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AE" w:rsidRPr="009929D8" w:rsidRDefault="009A2769" w:rsidP="00CC6EC0">
      <w:pPr>
        <w:tabs>
          <w:tab w:val="left" w:pos="0"/>
        </w:tabs>
        <w:jc w:val="both"/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610BC3A3" wp14:editId="1B5D20FB">
            <wp:simplePos x="0" y="0"/>
            <wp:positionH relativeFrom="column">
              <wp:posOffset>5338445</wp:posOffset>
            </wp:positionH>
            <wp:positionV relativeFrom="paragraph">
              <wp:posOffset>76200</wp:posOffset>
            </wp:positionV>
            <wp:extent cx="685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000" y="2046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EC0">
        <w:rPr>
          <w:noProof/>
          <w:lang w:eastAsia="uk-UA"/>
        </w:rPr>
        <w:drawing>
          <wp:inline distT="0" distB="0" distL="0" distR="0" wp14:anchorId="109F4D21" wp14:editId="4A5EB551">
            <wp:extent cx="525780" cy="5257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EC0">
        <w:t xml:space="preserve">                                                                                                                                       </w:t>
      </w:r>
    </w:p>
    <w:p w:rsidR="00DC77AE" w:rsidRPr="008C1E8D" w:rsidRDefault="00DC77AE" w:rsidP="00DC77AE">
      <w:pPr>
        <w:jc w:val="center"/>
        <w:rPr>
          <w:i/>
          <w:lang w:val="ru-RU"/>
        </w:rPr>
      </w:pPr>
      <w:r w:rsidRPr="008C1E8D">
        <w:rPr>
          <w:i/>
        </w:rPr>
        <w:t>Міністерство освіти і науки</w:t>
      </w:r>
      <w:r w:rsidRPr="008C1E8D">
        <w:rPr>
          <w:i/>
          <w:lang w:val="ru-RU"/>
        </w:rPr>
        <w:t xml:space="preserve"> </w:t>
      </w:r>
      <w:r w:rsidRPr="008C1E8D">
        <w:rPr>
          <w:i/>
        </w:rPr>
        <w:t>України</w:t>
      </w:r>
    </w:p>
    <w:p w:rsidR="00DC77AE" w:rsidRPr="008C1E8D" w:rsidRDefault="00DC77AE" w:rsidP="00DC77AE">
      <w:pPr>
        <w:jc w:val="center"/>
        <w:rPr>
          <w:b/>
        </w:rPr>
      </w:pPr>
      <w:r w:rsidRPr="008C1E8D">
        <w:rPr>
          <w:b/>
        </w:rPr>
        <w:t>СУМСЬКИЙ ДЕРЖАВНИЙ УНІВЕРСИТЕТ</w:t>
      </w:r>
    </w:p>
    <w:p w:rsidR="008C1E8D" w:rsidRPr="008C1E8D" w:rsidRDefault="008C1E8D" w:rsidP="00DC77AE">
      <w:pPr>
        <w:jc w:val="center"/>
        <w:rPr>
          <w:b/>
        </w:rPr>
      </w:pPr>
      <w:r w:rsidRPr="008C1E8D">
        <w:rPr>
          <w:b/>
        </w:rPr>
        <w:t>ЦЕНТР РОЗВИТКУ КАДРОВОГО ПОТЕНЦІАЛУ НАВЧАЛЬНОГО ЗАКЛАДУ</w:t>
      </w:r>
    </w:p>
    <w:p w:rsidR="00DC77AE" w:rsidRPr="00582D5E" w:rsidRDefault="00DC77AE" w:rsidP="003F7F0F">
      <w:pPr>
        <w:rPr>
          <w:b/>
          <w:bCs/>
          <w:iCs/>
          <w:sz w:val="10"/>
        </w:rPr>
      </w:pPr>
    </w:p>
    <w:p w:rsidR="008C1E8D" w:rsidRDefault="008C1E8D" w:rsidP="008C1E8D">
      <w:pPr>
        <w:spacing w:after="120"/>
        <w:jc w:val="center"/>
        <w:rPr>
          <w:b/>
          <w:bCs/>
          <w:iCs/>
        </w:rPr>
      </w:pPr>
    </w:p>
    <w:p w:rsidR="00DC77AE" w:rsidRPr="00582D5E" w:rsidRDefault="00DC77AE" w:rsidP="008C1E8D">
      <w:pPr>
        <w:spacing w:after="120"/>
        <w:jc w:val="center"/>
        <w:rPr>
          <w:b/>
          <w:bCs/>
          <w:iCs/>
        </w:rPr>
      </w:pPr>
      <w:r w:rsidRPr="00582D5E">
        <w:rPr>
          <w:b/>
          <w:bCs/>
          <w:iCs/>
        </w:rPr>
        <w:t>Шановні колеги!</w:t>
      </w:r>
    </w:p>
    <w:p w:rsidR="000F0209" w:rsidRDefault="00736FBD" w:rsidP="008F2078">
      <w:pPr>
        <w:ind w:firstLine="284"/>
        <w:jc w:val="both"/>
      </w:pPr>
      <w:r w:rsidRPr="00F47A97">
        <w:t xml:space="preserve">Сучасний навчальний процес переживає часи кардинальних змін, які спричинені необхідністю поєднання традиційної та онлайн-освіти. </w:t>
      </w:r>
      <w:r w:rsidR="00F24636">
        <w:t xml:space="preserve">Вашій увазі пропонується програма </w:t>
      </w:r>
      <w:r w:rsidR="000F0209">
        <w:t xml:space="preserve">підвищення кваліфікації </w:t>
      </w:r>
      <w:r w:rsidR="00F24636">
        <w:t xml:space="preserve">про те, як зробити перший крок у змішане навчання в умовах неповної визначеності та обмеженості ресурсів. Великою перевагою програми є зорієнтованість на ті практики та засоби, які дозволяють викладачам і вчителям </w:t>
      </w:r>
      <w:r w:rsidR="000F0209">
        <w:t xml:space="preserve">реалізувати викладання своєї дисципліни у змішаному форматі. </w:t>
      </w:r>
    </w:p>
    <w:p w:rsidR="008E1E9F" w:rsidRDefault="00F24636" w:rsidP="008F2078">
      <w:pPr>
        <w:ind w:firstLine="284"/>
        <w:jc w:val="both"/>
        <w:rPr>
          <w:b/>
        </w:rPr>
      </w:pPr>
      <w:r>
        <w:t>Тож я</w:t>
      </w:r>
      <w:r w:rsidR="00736FBD" w:rsidRPr="00F47A97">
        <w:t>кщо ви шукаєте практичні поради щодо впровадження змішаного навчання у своїй педагогічній практиці, то запрошуємо вас приєднатися до навчання за програмою підвищення кваліфікації</w:t>
      </w:r>
      <w:r w:rsidR="00D07A81">
        <w:t xml:space="preserve"> </w:t>
      </w:r>
      <w:r w:rsidR="00D07A81" w:rsidRPr="00EC1A06">
        <w:rPr>
          <w:b/>
        </w:rPr>
        <w:t>«</w:t>
      </w:r>
      <w:r w:rsidR="00D3071A" w:rsidRPr="00D3071A">
        <w:rPr>
          <w:b/>
        </w:rPr>
        <w:t>Змішане навчання у закладах освіти: тенденції та виклики сьогодення</w:t>
      </w:r>
      <w:r w:rsidR="00D07A81">
        <w:rPr>
          <w:b/>
        </w:rPr>
        <w:t>».</w:t>
      </w:r>
      <w:r w:rsidR="00582D5E">
        <w:rPr>
          <w:b/>
        </w:rPr>
        <w:t xml:space="preserve"> </w:t>
      </w:r>
    </w:p>
    <w:p w:rsidR="00736FBD" w:rsidRPr="00736FBD" w:rsidRDefault="00736FBD" w:rsidP="00736FBD">
      <w:pPr>
        <w:ind w:firstLine="708"/>
        <w:jc w:val="both"/>
        <w:rPr>
          <w:b/>
          <w:sz w:val="12"/>
        </w:rPr>
      </w:pPr>
    </w:p>
    <w:p w:rsidR="00861AFD" w:rsidRPr="00861AFD" w:rsidRDefault="00861AFD" w:rsidP="00861AFD">
      <w:pPr>
        <w:ind w:firstLine="708"/>
        <w:jc w:val="both"/>
        <w:rPr>
          <w:sz w:val="6"/>
        </w:rPr>
      </w:pPr>
    </w:p>
    <w:p w:rsidR="008E1E9F" w:rsidRDefault="008E1E9F" w:rsidP="008C1E8D">
      <w:pPr>
        <w:spacing w:after="120"/>
        <w:ind w:firstLine="284"/>
        <w:jc w:val="both"/>
        <w:rPr>
          <w:color w:val="0070C0"/>
        </w:rPr>
      </w:pPr>
      <w:r w:rsidRPr="008E1E9F">
        <w:rPr>
          <w:b/>
        </w:rPr>
        <w:t>Організатор програми:</w:t>
      </w:r>
      <w:r>
        <w:t xml:space="preserve"> Центр</w:t>
      </w:r>
      <w:r w:rsidRPr="008E1E9F">
        <w:t xml:space="preserve"> розвитку кадрового потенціалу </w:t>
      </w:r>
      <w:r>
        <w:t xml:space="preserve">Сумського державного університету: </w:t>
      </w:r>
      <w:hyperlink r:id="rId7" w:history="1">
        <w:r w:rsidRPr="00486434">
          <w:rPr>
            <w:rStyle w:val="a4"/>
            <w:color w:val="0070C0"/>
          </w:rPr>
          <w:t>http://crkp.sumdu.edu.ua/uk/</w:t>
        </w:r>
      </w:hyperlink>
      <w:r w:rsidRPr="00486434">
        <w:rPr>
          <w:color w:val="0070C0"/>
        </w:rPr>
        <w:t xml:space="preserve"> </w:t>
      </w:r>
    </w:p>
    <w:p w:rsidR="00C36D68" w:rsidRDefault="00C36D68" w:rsidP="00CC6EC0">
      <w:pPr>
        <w:ind w:left="284"/>
        <w:jc w:val="both"/>
      </w:pPr>
      <w:r w:rsidRPr="00B32A28">
        <w:rPr>
          <w:b/>
        </w:rPr>
        <w:t xml:space="preserve">Період проведення: </w:t>
      </w:r>
      <w:r w:rsidR="000F0209">
        <w:t>21</w:t>
      </w:r>
      <w:r w:rsidR="00303C0B">
        <w:t xml:space="preserve"> - </w:t>
      </w:r>
      <w:r w:rsidR="000F0209">
        <w:t>27</w:t>
      </w:r>
      <w:r w:rsidRPr="00B32A28">
        <w:t xml:space="preserve"> </w:t>
      </w:r>
      <w:r w:rsidR="00F24636">
        <w:t>травня</w:t>
      </w:r>
      <w:r w:rsidRPr="00B32A28">
        <w:t xml:space="preserve"> 202</w:t>
      </w:r>
      <w:r w:rsidR="00624A2F">
        <w:t>1</w:t>
      </w:r>
      <w:r w:rsidRPr="00B32A28">
        <w:t xml:space="preserve"> року</w:t>
      </w:r>
    </w:p>
    <w:p w:rsidR="00486434" w:rsidRPr="00B32A28" w:rsidRDefault="00486434" w:rsidP="00CC6EC0">
      <w:pPr>
        <w:ind w:left="284"/>
        <w:jc w:val="both"/>
        <w:rPr>
          <w:bCs/>
          <w:color w:val="333333"/>
        </w:rPr>
      </w:pPr>
      <w:r>
        <w:rPr>
          <w:b/>
        </w:rPr>
        <w:t>Час проведення:</w:t>
      </w:r>
      <w:r w:rsidR="00CC6EC0">
        <w:rPr>
          <w:bCs/>
          <w:color w:val="333333"/>
        </w:rPr>
        <w:t xml:space="preserve"> з 14.00</w:t>
      </w:r>
    </w:p>
    <w:p w:rsidR="00C36D68" w:rsidRPr="00B32A28" w:rsidRDefault="00C36D68" w:rsidP="00CC6EC0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</w:t>
      </w:r>
      <w:r w:rsidR="00E12E29">
        <w:t xml:space="preserve"> (платформа </w:t>
      </w:r>
      <w:proofErr w:type="spellStart"/>
      <w:r w:rsidR="00E12E29" w:rsidRPr="00F2290E">
        <w:t>Google</w:t>
      </w:r>
      <w:proofErr w:type="spellEnd"/>
      <w:r w:rsidR="00E12E29" w:rsidRPr="00F2290E">
        <w:t xml:space="preserve"> </w:t>
      </w:r>
      <w:proofErr w:type="spellStart"/>
      <w:r w:rsidR="00E12E29" w:rsidRPr="00F2290E">
        <w:t>Meet</w:t>
      </w:r>
      <w:proofErr w:type="spellEnd"/>
      <w:r w:rsidR="00E12E29">
        <w:t>)</w:t>
      </w:r>
    </w:p>
    <w:p w:rsidR="00C36D68" w:rsidRPr="00B32A28" w:rsidRDefault="00C36D68" w:rsidP="00CC6EC0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F935E8">
        <w:rPr>
          <w:bCs/>
        </w:rPr>
        <w:t>1</w:t>
      </w:r>
      <w:r w:rsidR="00486434">
        <w:rPr>
          <w:bCs/>
        </w:rPr>
        <w:t xml:space="preserve"> кредит ЄКТС (</w:t>
      </w:r>
      <w:r w:rsidR="00F935E8">
        <w:t>3</w:t>
      </w:r>
      <w:r w:rsidR="00486434">
        <w:t>0 годин</w:t>
      </w:r>
      <w:r w:rsidR="00CC6EC0">
        <w:t>)</w:t>
      </w:r>
    </w:p>
    <w:p w:rsidR="00C36D68" w:rsidRDefault="008E1E9F" w:rsidP="00CC6EC0">
      <w:pPr>
        <w:ind w:firstLine="284"/>
        <w:jc w:val="both"/>
      </w:pPr>
      <w:r>
        <w:rPr>
          <w:b/>
        </w:rPr>
        <w:t xml:space="preserve">Вартість: </w:t>
      </w:r>
      <w:r w:rsidR="00F935E8">
        <w:t>4</w:t>
      </w:r>
      <w:r w:rsidRPr="008E1E9F">
        <w:t>00 грн.</w:t>
      </w:r>
    </w:p>
    <w:p w:rsidR="00CC6EC0" w:rsidRPr="00B32A28" w:rsidRDefault="00CC6EC0" w:rsidP="00CC6EC0">
      <w:pPr>
        <w:ind w:firstLine="284"/>
        <w:jc w:val="both"/>
        <w:rPr>
          <w:b/>
        </w:rPr>
      </w:pPr>
      <w:r w:rsidRPr="004102EC">
        <w:rPr>
          <w:b/>
        </w:rPr>
        <w:t>Документ про підвищення кваліфікації:</w:t>
      </w:r>
      <w:r>
        <w:t xml:space="preserve"> свідоцтво</w:t>
      </w:r>
    </w:p>
    <w:p w:rsidR="00B4611D" w:rsidRDefault="00CC6EC0" w:rsidP="00B4611D">
      <w:pPr>
        <w:ind w:firstLine="284"/>
        <w:jc w:val="both"/>
        <w:rPr>
          <w:b/>
        </w:rPr>
      </w:pPr>
      <w:r>
        <w:rPr>
          <w:b/>
        </w:rPr>
        <w:t>Тематичний план:</w:t>
      </w:r>
    </w:p>
    <w:p w:rsidR="006A0103" w:rsidRPr="00B4611D" w:rsidRDefault="006C1B6F" w:rsidP="00B4611D">
      <w:pPr>
        <w:ind w:left="284"/>
        <w:jc w:val="both"/>
        <w:rPr>
          <w:b/>
        </w:rPr>
      </w:pPr>
      <w:r w:rsidRPr="00B4611D">
        <w:t>1. </w:t>
      </w:r>
      <w:r w:rsidR="006A0103" w:rsidRPr="00B4611D">
        <w:t xml:space="preserve">Змішане навчання як технологія поєднання он-лайн навчання, традиційного та самостійного навчання. </w:t>
      </w:r>
    </w:p>
    <w:p w:rsidR="006A0103" w:rsidRPr="006C1B6F" w:rsidRDefault="006A0103" w:rsidP="00B4611D">
      <w:pPr>
        <w:tabs>
          <w:tab w:val="left" w:pos="193"/>
        </w:tabs>
        <w:ind w:left="708"/>
        <w:jc w:val="both"/>
      </w:pPr>
      <w:r w:rsidRPr="006C1B6F">
        <w:t>1.1 Цифрові освітні технології в навчальному процесі. Соціальні, педагогічні, технологічні та організаційні аспекти впровадження цифрових технологій.</w:t>
      </w:r>
    </w:p>
    <w:p w:rsidR="00B4611D" w:rsidRDefault="006A0103" w:rsidP="00B4611D">
      <w:pPr>
        <w:tabs>
          <w:tab w:val="left" w:pos="193"/>
        </w:tabs>
        <w:ind w:left="708"/>
        <w:jc w:val="both"/>
      </w:pPr>
      <w:r w:rsidRPr="006C1B6F">
        <w:t>1.2 Моделі змішаного навчання та особливості їх впровадження у навчальній діяльності.</w:t>
      </w:r>
    </w:p>
    <w:p w:rsidR="006A0103" w:rsidRPr="006C1B6F" w:rsidRDefault="006A0103" w:rsidP="00B4611D">
      <w:pPr>
        <w:tabs>
          <w:tab w:val="left" w:pos="193"/>
        </w:tabs>
        <w:ind w:left="708"/>
        <w:jc w:val="both"/>
      </w:pPr>
      <w:r w:rsidRPr="006C1B6F">
        <w:t>1.3 Практичний кейс.</w:t>
      </w:r>
    </w:p>
    <w:p w:rsidR="006A0103" w:rsidRPr="006C1B6F" w:rsidRDefault="006A0103" w:rsidP="000F0209">
      <w:pPr>
        <w:tabs>
          <w:tab w:val="left" w:pos="193"/>
        </w:tabs>
        <w:ind w:left="193" w:firstLine="91"/>
        <w:jc w:val="both"/>
      </w:pPr>
      <w:r w:rsidRPr="006C1B6F">
        <w:t>2. Інформаційно-освітнє середовище для організації змішаного навчання.</w:t>
      </w:r>
    </w:p>
    <w:p w:rsidR="006A0103" w:rsidRPr="006C1B6F" w:rsidRDefault="006A0103" w:rsidP="00B4611D">
      <w:pPr>
        <w:tabs>
          <w:tab w:val="left" w:pos="193"/>
        </w:tabs>
        <w:ind w:left="708"/>
        <w:jc w:val="both"/>
      </w:pPr>
      <w:r w:rsidRPr="006C1B6F">
        <w:t xml:space="preserve">2.1 Використання </w:t>
      </w:r>
      <w:proofErr w:type="spellStart"/>
      <w:r w:rsidRPr="006C1B6F">
        <w:t>Google</w:t>
      </w:r>
      <w:proofErr w:type="spellEnd"/>
      <w:r w:rsidRPr="006C1B6F">
        <w:t xml:space="preserve">-сервісів у змішаному навчанні. </w:t>
      </w:r>
    </w:p>
    <w:p w:rsidR="006A0103" w:rsidRPr="006C1B6F" w:rsidRDefault="006A0103" w:rsidP="00B4611D">
      <w:pPr>
        <w:tabs>
          <w:tab w:val="left" w:pos="193"/>
        </w:tabs>
        <w:ind w:left="708"/>
        <w:jc w:val="both"/>
      </w:pPr>
      <w:r w:rsidRPr="006C1B6F">
        <w:t xml:space="preserve">2.2 Застосування інструментів Microsoft Office 365 для організації змішаного навчання. </w:t>
      </w:r>
    </w:p>
    <w:p w:rsidR="00CE7ED4" w:rsidRDefault="006A0103" w:rsidP="00B4611D">
      <w:pPr>
        <w:ind w:left="708"/>
        <w:jc w:val="both"/>
        <w:rPr>
          <w:b/>
          <w:noProof/>
          <w:lang w:eastAsia="uk-UA"/>
        </w:rPr>
      </w:pPr>
      <w:r w:rsidRPr="006C1B6F">
        <w:t>2.3 Роль соціальних мережевих сервісів у змішаному навчанні.</w:t>
      </w:r>
      <w:r w:rsidR="00CA0A8C" w:rsidRPr="00CA0A8C">
        <w:rPr>
          <w:b/>
          <w:noProof/>
          <w:lang w:eastAsia="uk-UA"/>
        </w:rPr>
        <w:t xml:space="preserve"> </w:t>
      </w:r>
    </w:p>
    <w:p w:rsidR="00CA0A8C" w:rsidRDefault="00CA0A8C" w:rsidP="00E12E29">
      <w:pPr>
        <w:rPr>
          <w:b/>
        </w:rPr>
      </w:pPr>
    </w:p>
    <w:p w:rsidR="00E12E29" w:rsidRDefault="00E12E29" w:rsidP="008F2078">
      <w:pPr>
        <w:ind w:firstLine="284"/>
        <w:rPr>
          <w:noProof/>
        </w:rPr>
      </w:pPr>
      <w:r w:rsidRPr="00E12E29">
        <w:rPr>
          <w:b/>
        </w:rPr>
        <w:t>Реєстрація</w:t>
      </w:r>
      <w:r>
        <w:t xml:space="preserve">: </w:t>
      </w:r>
      <w:r w:rsidR="00BE1881">
        <w:rPr>
          <w:b/>
        </w:rPr>
        <w:t xml:space="preserve">до </w:t>
      </w:r>
      <w:r w:rsidR="000F0209">
        <w:rPr>
          <w:b/>
        </w:rPr>
        <w:t>14</w:t>
      </w:r>
      <w:bookmarkStart w:id="0" w:name="_GoBack"/>
      <w:bookmarkEnd w:id="0"/>
      <w:r w:rsidRPr="00761C6A">
        <w:rPr>
          <w:b/>
        </w:rPr>
        <w:t xml:space="preserve"> </w:t>
      </w:r>
      <w:r w:rsidR="00F24636">
        <w:rPr>
          <w:b/>
        </w:rPr>
        <w:t>травня</w:t>
      </w:r>
      <w:r w:rsidR="00624A2F">
        <w:rPr>
          <w:b/>
        </w:rPr>
        <w:t xml:space="preserve"> 2021</w:t>
      </w:r>
      <w:r w:rsidRPr="00761C6A">
        <w:rPr>
          <w:b/>
        </w:rPr>
        <w:t xml:space="preserve"> року </w:t>
      </w:r>
      <w:r w:rsidRPr="00761C6A">
        <w:t>за посиланням:</w:t>
      </w:r>
      <w:r w:rsidRPr="00761C6A">
        <w:rPr>
          <w:noProof/>
        </w:rPr>
        <w:t xml:space="preserve"> </w:t>
      </w:r>
      <w:hyperlink r:id="rId8" w:history="1">
        <w:r w:rsidR="00CA0A8C" w:rsidRPr="00BF43EF">
          <w:rPr>
            <w:rStyle w:val="a4"/>
          </w:rPr>
          <w:t>http://surl.li/mtsk</w:t>
        </w:r>
      </w:hyperlink>
      <w:r w:rsidR="00CA0A8C">
        <w:t xml:space="preserve"> </w:t>
      </w:r>
      <w:r w:rsidR="0076185D" w:rsidRPr="0076185D">
        <w:rPr>
          <w:lang w:val="ru-RU"/>
        </w:rPr>
        <w:t xml:space="preserve"> </w:t>
      </w:r>
      <w:r w:rsidRPr="00761C6A">
        <w:rPr>
          <w:rStyle w:val="a4"/>
          <w:color w:val="auto"/>
          <w:u w:val="none"/>
        </w:rPr>
        <w:t>або</w:t>
      </w:r>
      <w:r w:rsidRPr="00761C6A">
        <w:rPr>
          <w:rStyle w:val="a4"/>
          <w:color w:val="0070C0"/>
          <w:u w:val="none"/>
        </w:rPr>
        <w:t xml:space="preserve"> </w:t>
      </w:r>
      <w:r w:rsidRPr="00761C6A">
        <w:rPr>
          <w:shd w:val="clear" w:color="auto" w:fill="FFFFFF"/>
        </w:rPr>
        <w:t>за</w:t>
      </w:r>
      <w:r w:rsidRPr="00761C6A">
        <w:rPr>
          <w:b/>
          <w:shd w:val="clear" w:color="auto" w:fill="FFFFFF"/>
        </w:rPr>
        <w:t xml:space="preserve"> </w:t>
      </w:r>
      <w:r w:rsidRPr="00761C6A">
        <w:rPr>
          <w:lang w:val="en-US"/>
        </w:rPr>
        <w:t>QR</w:t>
      </w:r>
      <w:r w:rsidRPr="00761C6A">
        <w:t>-кодом:</w:t>
      </w:r>
      <w:r w:rsidRPr="00256B18">
        <w:rPr>
          <w:noProof/>
        </w:rPr>
        <w:t xml:space="preserve"> </w:t>
      </w:r>
    </w:p>
    <w:p w:rsidR="00CA0A8C" w:rsidRPr="00761C6A" w:rsidRDefault="00CA0A8C" w:rsidP="00E12E29">
      <w:pPr>
        <w:rPr>
          <w:b/>
        </w:rPr>
      </w:pPr>
    </w:p>
    <w:p w:rsidR="00E12E29" w:rsidRDefault="00CA0A8C" w:rsidP="00CA0A8C">
      <w:pPr>
        <w:ind w:firstLine="284"/>
        <w:jc w:val="right"/>
        <w:rPr>
          <w:noProof/>
        </w:rPr>
      </w:pPr>
      <w:r>
        <w:rPr>
          <w:b/>
          <w:noProof/>
          <w:lang w:eastAsia="uk-UA"/>
        </w:rPr>
        <w:drawing>
          <wp:inline distT="0" distB="0" distL="0" distR="0" wp14:anchorId="5CAD74AA" wp14:editId="05618AA2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docs.google.c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34" w:rsidRPr="00B32A28" w:rsidRDefault="00486434" w:rsidP="00C36D68">
      <w:pPr>
        <w:ind w:firstLine="284"/>
        <w:jc w:val="both"/>
        <w:rPr>
          <w:b/>
        </w:rPr>
      </w:pPr>
    </w:p>
    <w:p w:rsidR="00C36D68" w:rsidRPr="00B32A28" w:rsidRDefault="00C36D68" w:rsidP="00FA5799">
      <w:pPr>
        <w:ind w:left="142" w:hanging="142"/>
        <w:jc w:val="both"/>
        <w:rPr>
          <w:sz w:val="8"/>
          <w:szCs w:val="8"/>
        </w:rPr>
      </w:pPr>
    </w:p>
    <w:p w:rsidR="00CE2330" w:rsidRPr="003342FC" w:rsidRDefault="00CE2330" w:rsidP="008F2078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CE2330" w:rsidRPr="003342FC" w:rsidRDefault="00CE2330" w:rsidP="008F2078">
      <w:pPr>
        <w:ind w:left="142" w:firstLine="284"/>
        <w:jc w:val="both"/>
        <w:rPr>
          <w:sz w:val="20"/>
          <w:szCs w:val="20"/>
        </w:rPr>
      </w:pPr>
      <w:r w:rsidRPr="003342FC">
        <w:rPr>
          <w:b/>
          <w:sz w:val="20"/>
          <w:szCs w:val="20"/>
        </w:rPr>
        <w:t xml:space="preserve"> </w:t>
      </w:r>
      <w:r w:rsidRPr="003342FC">
        <w:rPr>
          <w:sz w:val="20"/>
          <w:szCs w:val="20"/>
        </w:rPr>
        <w:t>-</w:t>
      </w:r>
      <w:r w:rsidRPr="003342FC">
        <w:rPr>
          <w:b/>
          <w:sz w:val="20"/>
          <w:szCs w:val="20"/>
        </w:rPr>
        <w:t xml:space="preserve"> </w:t>
      </w:r>
      <w:r w:rsidRPr="003342FC">
        <w:rPr>
          <w:sz w:val="20"/>
          <w:szCs w:val="20"/>
        </w:rPr>
        <w:t>Го</w:t>
      </w:r>
      <w:r w:rsidR="00B043CD">
        <w:rPr>
          <w:sz w:val="20"/>
          <w:szCs w:val="20"/>
        </w:rPr>
        <w:t>рдієнко Віта Павлівна, начальник</w:t>
      </w:r>
      <w:r w:rsidRPr="003342FC">
        <w:rPr>
          <w:sz w:val="20"/>
          <w:szCs w:val="20"/>
        </w:rPr>
        <w:t xml:space="preserve"> центру розвитку кадрового потенціалу навчального закладу, </w:t>
      </w:r>
      <w:r w:rsidRPr="003342FC">
        <w:rPr>
          <w:sz w:val="20"/>
          <w:szCs w:val="20"/>
          <w:lang w:val="en-US"/>
        </w:rPr>
        <w:t>e</w:t>
      </w:r>
      <w:r w:rsidRPr="003342FC">
        <w:rPr>
          <w:sz w:val="20"/>
          <w:szCs w:val="20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8F2078">
        <w:rPr>
          <w:sz w:val="20"/>
          <w:szCs w:val="20"/>
          <w:lang w:val="ru-RU"/>
        </w:rPr>
        <w:t xml:space="preserve"> </w:t>
      </w:r>
      <w:hyperlink r:id="rId10" w:history="1">
        <w:r w:rsidRPr="008F59A0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3342FC">
        <w:rPr>
          <w:sz w:val="20"/>
          <w:szCs w:val="20"/>
        </w:rPr>
        <w:t>;</w:t>
      </w:r>
    </w:p>
    <w:p w:rsidR="00B338DE" w:rsidRPr="008F2078" w:rsidRDefault="00CA0A8C" w:rsidP="008F2078">
      <w:pPr>
        <w:ind w:left="142"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- Волік Ксенія Валеріївна, фахівець</w:t>
      </w:r>
      <w:r w:rsidR="00CE2330" w:rsidRPr="009567A3">
        <w:rPr>
          <w:sz w:val="20"/>
          <w:szCs w:val="20"/>
        </w:rPr>
        <w:t xml:space="preserve"> центру розвитку кадрового потенціалу навчального закладу,</w:t>
      </w:r>
      <w:r w:rsidR="008F2078">
        <w:rPr>
          <w:sz w:val="20"/>
          <w:szCs w:val="20"/>
          <w:lang w:val="ru-RU"/>
        </w:rPr>
        <w:t xml:space="preserve"> </w:t>
      </w:r>
      <w:r w:rsidR="00CE2330" w:rsidRPr="009567A3">
        <w:rPr>
          <w:sz w:val="20"/>
          <w:szCs w:val="20"/>
          <w:lang w:val="en-US"/>
        </w:rPr>
        <w:t>e</w:t>
      </w:r>
      <w:r w:rsidR="00CE2330" w:rsidRPr="008F2078">
        <w:rPr>
          <w:sz w:val="20"/>
          <w:szCs w:val="20"/>
          <w:lang w:val="ru-RU"/>
        </w:rPr>
        <w:t>-</w:t>
      </w:r>
      <w:r w:rsidR="00CE2330" w:rsidRPr="009567A3">
        <w:rPr>
          <w:sz w:val="20"/>
          <w:szCs w:val="20"/>
          <w:lang w:val="en-US"/>
        </w:rPr>
        <w:t>mail</w:t>
      </w:r>
      <w:r w:rsidR="00CE2330" w:rsidRPr="009567A3">
        <w:rPr>
          <w:sz w:val="20"/>
          <w:szCs w:val="20"/>
        </w:rPr>
        <w:t xml:space="preserve">: </w:t>
      </w:r>
      <w:hyperlink r:id="rId11" w:history="1">
        <w:r w:rsidRPr="00BF43EF">
          <w:rPr>
            <w:rStyle w:val="a4"/>
            <w:sz w:val="20"/>
            <w:szCs w:val="20"/>
            <w:lang w:val="en-US"/>
          </w:rPr>
          <w:t>k</w:t>
        </w:r>
        <w:r w:rsidRPr="008F2078">
          <w:rPr>
            <w:rStyle w:val="a4"/>
            <w:sz w:val="20"/>
            <w:szCs w:val="20"/>
            <w:lang w:val="ru-RU"/>
          </w:rPr>
          <w:t>.</w:t>
        </w:r>
        <w:r w:rsidRPr="00BF43EF">
          <w:rPr>
            <w:rStyle w:val="a4"/>
            <w:sz w:val="20"/>
            <w:szCs w:val="20"/>
            <w:lang w:val="en-US"/>
          </w:rPr>
          <w:t>volik</w:t>
        </w:r>
        <w:r w:rsidRPr="008F2078">
          <w:rPr>
            <w:rStyle w:val="a4"/>
            <w:sz w:val="20"/>
            <w:szCs w:val="20"/>
            <w:lang w:val="ru-RU"/>
          </w:rPr>
          <w:t>@</w:t>
        </w:r>
        <w:r w:rsidRPr="00BF43EF">
          <w:rPr>
            <w:rStyle w:val="a4"/>
            <w:sz w:val="20"/>
            <w:szCs w:val="20"/>
            <w:lang w:val="en-US"/>
          </w:rPr>
          <w:t>crkp</w:t>
        </w:r>
        <w:r w:rsidRPr="008F2078">
          <w:rPr>
            <w:rStyle w:val="a4"/>
            <w:sz w:val="20"/>
            <w:szCs w:val="20"/>
            <w:lang w:val="ru-RU"/>
          </w:rPr>
          <w:t>.</w:t>
        </w:r>
        <w:r w:rsidRPr="00BF43EF">
          <w:rPr>
            <w:rStyle w:val="a4"/>
            <w:sz w:val="20"/>
            <w:szCs w:val="20"/>
            <w:lang w:val="en-US"/>
          </w:rPr>
          <w:t>sumdu</w:t>
        </w:r>
        <w:r w:rsidRPr="008F2078">
          <w:rPr>
            <w:rStyle w:val="a4"/>
            <w:sz w:val="20"/>
            <w:szCs w:val="20"/>
            <w:lang w:val="ru-RU"/>
          </w:rPr>
          <w:t>.</w:t>
        </w:r>
        <w:r w:rsidRPr="00BF43EF">
          <w:rPr>
            <w:rStyle w:val="a4"/>
            <w:sz w:val="20"/>
            <w:szCs w:val="20"/>
            <w:lang w:val="en-US"/>
          </w:rPr>
          <w:t>edu</w:t>
        </w:r>
        <w:r w:rsidRPr="008F2078">
          <w:rPr>
            <w:rStyle w:val="a4"/>
            <w:sz w:val="20"/>
            <w:szCs w:val="20"/>
            <w:lang w:val="ru-RU"/>
          </w:rPr>
          <w:t>.</w:t>
        </w:r>
        <w:proofErr w:type="spellStart"/>
        <w:r w:rsidRPr="00BF43EF">
          <w:rPr>
            <w:rStyle w:val="a4"/>
            <w:sz w:val="20"/>
            <w:szCs w:val="20"/>
            <w:lang w:val="en-US"/>
          </w:rPr>
          <w:t>ua</w:t>
        </w:r>
        <w:proofErr w:type="spellEnd"/>
      </w:hyperlink>
      <w:r w:rsidR="00CE2330" w:rsidRPr="008F2078">
        <w:rPr>
          <w:color w:val="0070C0"/>
          <w:sz w:val="20"/>
          <w:szCs w:val="20"/>
          <w:lang w:val="ru-RU"/>
        </w:rPr>
        <w:t>,</w:t>
      </w:r>
      <w:r w:rsidRPr="008F207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тел</w:t>
      </w:r>
      <w:r w:rsidRPr="008F2078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(095) 684-67-01</w:t>
      </w:r>
      <w:r w:rsidR="00CE2330" w:rsidRPr="009567A3">
        <w:rPr>
          <w:sz w:val="20"/>
          <w:szCs w:val="20"/>
          <w:lang w:val="ru-RU"/>
        </w:rPr>
        <w:t>.</w:t>
      </w:r>
    </w:p>
    <w:p w:rsidR="008C1E8D" w:rsidRDefault="008C1E8D" w:rsidP="00934A9E">
      <w:pPr>
        <w:jc w:val="both"/>
      </w:pPr>
    </w:p>
    <w:p w:rsidR="008C1E8D" w:rsidRDefault="008C1E8D" w:rsidP="00934A9E">
      <w:pPr>
        <w:jc w:val="both"/>
      </w:pPr>
    </w:p>
    <w:p w:rsidR="00D84EA3" w:rsidRDefault="00D84EA3" w:rsidP="00C36D68">
      <w:pPr>
        <w:ind w:firstLine="284"/>
        <w:jc w:val="both"/>
      </w:pPr>
    </w:p>
    <w:sectPr w:rsidR="00D84EA3" w:rsidSect="008C1E8D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47E9F"/>
    <w:multiLevelType w:val="hybridMultilevel"/>
    <w:tmpl w:val="0DA0143A"/>
    <w:lvl w:ilvl="0" w:tplc="875A10FC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9604707"/>
    <w:multiLevelType w:val="hybridMultilevel"/>
    <w:tmpl w:val="8D02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67"/>
    <w:multiLevelType w:val="multilevel"/>
    <w:tmpl w:val="F43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22575"/>
    <w:multiLevelType w:val="multilevel"/>
    <w:tmpl w:val="4AF4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8" w15:restartNumberingAfterBreak="0">
    <w:nsid w:val="4E6C3933"/>
    <w:multiLevelType w:val="hybridMultilevel"/>
    <w:tmpl w:val="DCB2202E"/>
    <w:lvl w:ilvl="0" w:tplc="CBD89C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0C26FC"/>
    <w:multiLevelType w:val="hybridMultilevel"/>
    <w:tmpl w:val="F05818CC"/>
    <w:lvl w:ilvl="0" w:tplc="8810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4"/>
    <w:rsid w:val="00000B66"/>
    <w:rsid w:val="000038AB"/>
    <w:rsid w:val="00004B6D"/>
    <w:rsid w:val="0000607C"/>
    <w:rsid w:val="000E0AC9"/>
    <w:rsid w:val="000F0209"/>
    <w:rsid w:val="0010637E"/>
    <w:rsid w:val="00123810"/>
    <w:rsid w:val="00123896"/>
    <w:rsid w:val="00154335"/>
    <w:rsid w:val="00197EB0"/>
    <w:rsid w:val="001D0BF5"/>
    <w:rsid w:val="00241BDC"/>
    <w:rsid w:val="00256B18"/>
    <w:rsid w:val="00263D31"/>
    <w:rsid w:val="002D4EE6"/>
    <w:rsid w:val="00303C0B"/>
    <w:rsid w:val="00336E56"/>
    <w:rsid w:val="003B3F3E"/>
    <w:rsid w:val="003C504E"/>
    <w:rsid w:val="003D56D6"/>
    <w:rsid w:val="003F59D5"/>
    <w:rsid w:val="003F7F0F"/>
    <w:rsid w:val="004102EC"/>
    <w:rsid w:val="00413985"/>
    <w:rsid w:val="00423CD0"/>
    <w:rsid w:val="0044058D"/>
    <w:rsid w:val="00463B0C"/>
    <w:rsid w:val="004646C0"/>
    <w:rsid w:val="00464A72"/>
    <w:rsid w:val="00486434"/>
    <w:rsid w:val="004A4123"/>
    <w:rsid w:val="004D34AB"/>
    <w:rsid w:val="004F25D4"/>
    <w:rsid w:val="004F68B2"/>
    <w:rsid w:val="00502C48"/>
    <w:rsid w:val="005427F8"/>
    <w:rsid w:val="00564E83"/>
    <w:rsid w:val="005664F9"/>
    <w:rsid w:val="00582D5E"/>
    <w:rsid w:val="005A6ABC"/>
    <w:rsid w:val="005C7BE5"/>
    <w:rsid w:val="005E3502"/>
    <w:rsid w:val="00624A2F"/>
    <w:rsid w:val="00624A89"/>
    <w:rsid w:val="00657BF3"/>
    <w:rsid w:val="00657FAC"/>
    <w:rsid w:val="00673DC9"/>
    <w:rsid w:val="006A0103"/>
    <w:rsid w:val="006C1B6F"/>
    <w:rsid w:val="006D780D"/>
    <w:rsid w:val="007179AC"/>
    <w:rsid w:val="00736FBD"/>
    <w:rsid w:val="00740BA6"/>
    <w:rsid w:val="00743E87"/>
    <w:rsid w:val="0076185D"/>
    <w:rsid w:val="00761C6A"/>
    <w:rsid w:val="007668A7"/>
    <w:rsid w:val="00796FA0"/>
    <w:rsid w:val="007B5148"/>
    <w:rsid w:val="007B66FE"/>
    <w:rsid w:val="007C3AD9"/>
    <w:rsid w:val="007D2457"/>
    <w:rsid w:val="007D3C80"/>
    <w:rsid w:val="008515DF"/>
    <w:rsid w:val="008521EB"/>
    <w:rsid w:val="00861AFD"/>
    <w:rsid w:val="008932DB"/>
    <w:rsid w:val="008C1E8D"/>
    <w:rsid w:val="008C3733"/>
    <w:rsid w:val="008E121D"/>
    <w:rsid w:val="008E1E9F"/>
    <w:rsid w:val="008E20D2"/>
    <w:rsid w:val="008F2078"/>
    <w:rsid w:val="008F59A0"/>
    <w:rsid w:val="00915704"/>
    <w:rsid w:val="00922CD7"/>
    <w:rsid w:val="00934A9E"/>
    <w:rsid w:val="009437B8"/>
    <w:rsid w:val="00954CC0"/>
    <w:rsid w:val="009567A3"/>
    <w:rsid w:val="00993266"/>
    <w:rsid w:val="009A1136"/>
    <w:rsid w:val="009A2769"/>
    <w:rsid w:val="009B799D"/>
    <w:rsid w:val="009F20B9"/>
    <w:rsid w:val="00A3742B"/>
    <w:rsid w:val="00A63555"/>
    <w:rsid w:val="00AA18F7"/>
    <w:rsid w:val="00AB6979"/>
    <w:rsid w:val="00AC5A9B"/>
    <w:rsid w:val="00AD4E18"/>
    <w:rsid w:val="00B043CD"/>
    <w:rsid w:val="00B32A28"/>
    <w:rsid w:val="00B338DE"/>
    <w:rsid w:val="00B4611D"/>
    <w:rsid w:val="00B73A63"/>
    <w:rsid w:val="00BE1881"/>
    <w:rsid w:val="00C25CB7"/>
    <w:rsid w:val="00C36B73"/>
    <w:rsid w:val="00C36D68"/>
    <w:rsid w:val="00C4226C"/>
    <w:rsid w:val="00C477F6"/>
    <w:rsid w:val="00C47DA9"/>
    <w:rsid w:val="00C607E9"/>
    <w:rsid w:val="00CA0A8C"/>
    <w:rsid w:val="00CA1707"/>
    <w:rsid w:val="00CC6EC0"/>
    <w:rsid w:val="00CE2330"/>
    <w:rsid w:val="00CE7ED4"/>
    <w:rsid w:val="00CF6C94"/>
    <w:rsid w:val="00D07A81"/>
    <w:rsid w:val="00D12493"/>
    <w:rsid w:val="00D3071A"/>
    <w:rsid w:val="00D84EA3"/>
    <w:rsid w:val="00DC77AE"/>
    <w:rsid w:val="00DC7ED4"/>
    <w:rsid w:val="00DE73CD"/>
    <w:rsid w:val="00DE774C"/>
    <w:rsid w:val="00E12E29"/>
    <w:rsid w:val="00E22308"/>
    <w:rsid w:val="00E37564"/>
    <w:rsid w:val="00E56613"/>
    <w:rsid w:val="00E708E6"/>
    <w:rsid w:val="00EC2702"/>
    <w:rsid w:val="00EE47FE"/>
    <w:rsid w:val="00F00DEC"/>
    <w:rsid w:val="00F04560"/>
    <w:rsid w:val="00F2290E"/>
    <w:rsid w:val="00F24636"/>
    <w:rsid w:val="00F249DD"/>
    <w:rsid w:val="00F42135"/>
    <w:rsid w:val="00F50F34"/>
    <w:rsid w:val="00F5349C"/>
    <w:rsid w:val="00F65437"/>
    <w:rsid w:val="00F935E8"/>
    <w:rsid w:val="00F969AE"/>
    <w:rsid w:val="00FA5799"/>
    <w:rsid w:val="00FC5D2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EBEA"/>
  <w15:docId w15:val="{F1074C7C-E658-4B4F-B68D-DF649CA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DC77AE"/>
    <w:rPr>
      <w:color w:val="0000FF"/>
      <w:u w:val="single"/>
    </w:rPr>
  </w:style>
  <w:style w:type="table" w:styleId="a5">
    <w:name w:val="Table Grid"/>
    <w:basedOn w:val="a1"/>
    <w:uiPriority w:val="99"/>
    <w:rsid w:val="00E223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3F7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mt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kp.sumdu.edu.ua/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.volik@crkp.sumdu.edu.u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.hordiienko@crkp.sumdu.edu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Рудняк Анна Дмитрівна</cp:lastModifiedBy>
  <cp:revision>29</cp:revision>
  <cp:lastPrinted>2021-04-23T05:55:00Z</cp:lastPrinted>
  <dcterms:created xsi:type="dcterms:W3CDTF">2020-12-21T13:17:00Z</dcterms:created>
  <dcterms:modified xsi:type="dcterms:W3CDTF">2021-04-23T07:22:00Z</dcterms:modified>
</cp:coreProperties>
</file>