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70" w:rsidRPr="00B8730D" w:rsidRDefault="00B8730D" w:rsidP="00B8730D">
      <w:pPr>
        <w:tabs>
          <w:tab w:val="left" w:pos="7938"/>
        </w:tabs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 xml:space="preserve">                            </w:t>
      </w:r>
      <w:r w:rsidR="00811BE6" w:rsidRPr="00B8730D">
        <w:rPr>
          <w:rFonts w:cstheme="minorHAnsi"/>
          <w:b/>
          <w:sz w:val="28"/>
          <w:szCs w:val="28"/>
          <w:lang w:val="uk-UA"/>
        </w:rPr>
        <w:t>1.Походження  і будова Землі.</w:t>
      </w:r>
    </w:p>
    <w:p w:rsidR="00B8730D" w:rsidRPr="00B8730D" w:rsidRDefault="00B8730D" w:rsidP="00B8730D">
      <w:pPr>
        <w:pStyle w:val="a4"/>
        <w:spacing w:before="0" w:beforeAutospacing="0" w:after="0" w:afterAutospacing="0" w:line="300" w:lineRule="atLeast"/>
        <w:rPr>
          <w:rFonts w:asciiTheme="minorHAnsi" w:hAnsiTheme="minorHAnsi" w:cstheme="minorHAnsi"/>
          <w:color w:val="575757"/>
          <w:sz w:val="28"/>
          <w:szCs w:val="28"/>
        </w:rPr>
      </w:pPr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Нині вчені знають про внутрішню будову Землі менше, ніж, скажімо, 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про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 космічне оточення нашої планети. Проникнути в надра можна 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лише “на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 крилах науки”. Те, що розташоване у нас 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п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ід ногами, вперто зберігає свої таємниці. Вчені припускають, що Земля</w:t>
      </w:r>
      <w:r w:rsidRPr="00B8730D">
        <w:rPr>
          <w:rStyle w:val="apple-converted-space"/>
          <w:rFonts w:asciiTheme="minorHAnsi" w:hAnsiTheme="minorHAnsi" w:cstheme="minorHAnsi"/>
          <w:b/>
          <w:bCs/>
          <w:color w:val="575757"/>
          <w:sz w:val="28"/>
          <w:szCs w:val="28"/>
          <w:bdr w:val="none" w:sz="0" w:space="0" w:color="auto" w:frame="1"/>
        </w:rPr>
        <w:t> </w:t>
      </w:r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складається з трьох основних частин: ядра, мантії і земної кори.</w:t>
      </w:r>
    </w:p>
    <w:p w:rsidR="00B8730D" w:rsidRPr="00B8730D" w:rsidRDefault="00B8730D" w:rsidP="00B8730D">
      <w:pPr>
        <w:pStyle w:val="a4"/>
        <w:spacing w:before="0" w:beforeAutospacing="0" w:after="0" w:afterAutospacing="0" w:line="300" w:lineRule="atLeast"/>
        <w:rPr>
          <w:rFonts w:asciiTheme="minorHAnsi" w:hAnsiTheme="minorHAnsi" w:cstheme="minorHAnsi"/>
          <w:color w:val="575757"/>
          <w:sz w:val="28"/>
          <w:szCs w:val="28"/>
        </w:rPr>
      </w:pPr>
      <w:r w:rsidRPr="00B8730D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Ядро.</w:t>
      </w:r>
      <w:r w:rsidRPr="00B8730D">
        <w:rPr>
          <w:rStyle w:val="apple-converted-space"/>
          <w:rFonts w:asciiTheme="minorHAnsi" w:hAnsiTheme="minorHAnsi" w:cstheme="minorHAnsi"/>
          <w:b/>
          <w:bCs/>
          <w:color w:val="575757"/>
          <w:sz w:val="28"/>
          <w:szCs w:val="28"/>
          <w:bdr w:val="none" w:sz="0" w:space="0" w:color="auto" w:frame="1"/>
        </w:rPr>
        <w:t> </w:t>
      </w:r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Ядро – це 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центральна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, серцевинна частина земної кулі. Воно поки що є загадкою для науки. Впевнено можна казати лише про його радіус – близько 3500 км. Учені вважають, що зовнішня частина ядра перебуває в розплавлено-рідкому стані, а внутрі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шня – в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 твердому. Припускають також, що ядро складається з речовини, схожої на метали (із заліза з домішками 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кремнію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 або із заліза і нікелю, є й інші припущення). Температура в ядрі досягає 5 000</w:t>
      </w:r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  <w:vertAlign w:val="superscript"/>
        </w:rPr>
        <w:t>0</w:t>
      </w:r>
      <w:r w:rsidRPr="00B8730D">
        <w:rPr>
          <w:rStyle w:val="apple-converted-space"/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  <w:vertAlign w:val="superscript"/>
        </w:rPr>
        <w:t> </w:t>
      </w:r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С.</w:t>
      </w:r>
    </w:p>
    <w:p w:rsidR="00B8730D" w:rsidRPr="00B8730D" w:rsidRDefault="00B8730D" w:rsidP="00B8730D">
      <w:pPr>
        <w:pStyle w:val="a4"/>
        <w:spacing w:before="0" w:beforeAutospacing="0" w:after="0" w:afterAutospacing="0" w:line="300" w:lineRule="atLeast"/>
        <w:rPr>
          <w:rFonts w:asciiTheme="minorHAnsi" w:hAnsiTheme="minorHAnsi" w:cstheme="minorHAnsi"/>
          <w:color w:val="575757"/>
          <w:sz w:val="28"/>
          <w:szCs w:val="28"/>
          <w:lang w:val="uk-UA"/>
        </w:rPr>
      </w:pPr>
      <w:r w:rsidRPr="00B8730D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Мантія</w:t>
      </w:r>
      <w:r w:rsidRPr="00B8730D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.</w:t>
      </w:r>
      <w:r w:rsidRPr="00B8730D">
        <w:rPr>
          <w:rStyle w:val="apple-converted-space"/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 </w:t>
      </w:r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Це – внутрішня оболонка, яка вкриває ядро (з грецької “мантія” – “покривало”)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.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 Її 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п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отужність майже 3 000 км. Мантія – найбільша з внутрішніх оболонок планети (83 % об’єму Землі). Мантію, як і ядро, ніхто ніколи не бачив. Припускають, що, чим ближче до центра Землі, тим тиск у ній більший, а температура вища: від кількох сотень градусі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в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 до +2 500</w:t>
      </w:r>
      <w:r w:rsidRPr="00B8730D">
        <w:rPr>
          <w:rStyle w:val="apple-converted-space"/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 </w:t>
      </w:r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  <w:vertAlign w:val="superscript"/>
        </w:rPr>
        <w:t>0</w:t>
      </w:r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С. При такій температурі речовина мантії 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мала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 б бути розплавленою, але плавленню заважає великий тиск. Тому вважають, що вона тверда, але водночас і розпечена.</w:t>
      </w:r>
    </w:p>
    <w:p w:rsidR="00B8730D" w:rsidRPr="00B8730D" w:rsidRDefault="00B8730D" w:rsidP="00B8730D">
      <w:pPr>
        <w:pStyle w:val="a4"/>
        <w:spacing w:before="0" w:beforeAutospacing="0" w:after="0" w:afterAutospacing="0" w:line="300" w:lineRule="atLeast"/>
        <w:rPr>
          <w:rFonts w:asciiTheme="minorHAnsi" w:hAnsiTheme="minorHAnsi" w:cstheme="minorHAnsi"/>
          <w:color w:val="575757"/>
          <w:sz w:val="28"/>
          <w:szCs w:val="28"/>
        </w:rPr>
      </w:pPr>
      <w:r w:rsidRPr="00B8730D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Земна кора.</w:t>
      </w:r>
      <w:r w:rsidRPr="00B8730D">
        <w:rPr>
          <w:rStyle w:val="apple-converted-space"/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 </w:t>
      </w:r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Земна кора – верхній твердий шар нашої планети. Порівняно з ядром і мантією, вона дуже тонка. Товща (потужність) земної кори найбільша 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п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ід горами – 70 км, під рівнинами вона становить 35–40 км, а під океанами – лише 5–10 км. Земну кору часто порівнюють зі шкіркою яблука на противагу усій його м’якоті. Проте, це та земна твердь, що є для людей основою 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св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іту. Саме на цій тонкій земній корі збудовано міста, по ній ходять люди, течуть річки, в зниженнях лежать моря і океани, з неї видобувають корисні копалини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.Н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айкраще будова земної кори відома в поверхневій частині на суходолі. Її видно у відслоненнях на схилах гір, крутих берегах річок, кар’єрах. На поверхневий шар земної кори впливає сонячне проміння. 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Вл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ітку він прогрівається, восени охолоджується, взимку промерзає, а навесні розтає і поступово знову нагрівається. Проте, вже на глибині 20-30 м, незалежно від 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п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ір року, температура цілий рік утримується однакова. А далі з глибиною вона починає 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п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ідвищуватися.</w:t>
      </w:r>
    </w:p>
    <w:p w:rsidR="00B8730D" w:rsidRPr="00B8730D" w:rsidRDefault="00B8730D" w:rsidP="00B8730D">
      <w:pPr>
        <w:pStyle w:val="a4"/>
        <w:spacing w:before="0" w:beforeAutospacing="0" w:after="0" w:afterAutospacing="0" w:line="300" w:lineRule="atLeast"/>
        <w:rPr>
          <w:rFonts w:asciiTheme="minorHAnsi" w:hAnsiTheme="minorHAnsi" w:cstheme="minorHAnsi"/>
          <w:color w:val="575757"/>
          <w:sz w:val="28"/>
          <w:szCs w:val="28"/>
        </w:rPr>
      </w:pPr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Земна кора разом з верхньою мантією утворюють оболонку –</w:t>
      </w:r>
      <w:r w:rsidRPr="00B8730D">
        <w:rPr>
          <w:rStyle w:val="apple-converted-space"/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 </w:t>
      </w:r>
      <w:r w:rsidRPr="00B8730D">
        <w:rPr>
          <w:rFonts w:asciiTheme="minorHAnsi" w:hAnsiTheme="minorHAnsi" w:cstheme="minorHAnsi"/>
          <w:b/>
          <w:bCs/>
          <w:i/>
          <w:iCs/>
          <w:color w:val="575757"/>
          <w:sz w:val="28"/>
          <w:szCs w:val="28"/>
          <w:bdr w:val="none" w:sz="0" w:space="0" w:color="auto" w:frame="1"/>
        </w:rPr>
        <w:t>літосферу</w:t>
      </w:r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 xml:space="preserve">. Вона є єдиним твердим (“кам’яним”) шаром, який ніби плаває в пластичній астеносфері. Товщина літосфери </w:t>
      </w:r>
      <w:proofErr w:type="gramStart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р</w:t>
      </w:r>
      <w:proofErr w:type="gramEnd"/>
      <w:r w:rsidRPr="00B8730D">
        <w:rPr>
          <w:rFonts w:asciiTheme="minorHAnsi" w:hAnsiTheme="minorHAnsi" w:cstheme="minorHAnsi"/>
          <w:color w:val="575757"/>
          <w:sz w:val="28"/>
          <w:szCs w:val="28"/>
          <w:bdr w:val="none" w:sz="0" w:space="0" w:color="auto" w:frame="1"/>
        </w:rPr>
        <w:t>ізна: під океанами – близько 50 км, на материках – до 200 км.</w:t>
      </w:r>
    </w:p>
    <w:p w:rsidR="00811BE6" w:rsidRDefault="00811BE6" w:rsidP="00811BE6">
      <w:pPr>
        <w:rPr>
          <w:rFonts w:cstheme="minorHAnsi"/>
          <w:b/>
          <w:sz w:val="28"/>
          <w:szCs w:val="28"/>
          <w:lang w:val="uk-UA"/>
        </w:rPr>
      </w:pPr>
    </w:p>
    <w:p w:rsidR="00B8730D" w:rsidRDefault="00B8730D" w:rsidP="00811BE6">
      <w:pPr>
        <w:rPr>
          <w:rFonts w:cstheme="minorHAnsi"/>
          <w:b/>
          <w:sz w:val="28"/>
          <w:szCs w:val="28"/>
          <w:lang w:val="uk-UA"/>
        </w:rPr>
      </w:pPr>
    </w:p>
    <w:p w:rsidR="000371E8" w:rsidRDefault="00691936" w:rsidP="000371E8">
      <w:pPr>
        <w:jc w:val="both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lastRenderedPageBreak/>
        <w:t xml:space="preserve">                        </w:t>
      </w:r>
      <w:r w:rsidRPr="00691936">
        <w:rPr>
          <w:rFonts w:cstheme="minorHAnsi"/>
          <w:b/>
          <w:sz w:val="28"/>
          <w:szCs w:val="28"/>
          <w:lang w:val="uk-UA"/>
        </w:rPr>
        <w:t>2.Утворення і склад земної кори</w:t>
      </w:r>
    </w:p>
    <w:p w:rsidR="000371E8" w:rsidRDefault="000371E8" w:rsidP="000371E8">
      <w:pPr>
        <w:jc w:val="both"/>
        <w:rPr>
          <w:rFonts w:cstheme="minorHAnsi"/>
          <w:color w:val="3C3E3E"/>
          <w:sz w:val="28"/>
          <w:szCs w:val="28"/>
          <w:shd w:val="clear" w:color="auto" w:fill="FFFFFF"/>
          <w:lang w:val="uk-UA"/>
        </w:rPr>
      </w:pPr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>Земна кора ві</w:t>
      </w:r>
      <w:proofErr w:type="gramStart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>др</w:t>
      </w:r>
      <w:proofErr w:type="gramEnd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 xml:space="preserve">ізняється під материками та океанами за складом та потужністю. Розрізняють материкову та океанічну земну кору, що </w:t>
      </w:r>
      <w:proofErr w:type="gramStart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>р</w:t>
      </w:r>
      <w:proofErr w:type="gramEnd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 xml:space="preserve">ізняться за складом, будовою, потужністю й іншими характеристиками. У залежності від густини порід, що її складають, </w:t>
      </w:r>
      <w:proofErr w:type="gramStart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>у кор</w:t>
      </w:r>
      <w:proofErr w:type="gramEnd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>і виділяють три шари: «базальтовий», «гранітний» та осадовий.</w:t>
      </w:r>
    </w:p>
    <w:p w:rsidR="000371E8" w:rsidRDefault="000371E8" w:rsidP="000371E8">
      <w:pPr>
        <w:jc w:val="both"/>
        <w:rPr>
          <w:rFonts w:cstheme="minorHAnsi"/>
          <w:color w:val="3C3E3E"/>
          <w:sz w:val="28"/>
          <w:szCs w:val="28"/>
          <w:shd w:val="clear" w:color="auto" w:fill="FFFFFF"/>
          <w:lang w:val="uk-UA"/>
        </w:rPr>
      </w:pPr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>Потужність континентальної кори в залежності від тектонічних умов становить від 25-45 км (на платформах) до 60-80 км (в областях гороутворення). У континентальній корі розрізняють осадовий (до 20-25 км), «гранітний» або «гранітно-метаморфічний» (в середньому 15 км, густина порід 2,6-2,7 т/м³) і «базальтовий» (20-35 км, густина порід 2,7-3,0 т/м³) шари. Назви «гранітного» і «базальтового» шарів умовні і історично пов'язані з виділенням межі Конрада, яка їх розділя</w:t>
      </w:r>
      <w:proofErr w:type="gramStart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>є.</w:t>
      </w:r>
      <w:proofErr w:type="gramEnd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 xml:space="preserve"> Обидва ці шари іноді об'єднують в поняття консолідованої кори.</w:t>
      </w:r>
    </w:p>
    <w:p w:rsidR="00B8730D" w:rsidRPr="000371E8" w:rsidRDefault="000371E8" w:rsidP="000371E8">
      <w:pPr>
        <w:jc w:val="both"/>
        <w:rPr>
          <w:rFonts w:cstheme="minorHAnsi"/>
          <w:b/>
          <w:sz w:val="28"/>
          <w:szCs w:val="28"/>
          <w:lang w:val="uk-UA"/>
        </w:rPr>
      </w:pPr>
      <w:r w:rsidRPr="000371E8">
        <w:rPr>
          <w:rFonts w:cstheme="minorHAnsi"/>
          <w:color w:val="3C3E3E"/>
          <w:sz w:val="28"/>
          <w:szCs w:val="28"/>
          <w:shd w:val="clear" w:color="auto" w:fill="FFFFFF"/>
          <w:lang w:val="uk-UA"/>
        </w:rPr>
        <w:t xml:space="preserve">Основна відмінності океанічної кори від континентальної — відсутність «гранітного» шару, істотно менша потужність (2-10 км), більш молодий вік (юра, крейда, кайнозой), велика латеральна однорідність. </w:t>
      </w:r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 xml:space="preserve">Океанічна кора складається з трьох шарів. Перший шар, або осадовий, має потужність до 1-2 км. Другий шар — вулканічний, або акустичний </w:t>
      </w:r>
      <w:proofErr w:type="gramStart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>п</w:t>
      </w:r>
      <w:proofErr w:type="gramEnd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 xml:space="preserve">ідмурівок, має в середньому потужність 1-2 км (за іншими даними, 1,2-1,8 км). Детальні </w:t>
      </w:r>
      <w:proofErr w:type="gramStart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>досл</w:t>
      </w:r>
      <w:proofErr w:type="gramEnd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>ідження дозволили розділити його на три горизонти (2А, 2В і 2</w:t>
      </w:r>
      <w:r>
        <w:rPr>
          <w:rFonts w:cstheme="minorHAnsi"/>
          <w:color w:val="3C3E3E"/>
          <w:sz w:val="28"/>
          <w:szCs w:val="28"/>
          <w:shd w:val="clear" w:color="auto" w:fill="FFFFFF"/>
        </w:rPr>
        <w:t xml:space="preserve">С). Третій шар океанічної кори </w:t>
      </w:r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 xml:space="preserve"> «базальтовий» потужністю 4-8 км (інші дані — від 2 до 5 к</w:t>
      </w:r>
      <w:r>
        <w:rPr>
          <w:rFonts w:cstheme="minorHAnsi"/>
          <w:color w:val="3C3E3E"/>
          <w:sz w:val="28"/>
          <w:szCs w:val="28"/>
          <w:shd w:val="clear" w:color="auto" w:fill="FFFFFF"/>
          <w:lang w:val="uk-UA"/>
        </w:rPr>
        <w:t>м</w:t>
      </w:r>
      <w:r w:rsidRPr="000371E8">
        <w:rPr>
          <w:rFonts w:cstheme="minorHAnsi"/>
          <w:color w:val="3C3E3E"/>
          <w:sz w:val="28"/>
          <w:szCs w:val="28"/>
        </w:rPr>
        <w:br/>
      </w:r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 xml:space="preserve">Материкова земна кора є </w:t>
      </w:r>
      <w:proofErr w:type="gramStart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>посл</w:t>
      </w:r>
      <w:proofErr w:type="gramEnd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 xml:space="preserve">ідовним нашаруванням осадових гірських порід різного віку. Нижні горизонти таких нашарувань є найстаршими. Часто вони можуть бути метаморфізованими, тобто </w:t>
      </w:r>
      <w:proofErr w:type="gramStart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>такими</w:t>
      </w:r>
      <w:proofErr w:type="gramEnd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 xml:space="preserve">, які пройшли певну термічну обробку в земних надрах. Протягом перших 2 </w:t>
      </w:r>
      <w:proofErr w:type="gramStart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>млрд</w:t>
      </w:r>
      <w:proofErr w:type="gramEnd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 xml:space="preserve"> років, можливо, сформувалося від 50 % до 70-80 % всієї сучасної континентальної кори, в наступні 2 млрд років — щонайбільше 40 %, і лише близько 10 % — за останні 500 млн. років, тобто у фанерозої. Переломний момент в розвитку земної кори мав місце у пізньому докембрії, коли в умовах існування великих плит вже зрілої континентальної кори стали можливі великомасштабні горизонтальні переміщення, що супроводжувалися субдукцією та обдукцією новоутвореної літосфери. </w:t>
      </w:r>
      <w:proofErr w:type="gramStart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>З</w:t>
      </w:r>
      <w:proofErr w:type="gramEnd"/>
      <w:r w:rsidRPr="000371E8">
        <w:rPr>
          <w:rFonts w:cstheme="minorHAnsi"/>
          <w:color w:val="3C3E3E"/>
          <w:sz w:val="28"/>
          <w:szCs w:val="28"/>
          <w:shd w:val="clear" w:color="auto" w:fill="FFFFFF"/>
        </w:rPr>
        <w:t xml:space="preserve"> цього часу утворення і розвиток земної кори відбувається в геодинамічній обстановці, зумовленій механізмом тектоніки плит.</w:t>
      </w:r>
    </w:p>
    <w:p w:rsidR="000371E8" w:rsidRPr="000371E8" w:rsidRDefault="000371E8" w:rsidP="000371E8">
      <w:pPr>
        <w:jc w:val="both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lastRenderedPageBreak/>
        <w:t xml:space="preserve">                        </w:t>
      </w:r>
      <w:r w:rsidRPr="000371E8">
        <w:rPr>
          <w:rFonts w:cstheme="minorHAnsi"/>
          <w:b/>
          <w:sz w:val="28"/>
          <w:szCs w:val="28"/>
          <w:lang w:val="uk-UA"/>
        </w:rPr>
        <w:t>3.Поверхневі відклади земної кори.</w:t>
      </w:r>
    </w:p>
    <w:p w:rsidR="000371E8" w:rsidRPr="000371E8" w:rsidRDefault="000371E8" w:rsidP="000371E8">
      <w:pPr>
        <w:pStyle w:val="a7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bookmarkStart w:id="0" w:name="toppp"/>
      <w:r w:rsidRPr="000371E8">
        <w:rPr>
          <w:rFonts w:asciiTheme="minorHAnsi" w:hAnsiTheme="minorHAnsi" w:cstheme="minorHAnsi"/>
          <w:color w:val="333333"/>
          <w:sz w:val="28"/>
          <w:szCs w:val="28"/>
        </w:rPr>
        <w:t>1.</w:t>
      </w:r>
      <w:r w:rsidRPr="000371E8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0371E8">
        <w:rPr>
          <w:rStyle w:val="a8"/>
          <w:rFonts w:asciiTheme="minorHAnsi" w:hAnsiTheme="minorHAnsi" w:cstheme="minorHAnsi"/>
          <w:i/>
          <w:iCs/>
          <w:color w:val="333333"/>
          <w:sz w:val="28"/>
          <w:szCs w:val="28"/>
        </w:rPr>
        <w:t>Магматичні гірські породи</w:t>
      </w:r>
      <w:r w:rsidRPr="000371E8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0371E8">
        <w:rPr>
          <w:rFonts w:asciiTheme="minorHAnsi" w:hAnsiTheme="minorHAnsi" w:cstheme="minorHAnsi"/>
          <w:color w:val="333333"/>
          <w:sz w:val="28"/>
          <w:szCs w:val="28"/>
        </w:rPr>
        <w:t>утворюються при охолодженні магми</w:t>
      </w:r>
    </w:p>
    <w:p w:rsidR="000371E8" w:rsidRPr="000371E8" w:rsidRDefault="000371E8" w:rsidP="000371E8">
      <w:pPr>
        <w:pStyle w:val="a7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0371E8">
        <w:rPr>
          <w:rFonts w:asciiTheme="minorHAnsi" w:hAnsiTheme="minorHAnsi" w:cstheme="minorHAnsi"/>
          <w:color w:val="333333"/>
          <w:sz w:val="28"/>
          <w:szCs w:val="28"/>
        </w:rPr>
        <w:t xml:space="preserve">І мають кристалічну будову. Магматичні породи утворюють 96% літосфери, іноді </w:t>
      </w:r>
      <w:proofErr w:type="gramStart"/>
      <w:r w:rsidRPr="000371E8">
        <w:rPr>
          <w:rFonts w:asciiTheme="minorHAnsi" w:hAnsiTheme="minorHAnsi" w:cstheme="minorHAnsi"/>
          <w:color w:val="333333"/>
          <w:sz w:val="28"/>
          <w:szCs w:val="28"/>
        </w:rPr>
        <w:t>вони</w:t>
      </w:r>
      <w:proofErr w:type="gramEnd"/>
      <w:r w:rsidRPr="000371E8">
        <w:rPr>
          <w:rFonts w:asciiTheme="minorHAnsi" w:hAnsiTheme="minorHAnsi" w:cstheme="minorHAnsi"/>
          <w:color w:val="333333"/>
          <w:sz w:val="28"/>
          <w:szCs w:val="28"/>
        </w:rPr>
        <w:t xml:space="preserve"> зустрічаються як ґрунтоутворюючі породи (Крим, Кавказ). За вмістом SiO</w:t>
      </w:r>
      <w:r w:rsidRPr="000371E8">
        <w:rPr>
          <w:rFonts w:asciiTheme="minorHAnsi" w:hAnsiTheme="minorHAnsi" w:cstheme="minorHAnsi"/>
          <w:color w:val="333333"/>
          <w:sz w:val="28"/>
          <w:szCs w:val="28"/>
          <w:vertAlign w:val="subscript"/>
        </w:rPr>
        <w:t>2</w:t>
      </w:r>
      <w:r w:rsidRPr="000371E8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proofErr w:type="gramStart"/>
      <w:r w:rsidRPr="000371E8">
        <w:rPr>
          <w:rFonts w:asciiTheme="minorHAnsi" w:hAnsiTheme="minorHAnsi" w:cstheme="minorHAnsi"/>
          <w:color w:val="333333"/>
          <w:sz w:val="28"/>
          <w:szCs w:val="28"/>
        </w:rPr>
        <w:t>вони</w:t>
      </w:r>
      <w:proofErr w:type="gramEnd"/>
      <w:r w:rsidRPr="000371E8">
        <w:rPr>
          <w:rFonts w:asciiTheme="minorHAnsi" w:hAnsiTheme="minorHAnsi" w:cstheme="minorHAnsi"/>
          <w:color w:val="333333"/>
          <w:sz w:val="28"/>
          <w:szCs w:val="28"/>
        </w:rPr>
        <w:t xml:space="preserve"> поділяються на кислі (граніти, гнейси) і основні (андезити, базальти, габо). На кислих ґрунтоутворюючих гірських породах утворюються грунти з низькою родючістю, на основних з високою родючістю, тому що вони мають багато поживних елементів, нейтральну або слабо лужну реакцію і здатність накопичувати гумус </w:t>
      </w:r>
      <w:proofErr w:type="gramStart"/>
      <w:r w:rsidRPr="000371E8">
        <w:rPr>
          <w:rFonts w:asciiTheme="minorHAnsi" w:hAnsiTheme="minorHAnsi" w:cstheme="minorHAnsi"/>
          <w:color w:val="333333"/>
          <w:sz w:val="28"/>
          <w:szCs w:val="28"/>
        </w:rPr>
        <w:t>у</w:t>
      </w:r>
      <w:proofErr w:type="gramEnd"/>
      <w:r w:rsidRPr="000371E8">
        <w:rPr>
          <w:rFonts w:asciiTheme="minorHAnsi" w:hAnsiTheme="minorHAnsi" w:cstheme="minorHAnsi"/>
          <w:color w:val="333333"/>
          <w:sz w:val="28"/>
          <w:szCs w:val="28"/>
        </w:rPr>
        <w:t xml:space="preserve"> грунті.</w:t>
      </w:r>
    </w:p>
    <w:p w:rsidR="000371E8" w:rsidRPr="000371E8" w:rsidRDefault="000371E8" w:rsidP="000371E8">
      <w:pPr>
        <w:pStyle w:val="a7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0371E8">
        <w:rPr>
          <w:rFonts w:asciiTheme="minorHAnsi" w:hAnsiTheme="minorHAnsi" w:cstheme="minorHAnsi"/>
          <w:color w:val="333333"/>
          <w:sz w:val="28"/>
          <w:szCs w:val="28"/>
        </w:rPr>
        <w:t>2.</w:t>
      </w:r>
      <w:r w:rsidRPr="000371E8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0371E8">
        <w:rPr>
          <w:rStyle w:val="a8"/>
          <w:rFonts w:asciiTheme="minorHAnsi" w:hAnsiTheme="minorHAnsi" w:cstheme="minorHAnsi"/>
          <w:i/>
          <w:iCs/>
          <w:color w:val="333333"/>
          <w:sz w:val="28"/>
          <w:szCs w:val="28"/>
        </w:rPr>
        <w:t>Осадові породи утворились</w:t>
      </w:r>
      <w:r w:rsidRPr="000371E8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0371E8">
        <w:rPr>
          <w:rFonts w:asciiTheme="minorHAnsi" w:hAnsiTheme="minorHAnsi" w:cstheme="minorHAnsi"/>
          <w:color w:val="333333"/>
          <w:sz w:val="28"/>
          <w:szCs w:val="28"/>
        </w:rPr>
        <w:t>на земній поверхні шляхом вивітрю-</w:t>
      </w:r>
    </w:p>
    <w:p w:rsidR="000371E8" w:rsidRPr="000371E8" w:rsidRDefault="000371E8" w:rsidP="000371E8">
      <w:pPr>
        <w:pStyle w:val="a7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0371E8">
        <w:rPr>
          <w:rFonts w:asciiTheme="minorHAnsi" w:hAnsiTheme="minorHAnsi" w:cstheme="minorHAnsi"/>
          <w:color w:val="333333"/>
          <w:sz w:val="28"/>
          <w:szCs w:val="28"/>
        </w:rPr>
        <w:t xml:space="preserve">вання вже існуючих гірських порід і поділяються на три групи: уламкові, хімічні і біогенні. Уламкові осадові гірські породи утворились шляхом механічного руйнування </w:t>
      </w:r>
      <w:proofErr w:type="gramStart"/>
      <w:r w:rsidRPr="000371E8">
        <w:rPr>
          <w:rFonts w:asciiTheme="minorHAnsi" w:hAnsiTheme="minorHAnsi" w:cstheme="minorHAnsi"/>
          <w:color w:val="333333"/>
          <w:sz w:val="28"/>
          <w:szCs w:val="28"/>
        </w:rPr>
        <w:t>р</w:t>
      </w:r>
      <w:proofErr w:type="gramEnd"/>
      <w:r w:rsidRPr="000371E8">
        <w:rPr>
          <w:rFonts w:asciiTheme="minorHAnsi" w:hAnsiTheme="minorHAnsi" w:cstheme="minorHAnsi"/>
          <w:color w:val="333333"/>
          <w:sz w:val="28"/>
          <w:szCs w:val="28"/>
        </w:rPr>
        <w:t>ізних порід і за розмірами уламків класифікуються на: грубоуламкові, піщані і алевритові3.</w:t>
      </w:r>
      <w:r w:rsidRPr="000371E8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0371E8">
        <w:rPr>
          <w:rStyle w:val="a8"/>
          <w:rFonts w:asciiTheme="minorHAnsi" w:hAnsiTheme="minorHAnsi" w:cstheme="minorHAnsi"/>
          <w:i/>
          <w:iCs/>
          <w:color w:val="333333"/>
          <w:sz w:val="28"/>
          <w:szCs w:val="28"/>
        </w:rPr>
        <w:t>Метаморфічні гірські породи</w:t>
      </w:r>
      <w:r w:rsidRPr="000371E8">
        <w:rPr>
          <w:rStyle w:val="apple-converted-space"/>
          <w:rFonts w:asciiTheme="minorHAnsi" w:hAnsiTheme="minorHAnsi" w:cstheme="minorHAnsi"/>
          <w:b/>
          <w:bCs/>
          <w:i/>
          <w:iCs/>
          <w:color w:val="333333"/>
          <w:sz w:val="28"/>
          <w:szCs w:val="28"/>
        </w:rPr>
        <w:t> </w:t>
      </w:r>
      <w:r w:rsidRPr="000371E8">
        <w:rPr>
          <w:rFonts w:asciiTheme="minorHAnsi" w:hAnsiTheme="minorHAnsi" w:cstheme="minorHAnsi"/>
          <w:color w:val="333333"/>
          <w:sz w:val="28"/>
          <w:szCs w:val="28"/>
        </w:rPr>
        <w:t>утворюються з осадових у глибоких</w:t>
      </w:r>
    </w:p>
    <w:p w:rsidR="000371E8" w:rsidRPr="000371E8" w:rsidRDefault="000371E8" w:rsidP="000371E8">
      <w:pPr>
        <w:pStyle w:val="a7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0371E8">
        <w:rPr>
          <w:rFonts w:asciiTheme="minorHAnsi" w:hAnsiTheme="minorHAnsi" w:cstheme="minorHAnsi"/>
          <w:color w:val="333333"/>
          <w:sz w:val="28"/>
          <w:szCs w:val="28"/>
        </w:rPr>
        <w:t>За генезисом ґрунтоутворюючі породи поділяються на такі</w:t>
      </w:r>
      <w:r w:rsidRPr="000371E8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0371E8">
        <w:rPr>
          <w:rStyle w:val="a8"/>
          <w:rFonts w:asciiTheme="minorHAnsi" w:hAnsiTheme="minorHAnsi" w:cstheme="minorHAnsi"/>
          <w:color w:val="333333"/>
          <w:sz w:val="28"/>
          <w:szCs w:val="28"/>
        </w:rPr>
        <w:t>категорії</w:t>
      </w:r>
      <w:proofErr w:type="gramStart"/>
      <w:r w:rsidRPr="000371E8">
        <w:rPr>
          <w:rStyle w:val="a8"/>
          <w:rFonts w:asciiTheme="minorHAnsi" w:hAnsiTheme="minorHAnsi" w:cstheme="minorHAnsi"/>
          <w:color w:val="333333"/>
          <w:sz w:val="28"/>
          <w:szCs w:val="28"/>
        </w:rPr>
        <w:t>:</w:t>
      </w:r>
      <w:r w:rsidRPr="000371E8">
        <w:rPr>
          <w:rFonts w:asciiTheme="minorHAnsi" w:hAnsiTheme="minorHAnsi" w:cstheme="minorHAnsi"/>
          <w:color w:val="333333"/>
          <w:sz w:val="28"/>
          <w:szCs w:val="28"/>
        </w:rPr>
        <w:t>е</w:t>
      </w:r>
      <w:proofErr w:type="gramEnd"/>
      <w:r w:rsidRPr="000371E8">
        <w:rPr>
          <w:rFonts w:asciiTheme="minorHAnsi" w:hAnsiTheme="minorHAnsi" w:cstheme="minorHAnsi"/>
          <w:color w:val="333333"/>
          <w:sz w:val="28"/>
          <w:szCs w:val="28"/>
        </w:rPr>
        <w:t>лювіальні, делювіальні, пролювіальні, алювіальні, озерні, льодовикові, леси і лесоподібні суглинки, еолові і морські.</w:t>
      </w:r>
    </w:p>
    <w:p w:rsidR="000371E8" w:rsidRPr="000371E8" w:rsidRDefault="000371E8" w:rsidP="000371E8">
      <w:pPr>
        <w:pStyle w:val="a7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0371E8">
        <w:rPr>
          <w:rStyle w:val="a8"/>
          <w:rFonts w:asciiTheme="minorHAnsi" w:hAnsiTheme="minorHAnsi" w:cstheme="minorHAnsi"/>
          <w:color w:val="333333"/>
          <w:sz w:val="28"/>
          <w:szCs w:val="28"/>
        </w:rPr>
        <w:t>Елювіальними породами, або елювієм</w:t>
      </w:r>
      <w:r w:rsidRPr="000371E8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0371E8">
        <w:rPr>
          <w:rFonts w:asciiTheme="minorHAnsi" w:hAnsiTheme="minorHAnsi" w:cstheme="minorHAnsi"/>
          <w:color w:val="333333"/>
          <w:sz w:val="28"/>
          <w:szCs w:val="28"/>
        </w:rPr>
        <w:t>називаються продукти вивітрювання гірських порід, які залягають на місці їх утворення. Сучасний елювіальний покрив називають</w:t>
      </w:r>
      <w:r w:rsidRPr="000371E8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0371E8">
        <w:rPr>
          <w:rStyle w:val="a8"/>
          <w:rFonts w:asciiTheme="minorHAnsi" w:hAnsiTheme="minorHAnsi" w:cstheme="minorHAnsi"/>
          <w:color w:val="333333"/>
          <w:sz w:val="28"/>
          <w:szCs w:val="28"/>
        </w:rPr>
        <w:t>корою вивітрювання</w:t>
      </w:r>
      <w:r w:rsidRPr="000371E8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  <w:proofErr w:type="gramStart"/>
      <w:r w:rsidRPr="000371E8">
        <w:rPr>
          <w:rFonts w:asciiTheme="minorHAnsi" w:hAnsiTheme="minorHAnsi" w:cstheme="minorHAnsi"/>
          <w:color w:val="333333"/>
          <w:sz w:val="28"/>
          <w:szCs w:val="28"/>
        </w:rPr>
        <w:t>Ц</w:t>
      </w:r>
      <w:proofErr w:type="gramEnd"/>
      <w:r w:rsidRPr="000371E8">
        <w:rPr>
          <w:rFonts w:asciiTheme="minorHAnsi" w:hAnsiTheme="minorHAnsi" w:cstheme="minorHAnsi"/>
          <w:color w:val="333333"/>
          <w:sz w:val="28"/>
          <w:szCs w:val="28"/>
        </w:rPr>
        <w:t>і породи найбільш розвинуті на площинних вододільних просторах, на схилах вони відсутні. Склад і властивості елювія мало відрізняється від материнської породи.</w:t>
      </w:r>
    </w:p>
    <w:p w:rsidR="000371E8" w:rsidRPr="000371E8" w:rsidRDefault="000371E8" w:rsidP="000371E8">
      <w:pPr>
        <w:pStyle w:val="a7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0371E8">
        <w:rPr>
          <w:rStyle w:val="a8"/>
          <w:rFonts w:asciiTheme="minorHAnsi" w:hAnsiTheme="minorHAnsi" w:cstheme="minorHAnsi"/>
          <w:color w:val="333333"/>
          <w:sz w:val="28"/>
          <w:szCs w:val="28"/>
        </w:rPr>
        <w:t>Делювіальними породами, або делювієм</w:t>
      </w:r>
      <w:r w:rsidRPr="000371E8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0371E8">
        <w:rPr>
          <w:rFonts w:asciiTheme="minorHAnsi" w:hAnsiTheme="minorHAnsi" w:cstheme="minorHAnsi"/>
          <w:color w:val="333333"/>
          <w:sz w:val="28"/>
          <w:szCs w:val="28"/>
        </w:rPr>
        <w:t xml:space="preserve">називаються наноси, які утворилися у нижніх частинах схилів внаслідок зливу водами продуктів руйнування вододілів і верхніх частин схилів. Ознаки: шаруватість і деяка сортованість механічних часток, які входять до його складу: більші осідають вище по схилу, найдрібніші частки – біля </w:t>
      </w:r>
      <w:proofErr w:type="gramStart"/>
      <w:r w:rsidRPr="000371E8">
        <w:rPr>
          <w:rFonts w:asciiTheme="minorHAnsi" w:hAnsiTheme="minorHAnsi" w:cstheme="minorHAnsi"/>
          <w:color w:val="333333"/>
          <w:sz w:val="28"/>
          <w:szCs w:val="28"/>
        </w:rPr>
        <w:t>п</w:t>
      </w:r>
      <w:proofErr w:type="gramEnd"/>
      <w:r w:rsidRPr="000371E8">
        <w:rPr>
          <w:rFonts w:asciiTheme="minorHAnsi" w:hAnsiTheme="minorHAnsi" w:cstheme="minorHAnsi"/>
          <w:color w:val="333333"/>
          <w:sz w:val="28"/>
          <w:szCs w:val="28"/>
        </w:rPr>
        <w:t>ідніжжя схилу. Зустрічається і не шаруватий делювій.</w:t>
      </w:r>
    </w:p>
    <w:bookmarkEnd w:id="0"/>
    <w:p w:rsidR="00B8730D" w:rsidRPr="000371E8" w:rsidRDefault="00B8730D" w:rsidP="00811BE6">
      <w:pPr>
        <w:rPr>
          <w:rFonts w:cstheme="minorHAnsi"/>
          <w:b/>
          <w:sz w:val="28"/>
          <w:szCs w:val="28"/>
          <w:lang w:val="uk-UA"/>
        </w:rPr>
      </w:pPr>
    </w:p>
    <w:p w:rsidR="00B8730D" w:rsidRPr="000371E8" w:rsidRDefault="00B8730D" w:rsidP="00811BE6">
      <w:pPr>
        <w:rPr>
          <w:rFonts w:cstheme="minorHAnsi"/>
          <w:b/>
          <w:sz w:val="28"/>
          <w:szCs w:val="28"/>
          <w:lang w:val="uk-UA"/>
        </w:rPr>
      </w:pPr>
    </w:p>
    <w:p w:rsidR="000371E8" w:rsidRPr="000371E8" w:rsidRDefault="000371E8" w:rsidP="00811BE6">
      <w:pPr>
        <w:rPr>
          <w:rFonts w:cstheme="minorHAnsi"/>
          <w:b/>
          <w:sz w:val="28"/>
          <w:szCs w:val="28"/>
          <w:lang w:val="uk-UA"/>
        </w:rPr>
      </w:pPr>
    </w:p>
    <w:p w:rsidR="000371E8" w:rsidRPr="000371E8" w:rsidRDefault="000371E8" w:rsidP="00811BE6">
      <w:pPr>
        <w:rPr>
          <w:rFonts w:cstheme="minorHAnsi"/>
          <w:b/>
          <w:sz w:val="28"/>
          <w:szCs w:val="28"/>
          <w:lang w:val="uk-UA"/>
        </w:rPr>
      </w:pPr>
    </w:p>
    <w:p w:rsidR="00BC3CED" w:rsidRDefault="00BC3CED" w:rsidP="00BC3CED">
      <w:pPr>
        <w:rPr>
          <w:rFonts w:cstheme="minorHAnsi"/>
          <w:b/>
          <w:sz w:val="28"/>
          <w:szCs w:val="28"/>
          <w:lang w:val="uk-UA"/>
        </w:rPr>
      </w:pPr>
      <w:r w:rsidRPr="00BC3CED">
        <w:rPr>
          <w:rFonts w:cstheme="minorHAnsi"/>
          <w:b/>
          <w:sz w:val="28"/>
          <w:szCs w:val="28"/>
          <w:lang w:val="uk-UA"/>
        </w:rPr>
        <w:lastRenderedPageBreak/>
        <w:t>4.Поняття про грунти, ґрунтоутворювальні фактори і ґрунтоутворювальні процеси.</w:t>
      </w:r>
    </w:p>
    <w:p w:rsidR="00BC3CED" w:rsidRDefault="00BC3CED" w:rsidP="00BC3CED">
      <w:pPr>
        <w:rPr>
          <w:rFonts w:cstheme="minorHAnsi"/>
          <w:b/>
          <w:sz w:val="28"/>
          <w:szCs w:val="28"/>
          <w:lang w:val="uk-UA"/>
        </w:rPr>
      </w:pPr>
    </w:p>
    <w:p w:rsidR="00BC3CED" w:rsidRPr="00BC3CED" w:rsidRDefault="00BC3CED" w:rsidP="00BC3CED">
      <w:pPr>
        <w:rPr>
          <w:rFonts w:cstheme="minorHAnsi"/>
          <w:b/>
          <w:sz w:val="28"/>
          <w:szCs w:val="28"/>
          <w:lang w:val="uk-UA"/>
        </w:rPr>
      </w:pPr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 xml:space="preserve">Найважливішим фактором грунтоутворення є рослинність. В залежності від кліматичних умов формуються </w:t>
      </w:r>
      <w:proofErr w:type="gramStart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>р</w:t>
      </w:r>
      <w:proofErr w:type="gramEnd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 xml:space="preserve">ізні рослинні формації. В. Р. Вільямс виділив кілька рослинних формацій: дерев'янисту, лугову, степову і пустельну; в даний час виділяють ще лишайниково-мохову. Зелені рослини, використовуючи енергію сонячних променів, вуглекислоту, воду і </w:t>
      </w:r>
      <w:proofErr w:type="gramStart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>м</w:t>
      </w:r>
      <w:proofErr w:type="gramEnd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 xml:space="preserve">інеральні солі, здатні утворювати органічну речовину, залучаючи в біологічний круговорот величезну кількість елементів живлення. Щорічно в процесі життєдіяльності рослин на землі створюється 232,5 млрд. т органічної речовини. При цьому вони використовують 90,1 млрд. т вуглецю, 5,3 млрд. т азоту, близько 20 млрд. т. мінеральних речовин (К, Са, </w:t>
      </w:r>
      <w:proofErr w:type="gramStart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>Р</w:t>
      </w:r>
      <w:proofErr w:type="gramEnd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 xml:space="preserve"> тощо).</w:t>
      </w:r>
      <w:r w:rsidRPr="00BC3CED">
        <w:rPr>
          <w:rFonts w:cstheme="minorHAnsi"/>
          <w:color w:val="555555"/>
          <w:sz w:val="28"/>
          <w:szCs w:val="28"/>
        </w:rPr>
        <w:br/>
      </w:r>
      <w:r w:rsidRPr="00BC3CED">
        <w:rPr>
          <w:rFonts w:cstheme="minorHAnsi"/>
          <w:color w:val="555555"/>
          <w:sz w:val="28"/>
          <w:szCs w:val="28"/>
        </w:rPr>
        <w:br/>
      </w:r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 xml:space="preserve">Роль </w:t>
      </w:r>
      <w:proofErr w:type="gramStart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>м</w:t>
      </w:r>
      <w:proofErr w:type="gramEnd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 xml:space="preserve">ікроорганізмів у грунтоутворенні не менш значна, ніж роль рослин. Мікроорганізми виділяють </w:t>
      </w:r>
      <w:proofErr w:type="gramStart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>р</w:t>
      </w:r>
      <w:proofErr w:type="gramEnd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 xml:space="preserve">ізноманітні ферменти, що сприяють протіканню в грунтах численних реакцій. Розкладаючи органічну речовину і мінерали, мікроорганізми беруть участь в утворенні </w:t>
      </w:r>
      <w:proofErr w:type="gramStart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>органо-м</w:t>
      </w:r>
      <w:proofErr w:type="gramEnd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>інеральних колоїдних сполук. Роль ссавці</w:t>
      </w:r>
      <w:proofErr w:type="gramStart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>в</w:t>
      </w:r>
      <w:proofErr w:type="gramEnd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 xml:space="preserve"> у грунтоутворенні порівняно невелика. Тільки невелика частина їх живе в грунті - це ховрахи, миш</w:t>
      </w:r>
      <w:proofErr w:type="gramStart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>і-</w:t>
      </w:r>
      <w:proofErr w:type="gramEnd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>землерийки і полівки, кріт та інші дрібні тварини.</w:t>
      </w:r>
      <w:r w:rsidRPr="00BC3CED">
        <w:rPr>
          <w:rFonts w:cstheme="minorHAnsi"/>
          <w:color w:val="555555"/>
          <w:sz w:val="28"/>
          <w:szCs w:val="28"/>
        </w:rPr>
        <w:br/>
      </w:r>
      <w:r w:rsidRPr="00BC3CED">
        <w:rPr>
          <w:rFonts w:cstheme="minorHAnsi"/>
          <w:color w:val="555555"/>
          <w:sz w:val="28"/>
          <w:szCs w:val="28"/>
        </w:rPr>
        <w:br/>
      </w:r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 xml:space="preserve">Материнські, або грунтоутворюючі породи мають істотний вплив на процес грунтоутворення, оскільки грунти довгий час зберігають їх хімічні та водно-фізичні властивості, а також мінералогічний та механічний склад. На </w:t>
      </w:r>
      <w:proofErr w:type="gramStart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>г</w:t>
      </w:r>
      <w:proofErr w:type="gramEnd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 xml:space="preserve">ірських породах, що містять велику кількість хімічних елементів, необхідних для живлення рослин, формуються більш родючі грунти. Найбільш багаті грунти розвиваються, наприклад, на карбонатних суглинках, тоді як на </w:t>
      </w:r>
      <w:proofErr w:type="gramStart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>п</w:t>
      </w:r>
      <w:proofErr w:type="gramEnd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 xml:space="preserve">ісках вони бідніші, але часто виявляються краще аерованими, теплішими. В залежності від материнських порід змінюється склад рослинності. Так, на </w:t>
      </w:r>
      <w:proofErr w:type="gramStart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>п</w:t>
      </w:r>
      <w:proofErr w:type="gramEnd"/>
      <w:r w:rsidRPr="00BC3CED">
        <w:rPr>
          <w:rFonts w:cstheme="minorHAnsi"/>
          <w:color w:val="555555"/>
          <w:sz w:val="28"/>
          <w:szCs w:val="28"/>
          <w:shd w:val="clear" w:color="auto" w:fill="FFFFFF"/>
        </w:rPr>
        <w:t>іщаних грунтах формуються сосняки, а на суглинистих - трав'яниста лучно-степова рослинність; змінюється і тип грунтоутворення.</w:t>
      </w:r>
    </w:p>
    <w:p w:rsidR="00BC3CED" w:rsidRPr="00BC3CED" w:rsidRDefault="00BC3CED" w:rsidP="00BC3CED">
      <w:pPr>
        <w:rPr>
          <w:rFonts w:cstheme="minorHAnsi"/>
          <w:b/>
          <w:sz w:val="28"/>
          <w:szCs w:val="28"/>
          <w:lang w:val="uk-UA"/>
        </w:rPr>
      </w:pPr>
    </w:p>
    <w:p w:rsidR="000371E8" w:rsidRPr="000371E8" w:rsidRDefault="000371E8" w:rsidP="00811BE6">
      <w:pPr>
        <w:rPr>
          <w:rFonts w:cstheme="minorHAnsi"/>
          <w:b/>
          <w:sz w:val="28"/>
          <w:szCs w:val="28"/>
          <w:lang w:val="uk-UA"/>
        </w:rPr>
      </w:pPr>
    </w:p>
    <w:p w:rsidR="00BC3CED" w:rsidRPr="00BC3CED" w:rsidRDefault="00BC3CED" w:rsidP="00BC3CED">
      <w:pPr>
        <w:rPr>
          <w:rFonts w:cstheme="minorHAnsi"/>
          <w:b/>
          <w:sz w:val="28"/>
          <w:szCs w:val="28"/>
          <w:lang w:val="uk-UA"/>
        </w:rPr>
      </w:pPr>
      <w:r w:rsidRPr="00BC3CED">
        <w:rPr>
          <w:rFonts w:cstheme="minorHAnsi"/>
          <w:b/>
          <w:sz w:val="28"/>
          <w:szCs w:val="28"/>
          <w:lang w:val="uk-UA"/>
        </w:rPr>
        <w:lastRenderedPageBreak/>
        <w:t>5. Походження, склад і властивості органічної частини грунту</w:t>
      </w:r>
    </w:p>
    <w:p w:rsidR="000371E8" w:rsidRPr="00BC3CED" w:rsidRDefault="00BC3CED" w:rsidP="00811BE6">
      <w:pPr>
        <w:rPr>
          <w:rFonts w:cstheme="minorHAnsi"/>
          <w:b/>
          <w:sz w:val="28"/>
          <w:szCs w:val="28"/>
          <w:lang w:val="uk-UA"/>
        </w:rPr>
      </w:pPr>
      <w:r w:rsidRPr="00BC3CED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Органічна частина ґрунту — це сукупність живої біомаси й органічних решток рослин, тварин, мікроорганізмів, продуктів їхнього обміну та специфічних новоутворень органічних речовин ґрунту — гумусу.</w:t>
      </w:r>
      <w:r w:rsidRPr="00BC3CED">
        <w:rPr>
          <w:rFonts w:cstheme="minorHAnsi"/>
          <w:color w:val="000000"/>
          <w:sz w:val="28"/>
          <w:szCs w:val="28"/>
          <w:lang w:val="uk-UA"/>
        </w:rPr>
        <w:br/>
      </w:r>
      <w:r w:rsidRPr="00BC3CED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 xml:space="preserve">Потенціальними джерелами органічної речовини в ґрунті є надземне та кореневе обпадання з дерев'янистих та трав'янистих рослин, біомаса безхребетних тварин та мікроорганізмів. Біомаса зелених рослин (фітомаса) та її річний приріст (первинна продукція) в кілька десятків, а то і в сотні разів перевищує біомасу тварин та мікроорганізмів. Проте активна життєдіяльність останніх, їх специфічний хімічний склад, високий вміст білків визначають їхню роль у гумусоутворенні та нагромадженні в ґрунті азотних сполук. </w:t>
      </w:r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Так, у лісах тайгово-лісової зони запас фітомаси становить 25-40 кг/м</w:t>
      </w:r>
      <w:proofErr w:type="gramStart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2</w:t>
      </w:r>
      <w:proofErr w:type="gramEnd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, причому коренева маса менша за надземну в 3-5 разів. Біомаса мікроорганізмів у лісових ґрунтах досягає ЗО г/м2, у ній переважають гриби; біомаса безхребетних тварин у дерново-підзолистих ґрунтах становить 7-12 г/м</w:t>
      </w:r>
      <w:proofErr w:type="gramStart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2</w:t>
      </w:r>
      <w:proofErr w:type="gramEnd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, а в сірих лісових — 90 г/м2.</w:t>
      </w:r>
      <w:r w:rsidRPr="00BC3CED">
        <w:rPr>
          <w:rFonts w:cstheme="minorHAnsi"/>
          <w:color w:val="000000"/>
          <w:sz w:val="28"/>
          <w:szCs w:val="28"/>
        </w:rPr>
        <w:br/>
      </w:r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 xml:space="preserve">Біомаса мікроорганізмів дещо менша, але мікрофлора </w:t>
      </w:r>
      <w:proofErr w:type="gramStart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р</w:t>
      </w:r>
      <w:proofErr w:type="gramEnd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ізноманітніша: частка грибів зменшується, а кількість спорових бактерій та актиноміцетів збільшується. Біомаса безхребетних тварин досягає 12-16 г/м</w:t>
      </w:r>
      <w:proofErr w:type="gramStart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2</w:t>
      </w:r>
      <w:proofErr w:type="gramEnd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, у якій домінує біомаса дощових черв'яків.</w:t>
      </w:r>
      <w:r w:rsidRPr="00BC3CED">
        <w:rPr>
          <w:rFonts w:cstheme="minorHAnsi"/>
          <w:color w:val="000000"/>
          <w:sz w:val="28"/>
          <w:szCs w:val="28"/>
        </w:rPr>
        <w:br/>
      </w:r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В орних ґрунтах джерелом гумусу є пожнивні і кореневі рештки культурних рослин, органічні добрива — гній, торфокомпости.</w:t>
      </w:r>
      <w:r w:rsidRPr="00BC3CED">
        <w:rPr>
          <w:rFonts w:cstheme="minorHAnsi"/>
          <w:color w:val="000000"/>
          <w:sz w:val="28"/>
          <w:szCs w:val="28"/>
        </w:rPr>
        <w:br/>
      </w:r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 xml:space="preserve">Хімічний склад органічних залишків </w:t>
      </w:r>
      <w:proofErr w:type="gramStart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р</w:t>
      </w:r>
      <w:proofErr w:type="gramEnd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ізноманітний. Основну масу їх (75-90%) становить вода. До складу сухої речовини входять вуглеводи, білки, лігнін, лі</w:t>
      </w:r>
      <w:proofErr w:type="gramStart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п</w:t>
      </w:r>
      <w:proofErr w:type="gramEnd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іди (жири), воски, смоли, дубильні речовини тощо. Спі</w:t>
      </w:r>
      <w:proofErr w:type="gramStart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вв</w:t>
      </w:r>
      <w:proofErr w:type="gramEnd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 xml:space="preserve">ідношення цих сполук у різних органічних залишках неоднакове. Так, </w:t>
      </w:r>
      <w:proofErr w:type="gramStart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у</w:t>
      </w:r>
      <w:proofErr w:type="gramEnd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склад</w:t>
      </w:r>
      <w:proofErr w:type="gramEnd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 xml:space="preserve">і деревини та хвої багато лігніну, смол, дубильних речовин і мало білків. Розкладання таких органічних речовин відбувається повільно. Залишки бобових трав, навпаки, багаті </w:t>
      </w:r>
      <w:proofErr w:type="gramStart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на</w:t>
      </w:r>
      <w:proofErr w:type="gramEnd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 xml:space="preserve"> білки і завдяки цьому розкладаються швидко.</w:t>
      </w:r>
      <w:r w:rsidRPr="00BC3CED">
        <w:rPr>
          <w:rFonts w:cstheme="minorHAnsi"/>
          <w:color w:val="000000"/>
          <w:sz w:val="28"/>
          <w:szCs w:val="28"/>
        </w:rPr>
        <w:br/>
      </w:r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 xml:space="preserve">Розкладання органічних залишків включає механічне руйнування, біологічну та біохімічну трансформацію внаслідок життєдіяльності гетеротрофних організмів. Бактерії за допомогою своїх екзоферментів здатні розкладати майже </w:t>
      </w:r>
      <w:proofErr w:type="gramStart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вс</w:t>
      </w:r>
      <w:proofErr w:type="gramEnd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і органічні сполуки. Активну участь у розкладанні органічних речовин беруть актиноміцети. Особливо велику роль відіграють вони в трансформації органічної речовини чорноземі</w:t>
      </w:r>
      <w:proofErr w:type="gramStart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>в</w:t>
      </w:r>
      <w:proofErr w:type="gramEnd"/>
      <w:r w:rsidRPr="00BC3CED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0371E8" w:rsidRPr="00BC3CED" w:rsidRDefault="000371E8" w:rsidP="00811BE6">
      <w:pPr>
        <w:rPr>
          <w:rFonts w:cstheme="minorHAnsi"/>
          <w:b/>
          <w:sz w:val="28"/>
          <w:szCs w:val="28"/>
          <w:lang w:val="uk-UA"/>
        </w:rPr>
      </w:pPr>
    </w:p>
    <w:p w:rsidR="000371E8" w:rsidRDefault="00BC3CED" w:rsidP="00811BE6">
      <w:pPr>
        <w:rPr>
          <w:rFonts w:cstheme="minorHAnsi"/>
          <w:b/>
          <w:sz w:val="28"/>
          <w:szCs w:val="28"/>
          <w:lang w:val="uk-UA"/>
        </w:rPr>
      </w:pPr>
      <w:r w:rsidRPr="00BC3CED">
        <w:rPr>
          <w:rFonts w:cstheme="minorHAnsi"/>
          <w:b/>
          <w:sz w:val="28"/>
          <w:szCs w:val="28"/>
          <w:lang w:val="uk-UA"/>
        </w:rPr>
        <w:lastRenderedPageBreak/>
        <w:t>6.Хімічний склад грунту і процеси перетворення поживних речовин у ньому.</w:t>
      </w:r>
    </w:p>
    <w:p w:rsidR="00BC3CED" w:rsidRPr="00BC3CED" w:rsidRDefault="00BC3CED" w:rsidP="00BC3CED">
      <w:pPr>
        <w:shd w:val="clear" w:color="auto" w:fill="FFFFFF"/>
        <w:spacing w:before="100" w:beforeAutospacing="1" w:after="240" w:line="297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C3CED">
        <w:rPr>
          <w:rFonts w:eastAsia="Times New Roman" w:cstheme="minorHAnsi"/>
          <w:b/>
          <w:bCs/>
          <w:color w:val="330000"/>
          <w:sz w:val="28"/>
          <w:szCs w:val="28"/>
          <w:lang w:val="uk-UA" w:eastAsia="ru-RU"/>
        </w:rPr>
        <w:t>Хімічний склад грунту.</w:t>
      </w:r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> </w:t>
      </w:r>
      <w:r w:rsidRPr="00BC3CED">
        <w:rPr>
          <w:rFonts w:eastAsia="Times New Roman" w:cstheme="minorHAnsi"/>
          <w:color w:val="330000"/>
          <w:sz w:val="28"/>
          <w:szCs w:val="28"/>
          <w:lang w:val="uk-UA" w:eastAsia="ru-RU"/>
        </w:rPr>
        <w:t xml:space="preserve">Щоб зрозуміти процеси, які відбуваються в ґрунті, потрібно знати хімічний склад ґрунту та його зміни при ґрунтоутворенні і використанні ґрунту. </w:t>
      </w:r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>Хімічний склад характеризується двома показниками: елементним і фазовим складом.</w:t>
      </w:r>
    </w:p>
    <w:p w:rsidR="00BC3CED" w:rsidRPr="00BC3CED" w:rsidRDefault="00BC3CED" w:rsidP="00BC3CED">
      <w:pPr>
        <w:shd w:val="clear" w:color="auto" w:fill="FFFFFF"/>
        <w:spacing w:before="100" w:beforeAutospacing="1" w:after="240" w:line="297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C3CED">
        <w:rPr>
          <w:rFonts w:eastAsia="Times New Roman" w:cstheme="minorHAnsi"/>
          <w:b/>
          <w:bCs/>
          <w:color w:val="330000"/>
          <w:sz w:val="28"/>
          <w:szCs w:val="28"/>
          <w:lang w:eastAsia="ru-RU"/>
        </w:rPr>
        <w:t>Елементним складом ґрунту</w:t>
      </w:r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> називають склад і кількісне спі</w:t>
      </w:r>
      <w:proofErr w:type="gramStart"/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>вв</w:t>
      </w:r>
      <w:proofErr w:type="gramEnd"/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>ідношення хімічних елементів у ґрунті.</w:t>
      </w:r>
    </w:p>
    <w:p w:rsidR="00BC3CED" w:rsidRPr="00BC3CED" w:rsidRDefault="00BC3CED" w:rsidP="00BC3CED">
      <w:pPr>
        <w:shd w:val="clear" w:color="auto" w:fill="FFFFFF"/>
        <w:spacing w:before="100" w:beforeAutospacing="1" w:after="240" w:line="297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>Елементний склад ґрунту – це основна хімічна характеристика ґрунту, яка необхідна для розуміння його властивостей, генезису і родючості.</w:t>
      </w:r>
    </w:p>
    <w:p w:rsidR="00BC3CED" w:rsidRPr="00BC3CED" w:rsidRDefault="00BC3CED" w:rsidP="00BC3CED">
      <w:pPr>
        <w:shd w:val="clear" w:color="auto" w:fill="FFFFFF"/>
        <w:spacing w:before="100" w:beforeAutospacing="1" w:after="240" w:line="297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 xml:space="preserve">Ґрунти містять майже </w:t>
      </w:r>
      <w:proofErr w:type="gramStart"/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>вс</w:t>
      </w:r>
      <w:proofErr w:type="gramEnd"/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>і елементи періодичної системи Д.І. Менделєєва. За вмістом елементів та їх кількісним спі</w:t>
      </w:r>
      <w:proofErr w:type="gramStart"/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>вв</w:t>
      </w:r>
      <w:proofErr w:type="gramEnd"/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 xml:space="preserve">ідношенням ґрунти відрізняються від живих організмів, мінералів і гірських порід. У ґрунтах майже всі елементи є обов’язковими і необхідними. Ґрунти містять багато вуглецю і кремнію, що вказує на два фактори ґрунтоутворення – живі організми і ґрунтоутворюючі поріди. Особливістю елементного складу є </w:t>
      </w:r>
      <w:proofErr w:type="gramStart"/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>великий</w:t>
      </w:r>
      <w:proofErr w:type="gramEnd"/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 xml:space="preserve"> діапазон концентрацій.</w:t>
      </w:r>
    </w:p>
    <w:p w:rsidR="00BC3CED" w:rsidRPr="00BC3CED" w:rsidRDefault="00BC3CED" w:rsidP="00BC3CED">
      <w:pPr>
        <w:shd w:val="clear" w:color="auto" w:fill="FFFFFF"/>
        <w:spacing w:before="100" w:beforeAutospacing="1" w:after="240" w:line="297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>Вмі</w:t>
      </w:r>
      <w:proofErr w:type="gramStart"/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>ст</w:t>
      </w:r>
      <w:proofErr w:type="gramEnd"/>
      <w:r w:rsidRPr="00BC3CED">
        <w:rPr>
          <w:rFonts w:eastAsia="Times New Roman" w:cstheme="minorHAnsi"/>
          <w:color w:val="330000"/>
          <w:sz w:val="28"/>
          <w:szCs w:val="28"/>
          <w:lang w:eastAsia="ru-RU"/>
        </w:rPr>
        <w:t xml:space="preserve"> деяких елементів у ґрунтах (в %):</w:t>
      </w:r>
    </w:p>
    <w:p w:rsidR="00BC3CED" w:rsidRPr="00BC3CED" w:rsidRDefault="00BC3CED" w:rsidP="00BC3CED">
      <w:pPr>
        <w:shd w:val="clear" w:color="auto" w:fill="FFFFFF"/>
        <w:spacing w:before="100" w:beforeAutospacing="1" w:after="240" w:line="297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Si 26-44 Ti 0</w:t>
      </w:r>
      <w:proofErr w:type="gramStart"/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,2</w:t>
      </w:r>
      <w:proofErr w:type="gramEnd"/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-0,5</w:t>
      </w:r>
    </w:p>
    <w:p w:rsidR="00BC3CED" w:rsidRPr="00BC3CED" w:rsidRDefault="00BC3CED" w:rsidP="00BC3CED">
      <w:pPr>
        <w:shd w:val="clear" w:color="auto" w:fill="FFFFFF"/>
        <w:spacing w:before="100" w:beforeAutospacing="1" w:after="240" w:line="297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Al 1-14 Mn 0</w:t>
      </w:r>
      <w:proofErr w:type="gramStart"/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,01</w:t>
      </w:r>
      <w:proofErr w:type="gramEnd"/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-0,3</w:t>
      </w:r>
    </w:p>
    <w:p w:rsidR="00BC3CED" w:rsidRPr="00BC3CED" w:rsidRDefault="00BC3CED" w:rsidP="00BC3CED">
      <w:pPr>
        <w:shd w:val="clear" w:color="auto" w:fill="FFFFFF"/>
        <w:spacing w:before="100" w:beforeAutospacing="1" w:after="240" w:line="297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Fe 0</w:t>
      </w:r>
      <w:proofErr w:type="gramStart"/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,5</w:t>
      </w:r>
      <w:proofErr w:type="gramEnd"/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-12 C</w:t>
      </w:r>
      <w:r w:rsidRPr="00BC3CED">
        <w:rPr>
          <w:rFonts w:eastAsia="Times New Roman" w:cstheme="minorHAnsi"/>
          <w:color w:val="330000"/>
          <w:sz w:val="28"/>
          <w:szCs w:val="28"/>
          <w:vertAlign w:val="subscript"/>
          <w:lang w:eastAsia="ru-RU"/>
        </w:rPr>
        <w:t>орг</w:t>
      </w:r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 0,5-4</w:t>
      </w:r>
    </w:p>
    <w:p w:rsidR="00BC3CED" w:rsidRPr="00BC3CED" w:rsidRDefault="00BC3CED" w:rsidP="00BC3CED">
      <w:pPr>
        <w:shd w:val="clear" w:color="auto" w:fill="FFFFFF"/>
        <w:spacing w:before="100" w:beforeAutospacing="1" w:after="240" w:line="297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Ca 0</w:t>
      </w:r>
      <w:proofErr w:type="gramStart"/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,5</w:t>
      </w:r>
      <w:proofErr w:type="gramEnd"/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-5 N 0,05-0,2</w:t>
      </w:r>
    </w:p>
    <w:p w:rsidR="00BC3CED" w:rsidRPr="00BC3CED" w:rsidRDefault="00BC3CED" w:rsidP="00BC3CED">
      <w:pPr>
        <w:shd w:val="clear" w:color="auto" w:fill="FFFFFF"/>
        <w:spacing w:before="100" w:beforeAutospacing="1" w:after="240" w:line="297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K 0</w:t>
      </w:r>
      <w:proofErr w:type="gramStart"/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,2</w:t>
      </w:r>
      <w:proofErr w:type="gramEnd"/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-3 P 0,02-0,1</w:t>
      </w:r>
    </w:p>
    <w:p w:rsidR="00BC3CED" w:rsidRPr="00BC3CED" w:rsidRDefault="00BC3CED" w:rsidP="00BC3CED">
      <w:pPr>
        <w:shd w:val="clear" w:color="auto" w:fill="FFFFFF"/>
        <w:spacing w:before="100" w:beforeAutospacing="1" w:after="240" w:line="297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Na 0</w:t>
      </w:r>
      <w:proofErr w:type="gramStart"/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,2</w:t>
      </w:r>
      <w:proofErr w:type="gramEnd"/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-2 S 0,02-0,2</w:t>
      </w:r>
    </w:p>
    <w:p w:rsidR="00BC3CED" w:rsidRPr="00BC3CED" w:rsidRDefault="00BC3CED" w:rsidP="00BC3CED">
      <w:pPr>
        <w:shd w:val="clear" w:color="auto" w:fill="FFFFFF"/>
        <w:spacing w:before="100" w:beforeAutospacing="1" w:after="240" w:line="297" w:lineRule="atLeast"/>
        <w:jc w:val="both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Mg 0</w:t>
      </w:r>
      <w:proofErr w:type="gramStart"/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,1</w:t>
      </w:r>
      <w:proofErr w:type="gramEnd"/>
      <w:r w:rsidRPr="00BC3CED">
        <w:rPr>
          <w:rFonts w:eastAsia="Times New Roman" w:cstheme="minorHAnsi"/>
          <w:color w:val="330000"/>
          <w:sz w:val="28"/>
          <w:szCs w:val="28"/>
          <w:lang w:val="en-US" w:eastAsia="ru-RU"/>
        </w:rPr>
        <w:t>-2 H 0,04-0,2</w:t>
      </w:r>
    </w:p>
    <w:p w:rsidR="00BC3CED" w:rsidRPr="00BC3CED" w:rsidRDefault="00BC3CED" w:rsidP="00811BE6">
      <w:pPr>
        <w:rPr>
          <w:rFonts w:cstheme="minorHAnsi"/>
          <w:b/>
          <w:sz w:val="28"/>
          <w:szCs w:val="28"/>
          <w:lang w:val="uk-UA"/>
        </w:rPr>
      </w:pPr>
    </w:p>
    <w:p w:rsidR="000371E8" w:rsidRPr="00BC3CED" w:rsidRDefault="000371E8" w:rsidP="00811BE6">
      <w:pPr>
        <w:rPr>
          <w:rFonts w:cstheme="minorHAnsi"/>
          <w:b/>
          <w:sz w:val="28"/>
          <w:szCs w:val="28"/>
          <w:lang w:val="uk-UA"/>
        </w:rPr>
      </w:pPr>
    </w:p>
    <w:p w:rsidR="000371E8" w:rsidRPr="00BC3CED" w:rsidRDefault="000371E8" w:rsidP="00811BE6">
      <w:pPr>
        <w:rPr>
          <w:rFonts w:cstheme="minorHAnsi"/>
          <w:b/>
          <w:sz w:val="28"/>
          <w:szCs w:val="28"/>
          <w:lang w:val="uk-UA"/>
        </w:rPr>
      </w:pPr>
    </w:p>
    <w:p w:rsidR="000371E8" w:rsidRDefault="000371E8" w:rsidP="00811BE6">
      <w:pPr>
        <w:rPr>
          <w:rFonts w:cstheme="minorHAnsi"/>
          <w:b/>
          <w:sz w:val="28"/>
          <w:szCs w:val="28"/>
          <w:lang w:val="uk-UA"/>
        </w:rPr>
      </w:pPr>
    </w:p>
    <w:p w:rsidR="00BC3CED" w:rsidRDefault="00BC3CED" w:rsidP="00811BE6">
      <w:pPr>
        <w:rPr>
          <w:rFonts w:cstheme="minorHAnsi"/>
          <w:b/>
          <w:sz w:val="28"/>
          <w:szCs w:val="28"/>
          <w:lang w:val="uk-UA"/>
        </w:rPr>
      </w:pPr>
    </w:p>
    <w:p w:rsidR="00BC3CED" w:rsidRDefault="00BC3CED" w:rsidP="00BC3CED">
      <w:pPr>
        <w:rPr>
          <w:rFonts w:cstheme="minorHAnsi"/>
          <w:b/>
          <w:sz w:val="28"/>
          <w:szCs w:val="28"/>
          <w:lang w:val="uk-UA"/>
        </w:rPr>
      </w:pPr>
      <w:r w:rsidRPr="00BC3CED">
        <w:rPr>
          <w:rFonts w:cstheme="minorHAnsi"/>
          <w:b/>
          <w:sz w:val="28"/>
          <w:szCs w:val="28"/>
          <w:lang w:val="uk-UA"/>
        </w:rPr>
        <w:t>7. Грунтові колоїди. Вбирна здатність і реакція ґрунтового розчину.</w:t>
      </w:r>
    </w:p>
    <w:p w:rsidR="00BC3CED" w:rsidRPr="00BC3CED" w:rsidRDefault="00BC3CED" w:rsidP="00BC3CED">
      <w:pPr>
        <w:rPr>
          <w:rFonts w:cstheme="minorHAnsi"/>
          <w:b/>
          <w:sz w:val="28"/>
          <w:szCs w:val="28"/>
          <w:lang w:val="uk-UA"/>
        </w:rPr>
      </w:pPr>
      <w:r w:rsidRPr="00BC3CED">
        <w:rPr>
          <w:rStyle w:val="a8"/>
          <w:rFonts w:cstheme="minorHAnsi"/>
          <w:color w:val="333333"/>
          <w:sz w:val="28"/>
          <w:szCs w:val="28"/>
        </w:rPr>
        <w:t>Колоїди</w:t>
      </w:r>
      <w:r w:rsidRPr="00BC3CED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BC3CED">
        <w:rPr>
          <w:rFonts w:cstheme="minorHAnsi"/>
          <w:color w:val="333333"/>
          <w:sz w:val="28"/>
          <w:szCs w:val="28"/>
        </w:rPr>
        <w:t xml:space="preserve">– дисперсні системи, які характеризуються міцелярною структурою, складаються з дисперсної фази (колоїдні частинки) та дисперсного середовища (грунтовий розчин). Колоїди можуть бути органічними, мінеральними, </w:t>
      </w:r>
      <w:proofErr w:type="gramStart"/>
      <w:r w:rsidRPr="00BC3CED">
        <w:rPr>
          <w:rFonts w:cstheme="minorHAnsi"/>
          <w:color w:val="333333"/>
          <w:sz w:val="28"/>
          <w:szCs w:val="28"/>
        </w:rPr>
        <w:t>органо-м</w:t>
      </w:r>
      <w:proofErr w:type="gramEnd"/>
      <w:r w:rsidRPr="00BC3CED">
        <w:rPr>
          <w:rFonts w:cstheme="minorHAnsi"/>
          <w:color w:val="333333"/>
          <w:sz w:val="28"/>
          <w:szCs w:val="28"/>
        </w:rPr>
        <w:t>інеральними за своїм речовинним складом.</w:t>
      </w:r>
    </w:p>
    <w:p w:rsidR="00BC3CED" w:rsidRPr="00BC3CED" w:rsidRDefault="00BC3CED" w:rsidP="00BC3CED">
      <w:pPr>
        <w:pStyle w:val="a7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BC3CED">
        <w:rPr>
          <w:rStyle w:val="a8"/>
          <w:rFonts w:asciiTheme="minorHAnsi" w:hAnsiTheme="minorHAnsi" w:cstheme="minorHAnsi"/>
          <w:color w:val="333333"/>
          <w:sz w:val="28"/>
          <w:szCs w:val="28"/>
        </w:rPr>
        <w:t>Органічні колоїди</w:t>
      </w:r>
      <w:r w:rsidRPr="00BC3CE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C3CED">
        <w:rPr>
          <w:rFonts w:asciiTheme="minorHAnsi" w:hAnsiTheme="minorHAnsi" w:cstheme="minorHAnsi"/>
          <w:color w:val="333333"/>
          <w:sz w:val="28"/>
          <w:szCs w:val="28"/>
        </w:rPr>
        <w:t xml:space="preserve">– гумус, </w:t>
      </w:r>
      <w:proofErr w:type="gramStart"/>
      <w:r w:rsidRPr="00BC3CED">
        <w:rPr>
          <w:rFonts w:asciiTheme="minorHAnsi" w:hAnsiTheme="minorHAnsi" w:cstheme="minorHAnsi"/>
          <w:color w:val="333333"/>
          <w:sz w:val="28"/>
          <w:szCs w:val="28"/>
        </w:rPr>
        <w:t>до</w:t>
      </w:r>
      <w:proofErr w:type="gramEnd"/>
      <w:r w:rsidRPr="00BC3CED">
        <w:rPr>
          <w:rFonts w:asciiTheme="minorHAnsi" w:hAnsiTheme="minorHAnsi" w:cstheme="minorHAnsi"/>
          <w:color w:val="333333"/>
          <w:sz w:val="28"/>
          <w:szCs w:val="28"/>
        </w:rPr>
        <w:t xml:space="preserve"> складу якого входять гумінові кислоти, фульвокислоти та їх солі.</w:t>
      </w:r>
    </w:p>
    <w:p w:rsidR="00BC3CED" w:rsidRPr="00BC3CED" w:rsidRDefault="00BC3CED" w:rsidP="00BC3CED">
      <w:pPr>
        <w:pStyle w:val="a7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BC3CED">
        <w:rPr>
          <w:rStyle w:val="a8"/>
          <w:rFonts w:asciiTheme="minorHAnsi" w:hAnsiTheme="minorHAnsi" w:cstheme="minorHAnsi"/>
          <w:color w:val="333333"/>
          <w:sz w:val="28"/>
          <w:szCs w:val="28"/>
        </w:rPr>
        <w:t>Мінеральні</w:t>
      </w:r>
      <w:r w:rsidRPr="00BC3CE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C3CED">
        <w:rPr>
          <w:rFonts w:asciiTheme="minorHAnsi" w:hAnsiTheme="minorHAnsi" w:cstheme="minorHAnsi"/>
          <w:color w:val="333333"/>
          <w:sz w:val="28"/>
          <w:szCs w:val="28"/>
        </w:rPr>
        <w:t>– це глинисті мінерали, колоїдні форми SiO</w:t>
      </w:r>
      <w:r w:rsidRPr="00BC3CED">
        <w:rPr>
          <w:rFonts w:asciiTheme="minorHAnsi" w:hAnsiTheme="minorHAnsi" w:cstheme="minorHAnsi"/>
          <w:color w:val="333333"/>
          <w:sz w:val="28"/>
          <w:szCs w:val="28"/>
          <w:vertAlign w:val="subscript"/>
        </w:rPr>
        <w:t>2</w:t>
      </w:r>
      <w:r w:rsidRPr="00BC3CED">
        <w:rPr>
          <w:rFonts w:asciiTheme="minorHAnsi" w:hAnsiTheme="minorHAnsi" w:cstheme="minorHAnsi"/>
          <w:color w:val="333333"/>
          <w:sz w:val="28"/>
          <w:szCs w:val="28"/>
        </w:rPr>
        <w:t>, гідроксиди алюмінію, заліза і кремнієвої кислоти.</w:t>
      </w:r>
    </w:p>
    <w:p w:rsidR="00BC3CED" w:rsidRPr="00BC3CED" w:rsidRDefault="00BC3CED" w:rsidP="00BC3CED">
      <w:pPr>
        <w:pStyle w:val="a7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C3CED">
        <w:rPr>
          <w:rStyle w:val="a8"/>
          <w:rFonts w:asciiTheme="minorHAnsi" w:hAnsiTheme="minorHAnsi" w:cstheme="minorHAnsi"/>
          <w:color w:val="333333"/>
          <w:sz w:val="28"/>
          <w:szCs w:val="28"/>
        </w:rPr>
        <w:t>Органо-м</w:t>
      </w:r>
      <w:proofErr w:type="gramEnd"/>
      <w:r w:rsidRPr="00BC3CED">
        <w:rPr>
          <w:rStyle w:val="a8"/>
          <w:rFonts w:asciiTheme="minorHAnsi" w:hAnsiTheme="minorHAnsi" w:cstheme="minorHAnsi"/>
          <w:color w:val="333333"/>
          <w:sz w:val="28"/>
          <w:szCs w:val="28"/>
        </w:rPr>
        <w:t>інеральні колоїди</w:t>
      </w:r>
      <w:r w:rsidRPr="00BC3CE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C3CED">
        <w:rPr>
          <w:rFonts w:asciiTheme="minorHAnsi" w:hAnsiTheme="minorHAnsi" w:cstheme="minorHAnsi"/>
          <w:color w:val="333333"/>
          <w:sz w:val="28"/>
          <w:szCs w:val="28"/>
        </w:rPr>
        <w:t>утворились внаслідок з’єднання гумусових кислот із глинистими мінералами. Склад і кількісне спі</w:t>
      </w:r>
      <w:proofErr w:type="gramStart"/>
      <w:r w:rsidRPr="00BC3CED">
        <w:rPr>
          <w:rFonts w:asciiTheme="minorHAnsi" w:hAnsiTheme="minorHAnsi" w:cstheme="minorHAnsi"/>
          <w:color w:val="333333"/>
          <w:sz w:val="28"/>
          <w:szCs w:val="28"/>
        </w:rPr>
        <w:t>вв</w:t>
      </w:r>
      <w:proofErr w:type="gramEnd"/>
      <w:r w:rsidRPr="00BC3CED">
        <w:rPr>
          <w:rFonts w:asciiTheme="minorHAnsi" w:hAnsiTheme="minorHAnsi" w:cstheme="minorHAnsi"/>
          <w:color w:val="333333"/>
          <w:sz w:val="28"/>
          <w:szCs w:val="28"/>
        </w:rPr>
        <w:t>ідношення мінеральних, органічних і органо-мінеральних колоїдів у грунті залежить від характеру ґрунтоутворюючих порід і типу ґрунтоутворення.</w:t>
      </w:r>
    </w:p>
    <w:p w:rsidR="00BC3CED" w:rsidRPr="00BC3CED" w:rsidRDefault="00BC3CED" w:rsidP="00BC3CED">
      <w:pPr>
        <w:pStyle w:val="a7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BC3CED">
        <w:rPr>
          <w:rFonts w:asciiTheme="minorHAnsi" w:hAnsiTheme="minorHAnsi" w:cstheme="minorHAnsi"/>
          <w:color w:val="333333"/>
          <w:sz w:val="28"/>
          <w:szCs w:val="28"/>
        </w:rPr>
        <w:t>Окрема структурна одиниця колоїда – колоїдна частинка, яка називається</w:t>
      </w:r>
      <w:r w:rsidRPr="00BC3CE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proofErr w:type="gramStart"/>
      <w:r w:rsidRPr="00BC3CED">
        <w:rPr>
          <w:rStyle w:val="a8"/>
          <w:rFonts w:asciiTheme="minorHAnsi" w:hAnsiTheme="minorHAnsi" w:cstheme="minorHAnsi"/>
          <w:color w:val="333333"/>
          <w:sz w:val="28"/>
          <w:szCs w:val="28"/>
        </w:rPr>
        <w:t>колоїдною</w:t>
      </w:r>
      <w:proofErr w:type="gramEnd"/>
      <w:r w:rsidRPr="00BC3CED">
        <w:rPr>
          <w:rStyle w:val="a8"/>
          <w:rFonts w:asciiTheme="minorHAnsi" w:hAnsiTheme="minorHAnsi" w:cstheme="minorHAnsi"/>
          <w:color w:val="333333"/>
          <w:sz w:val="28"/>
          <w:szCs w:val="28"/>
        </w:rPr>
        <w:t xml:space="preserve"> міцелою</w:t>
      </w:r>
      <w:r w:rsidRPr="00BC3CED">
        <w:rPr>
          <w:rFonts w:asciiTheme="minorHAnsi" w:hAnsiTheme="minorHAnsi" w:cstheme="minorHAnsi"/>
          <w:color w:val="333333"/>
          <w:sz w:val="28"/>
          <w:szCs w:val="28"/>
        </w:rPr>
        <w:t xml:space="preserve">. Основу колоїдної </w:t>
      </w:r>
      <w:proofErr w:type="gramStart"/>
      <w:r w:rsidRPr="00BC3CED">
        <w:rPr>
          <w:rFonts w:asciiTheme="minorHAnsi" w:hAnsiTheme="minorHAnsi" w:cstheme="minorHAnsi"/>
          <w:color w:val="333333"/>
          <w:sz w:val="28"/>
          <w:szCs w:val="28"/>
        </w:rPr>
        <w:t>м</w:t>
      </w:r>
      <w:proofErr w:type="gramEnd"/>
      <w:r w:rsidRPr="00BC3CED">
        <w:rPr>
          <w:rFonts w:asciiTheme="minorHAnsi" w:hAnsiTheme="minorHAnsi" w:cstheme="minorHAnsi"/>
          <w:color w:val="333333"/>
          <w:sz w:val="28"/>
          <w:szCs w:val="28"/>
        </w:rPr>
        <w:t>іцели складає</w:t>
      </w:r>
      <w:r w:rsidRPr="00BC3CE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C3CED">
        <w:rPr>
          <w:rStyle w:val="a8"/>
          <w:rFonts w:asciiTheme="minorHAnsi" w:hAnsiTheme="minorHAnsi" w:cstheme="minorHAnsi"/>
          <w:i/>
          <w:iCs/>
          <w:color w:val="333333"/>
          <w:sz w:val="28"/>
          <w:szCs w:val="28"/>
        </w:rPr>
        <w:t>ядро</w:t>
      </w:r>
      <w:r w:rsidRPr="00BC3CED">
        <w:rPr>
          <w:rFonts w:asciiTheme="minorHAnsi" w:hAnsiTheme="minorHAnsi" w:cstheme="minorHAnsi"/>
          <w:color w:val="333333"/>
          <w:sz w:val="28"/>
          <w:szCs w:val="28"/>
        </w:rPr>
        <w:t xml:space="preserve">. Природа ядра визначає поведінку грунтових колоїдів. На поверхні ядра розміщується шар </w:t>
      </w:r>
      <w:proofErr w:type="gramStart"/>
      <w:r w:rsidRPr="00BC3CED">
        <w:rPr>
          <w:rFonts w:asciiTheme="minorHAnsi" w:hAnsiTheme="minorHAnsi" w:cstheme="minorHAnsi"/>
          <w:color w:val="333333"/>
          <w:sz w:val="28"/>
          <w:szCs w:val="28"/>
        </w:rPr>
        <w:t>м</w:t>
      </w:r>
      <w:proofErr w:type="gramEnd"/>
      <w:r w:rsidRPr="00BC3CED">
        <w:rPr>
          <w:rFonts w:asciiTheme="minorHAnsi" w:hAnsiTheme="minorHAnsi" w:cstheme="minorHAnsi"/>
          <w:color w:val="333333"/>
          <w:sz w:val="28"/>
          <w:szCs w:val="28"/>
        </w:rPr>
        <w:t>іцноутримуваних іонів із зарядом –</w:t>
      </w:r>
      <w:r w:rsidRPr="00BC3CE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C3CED">
        <w:rPr>
          <w:rStyle w:val="a8"/>
          <w:rFonts w:asciiTheme="minorHAnsi" w:hAnsiTheme="minorHAnsi" w:cstheme="minorHAnsi"/>
          <w:i/>
          <w:iCs/>
          <w:color w:val="333333"/>
          <w:sz w:val="28"/>
          <w:szCs w:val="28"/>
        </w:rPr>
        <w:t>шар потенціал-визначаючих іонів</w:t>
      </w:r>
      <w:r w:rsidRPr="00BC3CED">
        <w:rPr>
          <w:rFonts w:asciiTheme="minorHAnsi" w:hAnsiTheme="minorHAnsi" w:cstheme="minorHAnsi"/>
          <w:color w:val="333333"/>
          <w:sz w:val="28"/>
          <w:szCs w:val="28"/>
        </w:rPr>
        <w:t>. Ядро міцели разом із шаром потенціал-визначаючих іонів має назву</w:t>
      </w:r>
      <w:r w:rsidRPr="00BC3CE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C3CED">
        <w:rPr>
          <w:rStyle w:val="a8"/>
          <w:rFonts w:asciiTheme="minorHAnsi" w:hAnsiTheme="minorHAnsi" w:cstheme="minorHAnsi"/>
          <w:i/>
          <w:iCs/>
          <w:color w:val="333333"/>
          <w:sz w:val="28"/>
          <w:szCs w:val="28"/>
        </w:rPr>
        <w:t>гранули</w:t>
      </w:r>
      <w:r w:rsidRPr="00BC3CED">
        <w:rPr>
          <w:rFonts w:asciiTheme="minorHAnsi" w:hAnsiTheme="minorHAnsi" w:cstheme="minorHAnsi"/>
          <w:color w:val="333333"/>
          <w:sz w:val="28"/>
          <w:szCs w:val="28"/>
        </w:rPr>
        <w:t>. Між гранулою і розчином, який оточує колоїд, виникає термодинамічний</w:t>
      </w:r>
      <w:r w:rsidRPr="00BC3CE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C3CED">
        <w:rPr>
          <w:rStyle w:val="a8"/>
          <w:rFonts w:asciiTheme="minorHAnsi" w:hAnsiTheme="minorHAnsi" w:cstheme="minorHAnsi"/>
          <w:i/>
          <w:iCs/>
          <w:color w:val="333333"/>
          <w:sz w:val="28"/>
          <w:szCs w:val="28"/>
        </w:rPr>
        <w:t>потенці</w:t>
      </w:r>
      <w:proofErr w:type="gramStart"/>
      <w:r w:rsidRPr="00BC3CED">
        <w:rPr>
          <w:rStyle w:val="a8"/>
          <w:rFonts w:asciiTheme="minorHAnsi" w:hAnsiTheme="minorHAnsi" w:cstheme="minorHAnsi"/>
          <w:i/>
          <w:iCs/>
          <w:color w:val="333333"/>
          <w:sz w:val="28"/>
          <w:szCs w:val="28"/>
        </w:rPr>
        <w:t>ал</w:t>
      </w:r>
      <w:proofErr w:type="gramEnd"/>
      <w:r w:rsidRPr="00BC3CED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  <w:proofErr w:type="gramStart"/>
      <w:r w:rsidRPr="00BC3CED">
        <w:rPr>
          <w:rFonts w:asciiTheme="minorHAnsi" w:hAnsiTheme="minorHAnsi" w:cstheme="minorHAnsi"/>
          <w:color w:val="333333"/>
          <w:sz w:val="28"/>
          <w:szCs w:val="28"/>
        </w:rPr>
        <w:t>П</w:t>
      </w:r>
      <w:proofErr w:type="gramEnd"/>
      <w:r w:rsidRPr="00BC3CED">
        <w:rPr>
          <w:rFonts w:asciiTheme="minorHAnsi" w:hAnsiTheme="minorHAnsi" w:cstheme="minorHAnsi"/>
          <w:color w:val="333333"/>
          <w:sz w:val="28"/>
          <w:szCs w:val="28"/>
        </w:rPr>
        <w:t>ід його впливом із розчину притягуються іони протилежного знаку (</w:t>
      </w:r>
      <w:r w:rsidRPr="00BC3CED">
        <w:rPr>
          <w:rStyle w:val="a8"/>
          <w:rFonts w:asciiTheme="minorHAnsi" w:hAnsiTheme="minorHAnsi" w:cstheme="minorHAnsi"/>
          <w:i/>
          <w:iCs/>
          <w:color w:val="333333"/>
          <w:sz w:val="28"/>
          <w:szCs w:val="28"/>
        </w:rPr>
        <w:t>компенсуючі іони</w:t>
      </w:r>
      <w:r w:rsidRPr="00BC3CED">
        <w:rPr>
          <w:rFonts w:asciiTheme="minorHAnsi" w:hAnsiTheme="minorHAnsi" w:cstheme="minorHAnsi"/>
          <w:color w:val="333333"/>
          <w:sz w:val="28"/>
          <w:szCs w:val="28"/>
        </w:rPr>
        <w:t>). Навколо ядра колоїдної міцели утворюється</w:t>
      </w:r>
      <w:r w:rsidRPr="00BC3CE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C3CED">
        <w:rPr>
          <w:rStyle w:val="a8"/>
          <w:rFonts w:asciiTheme="minorHAnsi" w:hAnsiTheme="minorHAnsi" w:cstheme="minorHAnsi"/>
          <w:i/>
          <w:iCs/>
          <w:color w:val="333333"/>
          <w:sz w:val="28"/>
          <w:szCs w:val="28"/>
        </w:rPr>
        <w:t>подвійний електричний шар</w:t>
      </w:r>
      <w:r w:rsidRPr="00BC3CED">
        <w:rPr>
          <w:rFonts w:asciiTheme="minorHAnsi" w:hAnsiTheme="minorHAnsi" w:cstheme="minorHAnsi"/>
          <w:color w:val="333333"/>
          <w:sz w:val="28"/>
          <w:szCs w:val="28"/>
        </w:rPr>
        <w:t xml:space="preserve">, який складається із шару потенціал-визначаючих іонів і шару компенсуючих іонів. В </w:t>
      </w:r>
      <w:proofErr w:type="gramStart"/>
      <w:r w:rsidRPr="00BC3CED">
        <w:rPr>
          <w:rFonts w:asciiTheme="minorHAnsi" w:hAnsiTheme="minorHAnsi" w:cstheme="minorHAnsi"/>
          <w:color w:val="333333"/>
          <w:sz w:val="28"/>
          <w:szCs w:val="28"/>
        </w:rPr>
        <w:t>свою</w:t>
      </w:r>
      <w:proofErr w:type="gramEnd"/>
      <w:r w:rsidRPr="00BC3CED">
        <w:rPr>
          <w:rFonts w:asciiTheme="minorHAnsi" w:hAnsiTheme="minorHAnsi" w:cstheme="minorHAnsi"/>
          <w:color w:val="333333"/>
          <w:sz w:val="28"/>
          <w:szCs w:val="28"/>
        </w:rPr>
        <w:t xml:space="preserve"> чергу компенсуючі іони розміщуються двома шарами: один –</w:t>
      </w:r>
      <w:r w:rsidRPr="00BC3CE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C3CED">
        <w:rPr>
          <w:rStyle w:val="a8"/>
          <w:rFonts w:asciiTheme="minorHAnsi" w:hAnsiTheme="minorHAnsi" w:cstheme="minorHAnsi"/>
          <w:i/>
          <w:iCs/>
          <w:color w:val="333333"/>
          <w:sz w:val="28"/>
          <w:szCs w:val="28"/>
        </w:rPr>
        <w:t>нерухомий шар</w:t>
      </w:r>
      <w:r w:rsidRPr="00BC3CED">
        <w:rPr>
          <w:rFonts w:asciiTheme="minorHAnsi" w:hAnsiTheme="minorHAnsi" w:cstheme="minorHAnsi"/>
          <w:color w:val="333333"/>
          <w:sz w:val="28"/>
          <w:szCs w:val="28"/>
        </w:rPr>
        <w:t>, який міцно утримується електростатичними силами, викликаними потенціал-визначаючими іонами; зовнішній –</w:t>
      </w:r>
      <w:r w:rsidRPr="00BC3CE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C3CED">
        <w:rPr>
          <w:rStyle w:val="a8"/>
          <w:rFonts w:asciiTheme="minorHAnsi" w:hAnsiTheme="minorHAnsi" w:cstheme="minorHAnsi"/>
          <w:i/>
          <w:iCs/>
          <w:color w:val="333333"/>
          <w:sz w:val="28"/>
          <w:szCs w:val="28"/>
        </w:rPr>
        <w:t>дифузний шар</w:t>
      </w:r>
      <w:r w:rsidRPr="00BC3CED">
        <w:rPr>
          <w:rFonts w:asciiTheme="minorHAnsi" w:hAnsiTheme="minorHAnsi" w:cstheme="minorHAnsi"/>
          <w:color w:val="333333"/>
          <w:sz w:val="28"/>
          <w:szCs w:val="28"/>
        </w:rPr>
        <w:t>, який утримується меншими силами, і тому може змінюватися іншими катіонами, зумовлюючи цим фізико-хімічну (обмінну)</w:t>
      </w:r>
      <w:r w:rsidRPr="00BC3CE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C3CED">
        <w:rPr>
          <w:rStyle w:val="a8"/>
          <w:rFonts w:asciiTheme="minorHAnsi" w:hAnsiTheme="minorHAnsi" w:cstheme="minorHAnsi"/>
          <w:i/>
          <w:iCs/>
          <w:color w:val="333333"/>
          <w:sz w:val="28"/>
          <w:szCs w:val="28"/>
        </w:rPr>
        <w:t>поглинальну здатність</w:t>
      </w:r>
      <w:r w:rsidRPr="00BC3CE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C3CED">
        <w:rPr>
          <w:rFonts w:asciiTheme="minorHAnsi" w:hAnsiTheme="minorHAnsi" w:cstheme="minorHAnsi"/>
          <w:color w:val="333333"/>
          <w:sz w:val="28"/>
          <w:szCs w:val="28"/>
        </w:rPr>
        <w:t xml:space="preserve">грунту. Гранула разом із нерухомим шаром компенсуючи іонів називається колоїдною частинкою, а разом іще із дифузним шаром </w:t>
      </w:r>
      <w:proofErr w:type="gramStart"/>
      <w:r w:rsidRPr="00BC3CED">
        <w:rPr>
          <w:rFonts w:asciiTheme="minorHAnsi" w:hAnsiTheme="minorHAnsi" w:cstheme="minorHAnsi"/>
          <w:color w:val="333333"/>
          <w:sz w:val="28"/>
          <w:szCs w:val="28"/>
        </w:rPr>
        <w:t>–</w:t>
      </w:r>
      <w:r w:rsidRPr="00BC3CED">
        <w:rPr>
          <w:rStyle w:val="a8"/>
          <w:rFonts w:asciiTheme="minorHAnsi" w:hAnsiTheme="minorHAnsi" w:cstheme="minorHAnsi"/>
          <w:color w:val="333333"/>
          <w:sz w:val="28"/>
          <w:szCs w:val="28"/>
        </w:rPr>
        <w:t>м</w:t>
      </w:r>
      <w:proofErr w:type="gramEnd"/>
      <w:r w:rsidRPr="00BC3CED">
        <w:rPr>
          <w:rStyle w:val="a8"/>
          <w:rFonts w:asciiTheme="minorHAnsi" w:hAnsiTheme="minorHAnsi" w:cstheme="minorHAnsi"/>
          <w:color w:val="333333"/>
          <w:sz w:val="28"/>
          <w:szCs w:val="28"/>
        </w:rPr>
        <w:t>іцелою</w:t>
      </w:r>
      <w:r w:rsidRPr="00BC3CED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BC3CED" w:rsidRPr="00BC3CED" w:rsidRDefault="00BC3CED" w:rsidP="00BC3CED">
      <w:pPr>
        <w:pStyle w:val="a7"/>
        <w:ind w:left="225"/>
        <w:rPr>
          <w:rFonts w:asciiTheme="minorHAnsi" w:hAnsiTheme="minorHAnsi" w:cstheme="minorHAnsi"/>
          <w:color w:val="333333"/>
          <w:sz w:val="28"/>
          <w:szCs w:val="28"/>
        </w:rPr>
      </w:pPr>
      <w:r w:rsidRPr="00BC3CED">
        <w:rPr>
          <w:rFonts w:asciiTheme="minorHAnsi" w:hAnsiTheme="minorHAnsi" w:cstheme="minorHAnsi"/>
          <w:color w:val="333333"/>
          <w:sz w:val="28"/>
          <w:szCs w:val="28"/>
        </w:rPr>
        <w:t>Колоїдна мі</w:t>
      </w:r>
      <w:proofErr w:type="gramStart"/>
      <w:r w:rsidRPr="00BC3CED">
        <w:rPr>
          <w:rFonts w:asciiTheme="minorHAnsi" w:hAnsiTheme="minorHAnsi" w:cstheme="minorHAnsi"/>
          <w:color w:val="333333"/>
          <w:sz w:val="28"/>
          <w:szCs w:val="28"/>
        </w:rPr>
        <w:t>цела</w:t>
      </w:r>
      <w:proofErr w:type="gramEnd"/>
      <w:r w:rsidRPr="00BC3CED">
        <w:rPr>
          <w:rFonts w:asciiTheme="minorHAnsi" w:hAnsiTheme="minorHAnsi" w:cstheme="minorHAnsi"/>
          <w:color w:val="333333"/>
          <w:sz w:val="28"/>
          <w:szCs w:val="28"/>
        </w:rPr>
        <w:t xml:space="preserve"> електрично нейтральна. Головна маса її належить гранулі, тому заряд останньої розглядається як заряд усього </w:t>
      </w:r>
      <w:proofErr w:type="gramStart"/>
      <w:r w:rsidRPr="00BC3CED">
        <w:rPr>
          <w:rFonts w:asciiTheme="minorHAnsi" w:hAnsiTheme="minorHAnsi" w:cstheme="minorHAnsi"/>
          <w:color w:val="333333"/>
          <w:sz w:val="28"/>
          <w:szCs w:val="28"/>
        </w:rPr>
        <w:t>колоїду</w:t>
      </w:r>
      <w:proofErr w:type="gramEnd"/>
      <w:r w:rsidRPr="00BC3CED">
        <w:rPr>
          <w:rFonts w:asciiTheme="minorHAnsi" w:hAnsiTheme="minorHAnsi" w:cstheme="minorHAnsi"/>
          <w:color w:val="333333"/>
          <w:sz w:val="28"/>
          <w:szCs w:val="28"/>
        </w:rPr>
        <w:t>. Поява заряду може відбуватися двома шляхами: шляхом адсорбції іонів з оточуючого середовища чи шляхом віддисоциації іоні</w:t>
      </w:r>
      <w:proofErr w:type="gramStart"/>
      <w:r w:rsidRPr="00BC3CED">
        <w:rPr>
          <w:rFonts w:asciiTheme="minorHAnsi" w:hAnsiTheme="minorHAnsi" w:cstheme="minorHAnsi"/>
          <w:color w:val="333333"/>
          <w:sz w:val="28"/>
          <w:szCs w:val="28"/>
        </w:rPr>
        <w:t>в</w:t>
      </w:r>
      <w:proofErr w:type="gramEnd"/>
      <w:r w:rsidRPr="00BC3CED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gramStart"/>
      <w:r w:rsidRPr="00BC3CED">
        <w:rPr>
          <w:rFonts w:asciiTheme="minorHAnsi" w:hAnsiTheme="minorHAnsi" w:cstheme="minorHAnsi"/>
          <w:color w:val="333333"/>
          <w:sz w:val="28"/>
          <w:szCs w:val="28"/>
        </w:rPr>
        <w:t>молекулами</w:t>
      </w:r>
      <w:proofErr w:type="gramEnd"/>
      <w:r w:rsidRPr="00BC3CED">
        <w:rPr>
          <w:rFonts w:asciiTheme="minorHAnsi" w:hAnsiTheme="minorHAnsi" w:cstheme="minorHAnsi"/>
          <w:color w:val="333333"/>
          <w:sz w:val="28"/>
          <w:szCs w:val="28"/>
        </w:rPr>
        <w:t xml:space="preserve"> самої частинки.</w:t>
      </w:r>
    </w:p>
    <w:p w:rsidR="00EE52E7" w:rsidRDefault="00EE52E7" w:rsidP="00EE52E7">
      <w:pPr>
        <w:rPr>
          <w:rFonts w:cstheme="minorHAnsi"/>
          <w:b/>
          <w:sz w:val="28"/>
          <w:szCs w:val="28"/>
          <w:lang w:val="uk-UA"/>
        </w:rPr>
      </w:pPr>
      <w:r w:rsidRPr="00EE52E7">
        <w:rPr>
          <w:rFonts w:cstheme="minorHAnsi"/>
          <w:b/>
          <w:sz w:val="28"/>
          <w:szCs w:val="28"/>
          <w:lang w:val="uk-UA"/>
        </w:rPr>
        <w:lastRenderedPageBreak/>
        <w:t>8. Структура, загальні фізико-механічні властивості грунту</w:t>
      </w:r>
      <w:r>
        <w:rPr>
          <w:rFonts w:cstheme="minorHAnsi"/>
          <w:b/>
          <w:sz w:val="28"/>
          <w:szCs w:val="28"/>
          <w:lang w:val="uk-UA"/>
        </w:rPr>
        <w:t>.</w:t>
      </w:r>
    </w:p>
    <w:p w:rsidR="00EE52E7" w:rsidRDefault="00EE52E7" w:rsidP="00EE52E7">
      <w:pPr>
        <w:rPr>
          <w:rFonts w:cstheme="minorHAnsi"/>
          <w:b/>
          <w:sz w:val="28"/>
          <w:szCs w:val="28"/>
          <w:lang w:val="uk-UA"/>
        </w:rPr>
      </w:pPr>
    </w:p>
    <w:p w:rsidR="00EE52E7" w:rsidRDefault="00EE52E7" w:rsidP="00EE52E7">
      <w:pPr>
        <w:pStyle w:val="a7"/>
        <w:spacing w:before="0" w:beforeAutospacing="0" w:after="158" w:afterAutospacing="0" w:line="321" w:lineRule="atLeast"/>
        <w:ind w:firstLine="450"/>
        <w:jc w:val="both"/>
        <w:rPr>
          <w:rFonts w:ascii="Helvetica" w:hAnsi="Helvetica" w:cs="Helvetica"/>
          <w:color w:val="2C3E50"/>
          <w:sz w:val="23"/>
          <w:szCs w:val="23"/>
        </w:rPr>
      </w:pPr>
      <w:r w:rsidRPr="00EE52E7">
        <w:rPr>
          <w:rFonts w:ascii="Helvetica" w:hAnsi="Helvetica" w:cs="Helvetica"/>
          <w:b/>
          <w:noProof/>
          <w:color w:val="18BC9C"/>
          <w:sz w:val="23"/>
          <w:szCs w:val="23"/>
        </w:rPr>
        <w:drawing>
          <wp:inline distT="0" distB="0" distL="0" distR="0">
            <wp:extent cx="3810000" cy="2076450"/>
            <wp:effectExtent l="19050" t="0" r="0" b="0"/>
            <wp:docPr id="1" name="Рисунок 1" descr="T_0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0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E7" w:rsidRPr="00EE52E7" w:rsidRDefault="00EE52E7" w:rsidP="00EE52E7">
      <w:pPr>
        <w:pStyle w:val="a7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r>
        <w:rPr>
          <w:rFonts w:ascii="Helvetica" w:hAnsi="Helvetica" w:cs="Helvetica"/>
          <w:color w:val="2C3E50"/>
          <w:sz w:val="23"/>
          <w:szCs w:val="23"/>
        </w:rPr>
        <w:t xml:space="preserve">. </w:t>
      </w:r>
      <w:r w:rsidRPr="00EE52E7">
        <w:rPr>
          <w:rFonts w:asciiTheme="minorHAnsi" w:hAnsiTheme="minorHAnsi" w:cstheme="minorHAnsi"/>
          <w:color w:val="2C3E50"/>
          <w:sz w:val="28"/>
          <w:szCs w:val="28"/>
        </w:rPr>
        <w:t>Механічний склад грунту має велике виробниче значення — він дає уявлення про хімічний і мінералогічний склад грунту і певною мірою про забезпеченість його поживними речовинами.</w:t>
      </w:r>
    </w:p>
    <w:p w:rsidR="00EE52E7" w:rsidRPr="00EE52E7" w:rsidRDefault="00EE52E7" w:rsidP="00EE52E7">
      <w:pPr>
        <w:pStyle w:val="a7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r w:rsidRPr="00EE52E7">
        <w:rPr>
          <w:rFonts w:asciiTheme="minorHAnsi" w:hAnsiTheme="minorHAnsi" w:cstheme="minorHAnsi"/>
          <w:color w:val="2C3E50"/>
          <w:sz w:val="28"/>
          <w:szCs w:val="28"/>
        </w:rPr>
        <w:t xml:space="preserve">Грунти, які містять багато пилу, легко запливають </w:t>
      </w:r>
      <w:proofErr w:type="gramStart"/>
      <w:r w:rsidRPr="00EE52E7">
        <w:rPr>
          <w:rFonts w:asciiTheme="minorHAnsi" w:hAnsiTheme="minorHAnsi" w:cstheme="minorHAnsi"/>
          <w:color w:val="2C3E50"/>
          <w:sz w:val="28"/>
          <w:szCs w:val="28"/>
        </w:rPr>
        <w:t>п</w:t>
      </w:r>
      <w:proofErr w:type="gramEnd"/>
      <w:r w:rsidRPr="00EE52E7">
        <w:rPr>
          <w:rFonts w:asciiTheme="minorHAnsi" w:hAnsiTheme="minorHAnsi" w:cstheme="minorHAnsi"/>
          <w:color w:val="2C3E50"/>
          <w:sz w:val="28"/>
          <w:szCs w:val="28"/>
        </w:rPr>
        <w:t xml:space="preserve">ісля дощу і на них утворюється корка. </w:t>
      </w:r>
      <w:proofErr w:type="gramStart"/>
      <w:r w:rsidRPr="00EE52E7">
        <w:rPr>
          <w:rFonts w:asciiTheme="minorHAnsi" w:hAnsiTheme="minorHAnsi" w:cstheme="minorHAnsi"/>
          <w:color w:val="2C3E50"/>
          <w:sz w:val="28"/>
          <w:szCs w:val="28"/>
        </w:rPr>
        <w:t>П</w:t>
      </w:r>
      <w:proofErr w:type="gramEnd"/>
      <w:r w:rsidRPr="00EE52E7">
        <w:rPr>
          <w:rFonts w:asciiTheme="minorHAnsi" w:hAnsiTheme="minorHAnsi" w:cstheme="minorHAnsi"/>
          <w:color w:val="2C3E50"/>
          <w:sz w:val="28"/>
          <w:szCs w:val="28"/>
        </w:rPr>
        <w:t xml:space="preserve">іщані ґрунти завжди бідніші на поживні речовини порівняно з глинистими. Наприклад, </w:t>
      </w:r>
      <w:proofErr w:type="gramStart"/>
      <w:r w:rsidRPr="00EE52E7">
        <w:rPr>
          <w:rFonts w:asciiTheme="minorHAnsi" w:hAnsiTheme="minorHAnsi" w:cstheme="minorHAnsi"/>
          <w:color w:val="2C3E50"/>
          <w:sz w:val="28"/>
          <w:szCs w:val="28"/>
        </w:rPr>
        <w:t>п</w:t>
      </w:r>
      <w:proofErr w:type="gramEnd"/>
      <w:r w:rsidRPr="00EE52E7">
        <w:rPr>
          <w:rFonts w:asciiTheme="minorHAnsi" w:hAnsiTheme="minorHAnsi" w:cstheme="minorHAnsi"/>
          <w:color w:val="2C3E50"/>
          <w:sz w:val="28"/>
          <w:szCs w:val="28"/>
        </w:rPr>
        <w:t>іски завжди містять найбільше кварцу первинного походження і частково уламків польових шпатів, тоді як суглинки різного походження складаються з різних мінералів первинного і вторинного походження.</w:t>
      </w:r>
    </w:p>
    <w:p w:rsidR="00EE52E7" w:rsidRPr="00EE52E7" w:rsidRDefault="00EE52E7" w:rsidP="00EE52E7">
      <w:pPr>
        <w:pStyle w:val="a7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proofErr w:type="gramStart"/>
      <w:r w:rsidRPr="00EE52E7">
        <w:rPr>
          <w:rFonts w:asciiTheme="minorHAnsi" w:hAnsiTheme="minorHAnsi" w:cstheme="minorHAnsi"/>
          <w:color w:val="2C3E50"/>
          <w:sz w:val="28"/>
          <w:szCs w:val="28"/>
        </w:rPr>
        <w:t>До</w:t>
      </w:r>
      <w:proofErr w:type="gramEnd"/>
      <w:r w:rsidRPr="00EE52E7">
        <w:rPr>
          <w:rFonts w:asciiTheme="minorHAnsi" w:hAnsiTheme="minorHAnsi" w:cstheme="minorHAnsi"/>
          <w:color w:val="2C3E50"/>
          <w:sz w:val="28"/>
          <w:szCs w:val="28"/>
        </w:rPr>
        <w:t xml:space="preserve"> складу глини входять вторинні глинисті високодисперсні мінерали, які впливають на агрохімічні та агрофізичні властивості грунту, тобто на його родючість. </w:t>
      </w:r>
      <w:proofErr w:type="gramStart"/>
      <w:r w:rsidRPr="00EE52E7">
        <w:rPr>
          <w:rFonts w:asciiTheme="minorHAnsi" w:hAnsiTheme="minorHAnsi" w:cstheme="minorHAnsi"/>
          <w:color w:val="2C3E50"/>
          <w:sz w:val="28"/>
          <w:szCs w:val="28"/>
        </w:rPr>
        <w:t>До</w:t>
      </w:r>
      <w:proofErr w:type="gramEnd"/>
      <w:r w:rsidRPr="00EE52E7">
        <w:rPr>
          <w:rFonts w:asciiTheme="minorHAnsi" w:hAnsiTheme="minorHAnsi" w:cstheme="minorHAnsi"/>
          <w:color w:val="2C3E50"/>
          <w:sz w:val="28"/>
          <w:szCs w:val="28"/>
        </w:rPr>
        <w:t xml:space="preserve"> </w:t>
      </w:r>
      <w:proofErr w:type="gramStart"/>
      <w:r w:rsidRPr="00EE52E7">
        <w:rPr>
          <w:rFonts w:asciiTheme="minorHAnsi" w:hAnsiTheme="minorHAnsi" w:cstheme="minorHAnsi"/>
          <w:color w:val="2C3E50"/>
          <w:sz w:val="28"/>
          <w:szCs w:val="28"/>
        </w:rPr>
        <w:t>складу</w:t>
      </w:r>
      <w:proofErr w:type="gramEnd"/>
      <w:r w:rsidRPr="00EE52E7">
        <w:rPr>
          <w:rFonts w:asciiTheme="minorHAnsi" w:hAnsiTheme="minorHAnsi" w:cstheme="minorHAnsi"/>
          <w:color w:val="2C3E50"/>
          <w:sz w:val="28"/>
          <w:szCs w:val="28"/>
        </w:rPr>
        <w:t xml:space="preserve"> високодисперсної частини грунту, як відомо, крім органічних речовин, входять мінерали монтморилонітової, каолінітової, гідрослюдистої груп та групи мінералів-окислів. Кожна з них має свої особливості, а тому по-різному впливає на агрономічні властивості грунту.</w:t>
      </w:r>
    </w:p>
    <w:p w:rsidR="00EE52E7" w:rsidRPr="00EE52E7" w:rsidRDefault="00EE52E7" w:rsidP="00EE52E7">
      <w:pPr>
        <w:pStyle w:val="a7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r w:rsidRPr="00EE52E7">
        <w:rPr>
          <w:rFonts w:asciiTheme="minorHAnsi" w:hAnsiTheme="minorHAnsi" w:cstheme="minorHAnsi"/>
          <w:color w:val="2C3E50"/>
          <w:sz w:val="28"/>
          <w:szCs w:val="28"/>
        </w:rPr>
        <w:t>Механічний склад грунту значною мірою визначає інтенсивність ґрунтотворних процесів, фізичні і фізико-хімічні властивості грунтів, вмі</w:t>
      </w:r>
      <w:proofErr w:type="gramStart"/>
      <w:r w:rsidRPr="00EE52E7">
        <w:rPr>
          <w:rFonts w:asciiTheme="minorHAnsi" w:hAnsiTheme="minorHAnsi" w:cstheme="minorHAnsi"/>
          <w:color w:val="2C3E50"/>
          <w:sz w:val="28"/>
          <w:szCs w:val="28"/>
        </w:rPr>
        <w:t>ст</w:t>
      </w:r>
      <w:proofErr w:type="gramEnd"/>
      <w:r w:rsidRPr="00EE52E7">
        <w:rPr>
          <w:rFonts w:asciiTheme="minorHAnsi" w:hAnsiTheme="minorHAnsi" w:cstheme="minorHAnsi"/>
          <w:color w:val="2C3E50"/>
          <w:sz w:val="28"/>
          <w:szCs w:val="28"/>
        </w:rPr>
        <w:t xml:space="preserve"> поживних речовин у грунтах тощо.</w:t>
      </w:r>
    </w:p>
    <w:p w:rsidR="00EE52E7" w:rsidRPr="00EE52E7" w:rsidRDefault="00EE52E7" w:rsidP="00EE52E7">
      <w:pPr>
        <w:rPr>
          <w:rFonts w:cstheme="minorHAnsi"/>
          <w:b/>
          <w:sz w:val="28"/>
          <w:szCs w:val="28"/>
        </w:rPr>
      </w:pPr>
    </w:p>
    <w:p w:rsidR="00EE52E7" w:rsidRPr="00EE52E7" w:rsidRDefault="00EE52E7" w:rsidP="00EE52E7">
      <w:pPr>
        <w:rPr>
          <w:rFonts w:cstheme="minorHAnsi"/>
          <w:b/>
          <w:sz w:val="28"/>
          <w:szCs w:val="28"/>
          <w:lang w:val="uk-UA"/>
        </w:rPr>
      </w:pPr>
    </w:p>
    <w:p w:rsidR="000371E8" w:rsidRPr="00EE52E7" w:rsidRDefault="000371E8" w:rsidP="00811BE6">
      <w:pPr>
        <w:rPr>
          <w:rFonts w:cstheme="minorHAnsi"/>
          <w:b/>
          <w:sz w:val="28"/>
          <w:szCs w:val="28"/>
          <w:lang w:val="uk-UA"/>
        </w:rPr>
      </w:pPr>
    </w:p>
    <w:p w:rsidR="000371E8" w:rsidRPr="00EE52E7" w:rsidRDefault="000371E8" w:rsidP="00811BE6">
      <w:pPr>
        <w:rPr>
          <w:rFonts w:cstheme="minorHAnsi"/>
          <w:b/>
          <w:sz w:val="28"/>
          <w:szCs w:val="28"/>
          <w:lang w:val="uk-UA"/>
        </w:rPr>
      </w:pPr>
    </w:p>
    <w:p w:rsidR="000371E8" w:rsidRDefault="000371E8" w:rsidP="00811BE6">
      <w:pPr>
        <w:rPr>
          <w:rFonts w:cstheme="minorHAnsi"/>
          <w:b/>
          <w:sz w:val="28"/>
          <w:szCs w:val="28"/>
          <w:lang w:val="uk-UA"/>
        </w:rPr>
      </w:pPr>
    </w:p>
    <w:p w:rsidR="00EE52E7" w:rsidRDefault="00EE52E7" w:rsidP="00EE52E7">
      <w:pPr>
        <w:rPr>
          <w:rFonts w:cstheme="minorHAnsi"/>
          <w:b/>
          <w:sz w:val="28"/>
          <w:szCs w:val="28"/>
          <w:lang w:val="uk-UA"/>
        </w:rPr>
      </w:pPr>
      <w:r w:rsidRPr="00EE52E7">
        <w:rPr>
          <w:rFonts w:cstheme="minorHAnsi"/>
          <w:b/>
          <w:sz w:val="28"/>
          <w:szCs w:val="28"/>
          <w:lang w:val="uk-UA"/>
        </w:rPr>
        <w:lastRenderedPageBreak/>
        <w:t>9. Водні властивості і водний режим грунту. Ґрунтовий розчин.</w:t>
      </w:r>
    </w:p>
    <w:p w:rsidR="00EE52E7" w:rsidRDefault="00EE52E7" w:rsidP="00EE52E7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1.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t xml:space="preserve"> Мерзлотний водний режим властивий ґрунтам, які форму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ються в області багаторічної мерзлоти. Протягом більшої частини року ґрунтова вода знаходиться </w:t>
      </w:r>
      <w:proofErr w:type="gramStart"/>
      <w:r w:rsidRPr="00EE52E7">
        <w:rPr>
          <w:rFonts w:asciiTheme="minorHAnsi" w:hAnsiTheme="minorHAnsi" w:cstheme="minorHAnsi"/>
          <w:color w:val="000000"/>
          <w:sz w:val="28"/>
          <w:szCs w:val="28"/>
        </w:rPr>
        <w:t>у</w:t>
      </w:r>
      <w:proofErr w:type="gramEnd"/>
      <w:r w:rsidRPr="00EE52E7">
        <w:rPr>
          <w:rFonts w:asciiTheme="minorHAnsi" w:hAnsiTheme="minorHAnsi" w:cstheme="minorHAnsi"/>
          <w:color w:val="000000"/>
          <w:sz w:val="28"/>
          <w:szCs w:val="28"/>
        </w:rPr>
        <w:t xml:space="preserve"> твердому стані у вигляді льоду. У теплий період </w:t>
      </w:r>
      <w:proofErr w:type="gramStart"/>
      <w:r w:rsidRPr="00EE52E7">
        <w:rPr>
          <w:rFonts w:asciiTheme="minorHAnsi" w:hAnsiTheme="minorHAnsi" w:cstheme="minorHAnsi"/>
          <w:color w:val="000000"/>
          <w:sz w:val="28"/>
          <w:szCs w:val="28"/>
        </w:rPr>
        <w:t>л</w:t>
      </w:r>
      <w:proofErr w:type="gramEnd"/>
      <w:r w:rsidRPr="00EE52E7">
        <w:rPr>
          <w:rFonts w:asciiTheme="minorHAnsi" w:hAnsiTheme="minorHAnsi" w:cstheme="minorHAnsi"/>
          <w:color w:val="000000"/>
          <w:sz w:val="28"/>
          <w:szCs w:val="28"/>
        </w:rPr>
        <w:t>ід розмерзається зверху вниз і над мерзлим шаром утворюється надмерзлотна верховодка. Вода витрачається на випа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ровування, боковий </w:t>
      </w:r>
      <w:proofErr w:type="gramStart"/>
      <w:r w:rsidRPr="00EE52E7">
        <w:rPr>
          <w:rFonts w:asciiTheme="minorHAnsi" w:hAnsiTheme="minorHAnsi" w:cstheme="minorHAnsi"/>
          <w:color w:val="000000"/>
          <w:sz w:val="28"/>
          <w:szCs w:val="28"/>
        </w:rPr>
        <w:t>ст</w:t>
      </w:r>
      <w:proofErr w:type="gramEnd"/>
      <w:r w:rsidRPr="00EE52E7">
        <w:rPr>
          <w:rFonts w:asciiTheme="minorHAnsi" w:hAnsiTheme="minorHAnsi" w:cstheme="minorHAnsi"/>
          <w:color w:val="000000"/>
          <w:sz w:val="28"/>
          <w:szCs w:val="28"/>
        </w:rPr>
        <w:t>ік, десукцію. Ґрунт постійно вологий</w:t>
      </w:r>
    </w:p>
    <w:p w:rsidR="00EE52E7" w:rsidRPr="00EE52E7" w:rsidRDefault="00EE52E7" w:rsidP="00EE52E7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E52E7">
        <w:rPr>
          <w:rFonts w:asciiTheme="minorHAnsi" w:hAnsiTheme="minorHAnsi" w:cstheme="minorHAnsi"/>
          <w:color w:val="000000"/>
          <w:sz w:val="28"/>
          <w:szCs w:val="28"/>
        </w:rPr>
        <w:t xml:space="preserve">2. Водонасичений (водозастійний) режим характеризує болотні ґрунти </w:t>
      </w:r>
      <w:proofErr w:type="gramStart"/>
      <w:r w:rsidRPr="00EE52E7">
        <w:rPr>
          <w:rFonts w:asciiTheme="minorHAnsi" w:hAnsiTheme="minorHAnsi" w:cstheme="minorHAnsi"/>
          <w:color w:val="000000"/>
          <w:sz w:val="28"/>
          <w:szCs w:val="28"/>
        </w:rPr>
        <w:t>атмосферного</w:t>
      </w:r>
      <w:proofErr w:type="gramEnd"/>
      <w:r w:rsidRPr="00EE52E7">
        <w:rPr>
          <w:rFonts w:asciiTheme="minorHAnsi" w:hAnsiTheme="minorHAnsi" w:cstheme="minorHAnsi"/>
          <w:color w:val="000000"/>
          <w:sz w:val="28"/>
          <w:szCs w:val="28"/>
        </w:rPr>
        <w:t xml:space="preserve"> зволоження і деколи ґрунтового зволоження. Волога ґрунту зберігається протягом року в межах повної вологоє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>мкості (ПВ) і тільки в посушливі періоди знижується до найменшої вологоємкості.</w:t>
      </w:r>
    </w:p>
    <w:p w:rsidR="00EE52E7" w:rsidRPr="00EE52E7" w:rsidRDefault="00EE52E7" w:rsidP="00EE52E7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E52E7">
        <w:rPr>
          <w:rFonts w:asciiTheme="minorHAnsi" w:hAnsiTheme="minorHAnsi" w:cstheme="minorHAnsi"/>
          <w:color w:val="000000"/>
          <w:sz w:val="28"/>
          <w:szCs w:val="28"/>
        </w:rPr>
        <w:t xml:space="preserve">3. Періодично водонасичений (водозастійний) режим має місце у болотних ґрунтах ґрунтового зволоження. Відповідно із сезонними коливаннями </w:t>
      </w:r>
      <w:proofErr w:type="gramStart"/>
      <w:r w:rsidRPr="00EE52E7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EE52E7">
        <w:rPr>
          <w:rFonts w:asciiTheme="minorHAnsi" w:hAnsiTheme="minorHAnsi" w:cstheme="minorHAnsi"/>
          <w:color w:val="000000"/>
          <w:sz w:val="28"/>
          <w:szCs w:val="28"/>
        </w:rPr>
        <w:t>івня ґрунтових вод волога ґрунту варіює від повної до найменшої вологоємкості, але в окремі періоди поверхневий горизонт може висушуватись і нижче від найменшої вологоємкості.</w:t>
      </w:r>
    </w:p>
    <w:p w:rsidR="00EE52E7" w:rsidRPr="00EE52E7" w:rsidRDefault="00EE52E7" w:rsidP="00EE52E7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E52E7">
        <w:rPr>
          <w:rFonts w:asciiTheme="minorHAnsi" w:hAnsiTheme="minorHAnsi" w:cstheme="minorHAnsi"/>
          <w:color w:val="000000"/>
          <w:sz w:val="28"/>
          <w:szCs w:val="28"/>
        </w:rPr>
        <w:t>4. Промивний режим властивий ґрунтам лісових зон тайги, во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логих субтропіків і тропічних лісів, помірних широколистяних лісів, де </w:t>
      </w:r>
      <w:proofErr w:type="gramStart"/>
      <w:r w:rsidRPr="00EE52E7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EE52E7">
        <w:rPr>
          <w:rFonts w:asciiTheme="minorHAnsi" w:hAnsiTheme="minorHAnsi" w:cstheme="minorHAnsi"/>
          <w:color w:val="000000"/>
          <w:sz w:val="28"/>
          <w:szCs w:val="28"/>
        </w:rPr>
        <w:t>ічна сума опадів перевищує річну випаровуваність. Щорічно ґрун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това товща промочується до </w:t>
      </w:r>
      <w:proofErr w:type="gramStart"/>
      <w:r w:rsidRPr="00EE52E7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EE52E7">
        <w:rPr>
          <w:rFonts w:asciiTheme="minorHAnsi" w:hAnsiTheme="minorHAnsi" w:cstheme="minorHAnsi"/>
          <w:color w:val="000000"/>
          <w:sz w:val="28"/>
          <w:szCs w:val="28"/>
        </w:rPr>
        <w:t>івня ґрунтових вод, що забезпечує ви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>нос продуктів ґрунтоутворення за межі ґрунтової товщі (рис.24). Ґрун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>ти мають надлишок води.</w:t>
      </w:r>
    </w:p>
    <w:p w:rsidR="00AD008D" w:rsidRDefault="00EE52E7" w:rsidP="00EE52E7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E52E7">
        <w:rPr>
          <w:rFonts w:asciiTheme="minorHAnsi" w:hAnsiTheme="minorHAnsi" w:cstheme="minorHAnsi"/>
          <w:color w:val="000000"/>
          <w:sz w:val="28"/>
          <w:szCs w:val="28"/>
        </w:rPr>
        <w:t>5. Періодично промив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ний режим характерний для ґрунтів, які формуються при </w:t>
      </w:r>
      <w:proofErr w:type="gramStart"/>
      <w:r w:rsidRPr="00EE52E7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EE52E7">
        <w:rPr>
          <w:rFonts w:asciiTheme="minorHAnsi" w:hAnsiTheme="minorHAnsi" w:cstheme="minorHAnsi"/>
          <w:color w:val="000000"/>
          <w:sz w:val="28"/>
          <w:szCs w:val="28"/>
        </w:rPr>
        <w:t>ічній сумі опадів, що при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>близно дорівнює річній випа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>ровуваності. Це характерно для зони лісостепу з вилугуваними, типовими чорнозе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>мами. Наскрізь вода прони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>кає один раз в 10-15 рокі</w:t>
      </w:r>
      <w:proofErr w:type="gramStart"/>
      <w:r w:rsidRPr="00EE52E7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</w:p>
    <w:p w:rsidR="00EE52E7" w:rsidRPr="00EE52E7" w:rsidRDefault="00EE52E7" w:rsidP="00EE52E7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E52E7">
        <w:rPr>
          <w:rFonts w:asciiTheme="minorHAnsi" w:hAnsiTheme="minorHAnsi" w:cstheme="minorHAnsi"/>
          <w:color w:val="000000"/>
          <w:sz w:val="28"/>
          <w:szCs w:val="28"/>
        </w:rPr>
        <w:t>6. Промивний сезонно-посушливий режим характерний для територій з двома контрастсезонами: дощового з вологістю ґрунту від ПВ до НВ і посушливого</w:t>
      </w:r>
      <w:r w:rsidRPr="00EE52E7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9050" cy="381000"/>
            <wp:effectExtent l="19050" t="0" r="0" b="0"/>
            <wp:docPr id="4" name="Рисунок 4" descr="http://ua.textreferat.com/images/referats/4590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a.textreferat.com/images/referats/4590/image0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t xml:space="preserve">від ВРК до </w:t>
      </w:r>
      <w:proofErr w:type="gramStart"/>
      <w:r w:rsidRPr="00EE52E7">
        <w:rPr>
          <w:rFonts w:asciiTheme="minorHAnsi" w:hAnsiTheme="minorHAnsi" w:cstheme="minorHAnsi"/>
          <w:color w:val="000000"/>
          <w:sz w:val="28"/>
          <w:szCs w:val="28"/>
        </w:rPr>
        <w:t>ВВ</w:t>
      </w:r>
      <w:proofErr w:type="gramEnd"/>
      <w:r w:rsidRPr="00EE52E7">
        <w:rPr>
          <w:rFonts w:asciiTheme="minorHAnsi" w:hAnsiTheme="minorHAnsi" w:cstheme="minorHAnsi"/>
          <w:color w:val="000000"/>
          <w:sz w:val="28"/>
          <w:szCs w:val="28"/>
        </w:rPr>
        <w:t xml:space="preserve"> (тропічні вологі савани).</w:t>
      </w:r>
    </w:p>
    <w:p w:rsidR="00EE52E7" w:rsidRDefault="00EE52E7" w:rsidP="00EE52E7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E52E7">
        <w:rPr>
          <w:rFonts w:asciiTheme="minorHAnsi" w:hAnsiTheme="minorHAnsi" w:cstheme="minorHAnsi"/>
          <w:color w:val="000000"/>
          <w:sz w:val="28"/>
          <w:szCs w:val="28"/>
        </w:rPr>
        <w:t xml:space="preserve">7. Непромивний режим властивий зонам, де середня </w:t>
      </w:r>
      <w:proofErr w:type="gramStart"/>
      <w:r w:rsidRPr="00EE52E7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EE52E7">
        <w:rPr>
          <w:rFonts w:asciiTheme="minorHAnsi" w:hAnsiTheme="minorHAnsi" w:cstheme="minorHAnsi"/>
          <w:color w:val="000000"/>
          <w:sz w:val="28"/>
          <w:szCs w:val="28"/>
        </w:rPr>
        <w:t>ічна нор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>ма опадів менша від середньорічної випаровуваності (степ, посуш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>лива савана). Ґрунтова товща промочується на глибину 0,5 2 м, нижче знаходиться шар із постійно низькою вологою</w:t>
      </w:r>
    </w:p>
    <w:p w:rsidR="00EE52E7" w:rsidRPr="00EE52E7" w:rsidRDefault="00EE52E7" w:rsidP="00EE52E7">
      <w:pPr>
        <w:pStyle w:val="a7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E52E7">
        <w:rPr>
          <w:rFonts w:asciiTheme="minorHAnsi" w:hAnsiTheme="minorHAnsi" w:cstheme="minorHAnsi"/>
          <w:color w:val="000000"/>
          <w:sz w:val="28"/>
          <w:szCs w:val="28"/>
        </w:rPr>
        <w:t xml:space="preserve">8. Аридний (посушливий) – весь </w:t>
      </w:r>
      <w:proofErr w:type="gramStart"/>
      <w:r w:rsidRPr="00EE52E7">
        <w:rPr>
          <w:rFonts w:asciiTheme="minorHAnsi" w:hAnsiTheme="minorHAnsi" w:cstheme="minorHAnsi"/>
          <w:color w:val="000000"/>
          <w:sz w:val="28"/>
          <w:szCs w:val="28"/>
        </w:rPr>
        <w:t>проф</w:t>
      </w:r>
      <w:proofErr w:type="gramEnd"/>
      <w:r w:rsidRPr="00EE52E7">
        <w:rPr>
          <w:rFonts w:asciiTheme="minorHAnsi" w:hAnsiTheme="minorHAnsi" w:cstheme="minorHAnsi"/>
          <w:color w:val="000000"/>
          <w:sz w:val="28"/>
          <w:szCs w:val="28"/>
        </w:rPr>
        <w:t>іль ґрунту сухий протягом всьо</w:t>
      </w:r>
      <w:r w:rsidRPr="00EE52E7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го року. Волога близька до </w:t>
      </w:r>
      <w:proofErr w:type="gramStart"/>
      <w:r w:rsidRPr="00EE52E7">
        <w:rPr>
          <w:rFonts w:asciiTheme="minorHAnsi" w:hAnsiTheme="minorHAnsi" w:cstheme="minorHAnsi"/>
          <w:color w:val="000000"/>
          <w:sz w:val="28"/>
          <w:szCs w:val="28"/>
        </w:rPr>
        <w:t>ВВ</w:t>
      </w:r>
      <w:proofErr w:type="gramEnd"/>
      <w:r w:rsidRPr="00EE52E7">
        <w:rPr>
          <w:rFonts w:asciiTheme="minorHAnsi" w:hAnsiTheme="minorHAnsi" w:cstheme="minorHAnsi"/>
          <w:color w:val="000000"/>
          <w:sz w:val="28"/>
          <w:szCs w:val="28"/>
        </w:rPr>
        <w:t xml:space="preserve"> або навіть нижча. Формуються напівпустельні ґрунти.</w:t>
      </w:r>
    </w:p>
    <w:p w:rsidR="00EE52E7" w:rsidRPr="00EE52E7" w:rsidRDefault="00EE52E7" w:rsidP="00EE52E7">
      <w:pPr>
        <w:rPr>
          <w:rFonts w:cstheme="minorHAnsi"/>
          <w:b/>
          <w:sz w:val="28"/>
          <w:szCs w:val="28"/>
        </w:rPr>
      </w:pPr>
    </w:p>
    <w:p w:rsidR="00AD008D" w:rsidRDefault="00AD008D" w:rsidP="00AD008D">
      <w:pPr>
        <w:rPr>
          <w:rFonts w:cstheme="minorHAnsi"/>
          <w:b/>
          <w:sz w:val="28"/>
          <w:szCs w:val="28"/>
          <w:lang w:val="uk-UA"/>
        </w:rPr>
      </w:pPr>
      <w:r w:rsidRPr="00AD008D">
        <w:rPr>
          <w:rFonts w:cstheme="minorHAnsi"/>
          <w:b/>
          <w:sz w:val="28"/>
          <w:szCs w:val="28"/>
          <w:lang w:val="uk-UA"/>
        </w:rPr>
        <w:lastRenderedPageBreak/>
        <w:t>10. Повітряні і теплові властивості грунтів.</w:t>
      </w:r>
    </w:p>
    <w:p w:rsidR="00AD008D" w:rsidRPr="00AD008D" w:rsidRDefault="00AD008D" w:rsidP="00AD008D">
      <w:pPr>
        <w:rPr>
          <w:rFonts w:cstheme="minorHAnsi"/>
          <w:b/>
          <w:sz w:val="28"/>
          <w:szCs w:val="28"/>
          <w:lang w:val="uk-UA"/>
        </w:rPr>
      </w:pPr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Теплоємність (масова) - кількість тепла, необхідна для нагрівання 1 г сухого грунту (Дж</w:t>
      </w:r>
      <w:proofErr w:type="gramStart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/С</w:t>
      </w:r>
      <w:proofErr w:type="gramEnd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 xml:space="preserve"> °). Масова теплоємність абсолютно сухих </w:t>
      </w:r>
      <w:proofErr w:type="gramStart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м</w:t>
      </w:r>
      <w:proofErr w:type="gramEnd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 xml:space="preserve">інеральних грунтів коливається в досить вузьких межах - від 0,15 до 0,20. Вона дуже сильно залежить від вологості грунтів. У вологих </w:t>
      </w:r>
      <w:proofErr w:type="gramStart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п</w:t>
      </w:r>
      <w:proofErr w:type="gramEnd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 xml:space="preserve">іщаних грунтів вона зростає до 0,7, у суглинків до 0,8, у торфів до 0,9. Оскільки </w:t>
      </w:r>
      <w:proofErr w:type="gramStart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п</w:t>
      </w:r>
      <w:proofErr w:type="gramEnd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 xml:space="preserve">іщані грунти мають менше вологи і, отже, прогріваються і охолоджуються швидше, їх називають "теплими". Теплоємність грунтів залежить від тих самих їх властивостей, які впливають на поглинання води, а саме від </w:t>
      </w:r>
      <w:proofErr w:type="gramStart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г</w:t>
      </w:r>
      <w:proofErr w:type="gramEnd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ідрофільності колоїдів, вмісту мулистих часток, наявності та характеру органічної речовини.</w:t>
      </w:r>
      <w:r w:rsidRPr="00AD008D">
        <w:rPr>
          <w:rFonts w:cstheme="minorHAnsi"/>
          <w:color w:val="555555"/>
          <w:sz w:val="28"/>
          <w:szCs w:val="28"/>
        </w:rPr>
        <w:br/>
      </w:r>
      <w:r w:rsidRPr="00AD008D">
        <w:rPr>
          <w:rFonts w:cstheme="minorHAnsi"/>
          <w:color w:val="555555"/>
          <w:sz w:val="28"/>
          <w:szCs w:val="28"/>
        </w:rPr>
        <w:br/>
      </w:r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Теплопровідність - властивість грунту проводити тепло з тією чи іншою швидкістю. Вона вимірюється кількістю тепла в джоулях (Дж), що проходить через 1-сантиметровий шар сухого грунту площею 1 см</w:t>
      </w:r>
      <w:proofErr w:type="gramStart"/>
      <w:r w:rsidRPr="00AD008D">
        <w:rPr>
          <w:rFonts w:cstheme="minorHAnsi"/>
          <w:color w:val="555555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 xml:space="preserve">. Тепло передається конвекційно через газ, </w:t>
      </w:r>
      <w:proofErr w:type="gramStart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р</w:t>
      </w:r>
      <w:proofErr w:type="gramEnd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 xml:space="preserve">ідину або тверді частинки. Найповільніше тепло проводить сухий, структурований, багатий на органіку грунт. Найбільш швидко проводить тепло мінеральна частина грунту; чим більші частинки, тим більше теплопровідність: великі </w:t>
      </w:r>
      <w:proofErr w:type="gramStart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п</w:t>
      </w:r>
      <w:proofErr w:type="gramEnd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іщані частинки нагріваються в 2-2,5 рази швидше, ніж, наприклад, пил. Теплопровідність грунтів залежить від їх щільності: при збільшенні щільності з 1,1 до 1,6 теплопровідність зростає в 2-2,5 рази. При збільшенні ж пористості від 30 і вище теплопровідність пада</w:t>
      </w:r>
      <w:proofErr w:type="gramStart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є.</w:t>
      </w:r>
      <w:proofErr w:type="gramEnd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 xml:space="preserve"> Вологий грунт має більшу теплопровідність, ніж сухий.</w:t>
      </w:r>
      <w:r w:rsidRPr="00AD008D">
        <w:rPr>
          <w:rFonts w:cstheme="minorHAnsi"/>
          <w:color w:val="555555"/>
          <w:sz w:val="28"/>
          <w:szCs w:val="28"/>
        </w:rPr>
        <w:br/>
      </w:r>
      <w:r w:rsidRPr="00AD008D">
        <w:rPr>
          <w:rFonts w:cstheme="minorHAnsi"/>
          <w:color w:val="555555"/>
          <w:sz w:val="28"/>
          <w:szCs w:val="28"/>
        </w:rPr>
        <w:br/>
      </w:r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 xml:space="preserve">Тепловий режим грунту визначається сукупністю явищ поглинання, переміщення і віддачі тепла, і описується розподілом температур на </w:t>
      </w:r>
      <w:proofErr w:type="gramStart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р</w:t>
      </w:r>
      <w:proofErr w:type="gramEnd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 xml:space="preserve">ізній глибині і в різні періоди. Розрізняють добові і </w:t>
      </w:r>
      <w:proofErr w:type="gramStart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р</w:t>
      </w:r>
      <w:proofErr w:type="gramEnd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ічні коливання температур в грунті. Найбільше коливання їх спостерігається у верхньому шарі, а мінімальні зміни - на глибині 3-5 м. Кожному грунтовому типу притаманні свої межі коливання температур на глибині 20 см. Тому основним показником теплового режиму є середня температура на цій глибині за певний період часу. Так, середня температура за теплий період для підзолистих грунтів коливається в межах 6-10</w:t>
      </w:r>
      <w:proofErr w:type="gramStart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°С</w:t>
      </w:r>
      <w:proofErr w:type="gramEnd"/>
      <w:r w:rsidRPr="00AD008D">
        <w:rPr>
          <w:rFonts w:cstheme="minorHAnsi"/>
          <w:color w:val="555555"/>
          <w:sz w:val="28"/>
          <w:szCs w:val="28"/>
          <w:shd w:val="clear" w:color="auto" w:fill="FFFFFF"/>
        </w:rPr>
        <w:t>, чорноземів - 11-15, каштанових - 14-16°С. Добовий хід температур має форму синусоїди з максимумом близько 13 год і мінімумом 4-5 год (перед сходом Сонця), причому добовий перепад температур може досягати 25-30°С.</w:t>
      </w:r>
    </w:p>
    <w:p w:rsidR="008529E8" w:rsidRDefault="008529E8" w:rsidP="00811BE6">
      <w:pPr>
        <w:rPr>
          <w:rFonts w:cstheme="minorHAnsi"/>
          <w:b/>
          <w:sz w:val="28"/>
          <w:szCs w:val="28"/>
          <w:lang w:val="uk-UA"/>
        </w:rPr>
      </w:pPr>
    </w:p>
    <w:p w:rsidR="008529E8" w:rsidRDefault="008529E8" w:rsidP="00811BE6">
      <w:pPr>
        <w:rPr>
          <w:rFonts w:cstheme="minorHAnsi"/>
          <w:b/>
          <w:sz w:val="28"/>
          <w:szCs w:val="28"/>
          <w:lang w:val="uk-UA"/>
        </w:rPr>
      </w:pPr>
      <w:r w:rsidRPr="008529E8">
        <w:rPr>
          <w:rFonts w:cstheme="minorHAnsi"/>
          <w:b/>
          <w:sz w:val="28"/>
          <w:szCs w:val="28"/>
          <w:lang w:val="uk-UA"/>
        </w:rPr>
        <w:lastRenderedPageBreak/>
        <w:t>11. Ландшафтна підпорядкованість, еволюція, систематика грунтів.</w:t>
      </w:r>
    </w:p>
    <w:p w:rsidR="008529E8" w:rsidRDefault="008529E8" w:rsidP="00811BE6">
      <w:pPr>
        <w:rPr>
          <w:rFonts w:cstheme="minorHAnsi"/>
          <w:b/>
          <w:sz w:val="28"/>
          <w:szCs w:val="28"/>
          <w:lang w:val="uk-UA"/>
        </w:rPr>
      </w:pPr>
    </w:p>
    <w:p w:rsidR="008529E8" w:rsidRPr="008529E8" w:rsidRDefault="008529E8" w:rsidP="00811BE6">
      <w:pPr>
        <w:rPr>
          <w:rFonts w:cstheme="minorHAnsi"/>
          <w:sz w:val="28"/>
          <w:szCs w:val="28"/>
          <w:lang w:val="uk-UA"/>
        </w:rPr>
      </w:pPr>
      <w:hyperlink r:id="rId8" w:tooltip="Ландшафт" w:history="1">
        <w:r w:rsidRPr="008529E8">
          <w:rPr>
            <w:rStyle w:val="a9"/>
            <w:color w:val="0066FF"/>
            <w:sz w:val="28"/>
            <w:szCs w:val="28"/>
            <w:lang w:val="uk-UA"/>
          </w:rPr>
          <w:t>Ландшафт</w:t>
        </w:r>
      </w:hyperlink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  <w:lang w:val="uk-UA"/>
        </w:rPr>
        <w:t xml:space="preserve">(нім. </w:t>
      </w:r>
      <w:r w:rsidRPr="008529E8">
        <w:rPr>
          <w:color w:val="000000"/>
          <w:sz w:val="28"/>
          <w:szCs w:val="28"/>
        </w:rPr>
        <w:t>Landschaft</w:t>
      </w:r>
      <w:r w:rsidRPr="008529E8">
        <w:rPr>
          <w:color w:val="000000"/>
          <w:sz w:val="28"/>
          <w:szCs w:val="28"/>
          <w:lang w:val="uk-UA"/>
        </w:rPr>
        <w:t xml:space="preserve">, вид місцевості, від </w:t>
      </w:r>
      <w:r w:rsidRPr="008529E8">
        <w:rPr>
          <w:color w:val="000000"/>
          <w:sz w:val="28"/>
          <w:szCs w:val="28"/>
        </w:rPr>
        <w:t>Land</w:t>
      </w:r>
      <w:r w:rsidRPr="008529E8">
        <w:rPr>
          <w:color w:val="000000"/>
          <w:sz w:val="28"/>
          <w:szCs w:val="28"/>
          <w:lang w:val="uk-UA"/>
        </w:rPr>
        <w:t xml:space="preserve"> -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9" w:tooltip="Земля" w:history="1">
        <w:r w:rsidRPr="008529E8">
          <w:rPr>
            <w:rStyle w:val="a9"/>
            <w:color w:val="0066FF"/>
            <w:sz w:val="28"/>
            <w:szCs w:val="28"/>
            <w:lang w:val="uk-UA"/>
          </w:rPr>
          <w:t>земля</w:t>
        </w:r>
      </w:hyperlink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  <w:lang w:val="uk-UA"/>
        </w:rPr>
        <w:t xml:space="preserve">і </w:t>
      </w:r>
      <w:r w:rsidRPr="008529E8">
        <w:rPr>
          <w:color w:val="000000"/>
          <w:sz w:val="28"/>
          <w:szCs w:val="28"/>
        </w:rPr>
        <w:t>schaft</w:t>
      </w:r>
      <w:r w:rsidRPr="008529E8">
        <w:rPr>
          <w:color w:val="000000"/>
          <w:sz w:val="28"/>
          <w:szCs w:val="28"/>
          <w:lang w:val="uk-UA"/>
        </w:rPr>
        <w:t xml:space="preserve"> - суфікс, що виражає взаємозв'язок, взаємозалежність) - одне з фундаментальних понять географії, 1)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10" w:tooltip="Характер" w:history="1">
        <w:r w:rsidRPr="008529E8">
          <w:rPr>
            <w:rStyle w:val="a9"/>
            <w:color w:val="0066FF"/>
            <w:sz w:val="28"/>
            <w:szCs w:val="28"/>
            <w:lang w:val="uk-UA"/>
          </w:rPr>
          <w:t>характер</w:t>
        </w:r>
      </w:hyperlink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  <w:lang w:val="uk-UA"/>
        </w:rPr>
        <w:t>геопросторової структури ділянки земної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11" w:tooltip="Поверхні" w:history="1">
        <w:r w:rsidRPr="008529E8">
          <w:rPr>
            <w:rStyle w:val="a9"/>
            <w:color w:val="0066FF"/>
            <w:sz w:val="28"/>
            <w:szCs w:val="28"/>
            <w:lang w:val="uk-UA"/>
          </w:rPr>
          <w:t>поверхні</w:t>
        </w:r>
      </w:hyperlink>
      <w:r w:rsidRPr="008529E8">
        <w:rPr>
          <w:color w:val="000000"/>
          <w:sz w:val="28"/>
          <w:szCs w:val="28"/>
          <w:lang w:val="uk-UA"/>
        </w:rPr>
        <w:t>, 2) конкретна частина земної поверхні з єдиною структурою і динамікою</w:t>
      </w:r>
      <w:proofErr w:type="gramStart"/>
      <w:r w:rsidRPr="008529E8">
        <w:rPr>
          <w:color w:val="000000"/>
          <w:sz w:val="28"/>
          <w:szCs w:val="28"/>
          <w:lang w:val="uk-UA"/>
        </w:rPr>
        <w:t xml:space="preserve"> .</w:t>
      </w:r>
      <w:proofErr w:type="gramEnd"/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  <w:lang w:val="uk-UA"/>
        </w:rPr>
        <w:br/>
        <w:t>Під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12" w:tooltip="Ландшафт" w:history="1">
        <w:r w:rsidRPr="008529E8">
          <w:rPr>
            <w:rStyle w:val="a9"/>
            <w:color w:val="0066FF"/>
            <w:sz w:val="28"/>
            <w:szCs w:val="28"/>
            <w:lang w:val="uk-UA"/>
          </w:rPr>
          <w:t>ландшафтом</w:t>
        </w:r>
      </w:hyperlink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  <w:lang w:val="uk-UA"/>
        </w:rPr>
        <w:t>в географії також розуміють повторювану мозаїку взаємодіючих середовищ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13" w:tooltip="Існування" w:history="1">
        <w:r w:rsidRPr="008529E8">
          <w:rPr>
            <w:rStyle w:val="a9"/>
            <w:color w:val="0066FF"/>
            <w:sz w:val="28"/>
            <w:szCs w:val="28"/>
            <w:lang w:val="uk-UA"/>
          </w:rPr>
          <w:t>існування</w:t>
        </w:r>
      </w:hyperlink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  <w:lang w:val="uk-UA"/>
        </w:rPr>
        <w:t>та організацію візуального малюнка земної поверхні. Під ландшафтом в географії зазвичай мають на увазі ділянки землі та їх властивості, зумовлені взаємодією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14" w:tooltip="Рельєф" w:history="1">
        <w:r w:rsidRPr="008529E8">
          <w:rPr>
            <w:rStyle w:val="a9"/>
            <w:color w:val="0066FF"/>
            <w:sz w:val="28"/>
            <w:szCs w:val="28"/>
          </w:rPr>
          <w:t>рельєфу</w:t>
        </w:r>
      </w:hyperlink>
      <w:r w:rsidRPr="008529E8">
        <w:rPr>
          <w:color w:val="000000"/>
          <w:sz w:val="28"/>
          <w:szCs w:val="28"/>
        </w:rPr>
        <w:t>,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15" w:tooltip="Клімат" w:history="1">
        <w:r w:rsidRPr="008529E8">
          <w:rPr>
            <w:rStyle w:val="a9"/>
            <w:color w:val="0066FF"/>
            <w:sz w:val="28"/>
            <w:szCs w:val="28"/>
          </w:rPr>
          <w:t>клімату</w:t>
        </w:r>
      </w:hyperlink>
      <w:r w:rsidRPr="008529E8">
        <w:rPr>
          <w:color w:val="000000"/>
          <w:sz w:val="28"/>
          <w:szCs w:val="28"/>
        </w:rPr>
        <w:t>, геологічної структури, грунтів, рослинного і тваринного світу та людської діяльності. У той же час вживаються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16" w:tooltip="Терміни" w:history="1">
        <w:r w:rsidRPr="008529E8">
          <w:rPr>
            <w:rStyle w:val="a9"/>
            <w:color w:val="0066FF"/>
            <w:sz w:val="28"/>
            <w:szCs w:val="28"/>
          </w:rPr>
          <w:t>терміни</w:t>
        </w:r>
      </w:hyperlink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</w:rPr>
        <w:t>«грунтовий ландшафт», «ландшафт рослинності» і т. д. для позначення монокомпонентних утворень. Розміри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17" w:tooltip="Ландшафт" w:history="1">
        <w:r w:rsidRPr="008529E8">
          <w:rPr>
            <w:rStyle w:val="a9"/>
            <w:color w:val="0066FF"/>
            <w:sz w:val="28"/>
            <w:szCs w:val="28"/>
          </w:rPr>
          <w:t>ландшафтів</w:t>
        </w:r>
      </w:hyperlink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</w:rPr>
        <w:t>становлять від кількох кілометрів і вище: називати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18" w:tooltip="Ландшафт" w:history="1">
        <w:r w:rsidRPr="008529E8">
          <w:rPr>
            <w:rStyle w:val="a9"/>
            <w:color w:val="0066FF"/>
            <w:sz w:val="28"/>
            <w:szCs w:val="28"/>
          </w:rPr>
          <w:t>ландшафтами</w:t>
        </w:r>
      </w:hyperlink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</w:rPr>
        <w:t xml:space="preserve">менші території - недоцільно. </w:t>
      </w:r>
      <w:proofErr w:type="gramStart"/>
      <w:r w:rsidRPr="008529E8">
        <w:rPr>
          <w:color w:val="000000"/>
          <w:sz w:val="28"/>
          <w:szCs w:val="28"/>
        </w:rPr>
        <w:t>У той же час в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19" w:tooltip="Ландшафт" w:history="1">
        <w:r w:rsidRPr="008529E8">
          <w:rPr>
            <w:rStyle w:val="a9"/>
            <w:color w:val="0066FF"/>
            <w:sz w:val="28"/>
            <w:szCs w:val="28"/>
          </w:rPr>
          <w:t>ландшафтній</w:t>
        </w:r>
      </w:hyperlink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</w:rPr>
        <w:t>екології виділяють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20" w:tooltip="Ландшафт" w:history="1">
        <w:r w:rsidRPr="008529E8">
          <w:rPr>
            <w:rStyle w:val="a9"/>
            <w:color w:val="0066FF"/>
            <w:sz w:val="28"/>
            <w:szCs w:val="28"/>
          </w:rPr>
          <w:t>ландшафти</w:t>
        </w:r>
      </w:hyperlink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</w:rPr>
        <w:t>окремих видів тварин, розміри яких залежать від їх екологічних характеристик: від десятків квадратних метрів для комах до сотень квадратних кілометрів для великих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21" w:tooltip="Ссавці" w:history="1">
        <w:r w:rsidRPr="008529E8">
          <w:rPr>
            <w:rStyle w:val="a9"/>
            <w:color w:val="0066FF"/>
            <w:sz w:val="28"/>
            <w:szCs w:val="28"/>
          </w:rPr>
          <w:t>ссавців</w:t>
        </w:r>
      </w:hyperlink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</w:rPr>
        <w:t>і птахів.</w:t>
      </w:r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</w:rPr>
        <w:br/>
        <w:t>Іноді ландшафтом іменують основну одиницю фізико-географічного районування території;</w:t>
      </w:r>
      <w:proofErr w:type="gramEnd"/>
      <w:r w:rsidRPr="008529E8">
        <w:rPr>
          <w:color w:val="000000"/>
          <w:sz w:val="28"/>
          <w:szCs w:val="28"/>
        </w:rPr>
        <w:t xml:space="preserve"> генетично єдиний район з однотипним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22" w:tooltip="Рельєф" w:history="1">
        <w:r w:rsidRPr="008529E8">
          <w:rPr>
            <w:rStyle w:val="a9"/>
            <w:color w:val="0066FF"/>
            <w:sz w:val="28"/>
            <w:szCs w:val="28"/>
          </w:rPr>
          <w:t>рельєфом</w:t>
        </w:r>
      </w:hyperlink>
      <w:r w:rsidRPr="008529E8">
        <w:rPr>
          <w:color w:val="000000"/>
          <w:sz w:val="28"/>
          <w:szCs w:val="28"/>
        </w:rPr>
        <w:t>, геологічною будовою,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23" w:tooltip="Клімат" w:history="1">
        <w:r w:rsidRPr="008529E8">
          <w:rPr>
            <w:rStyle w:val="a9"/>
            <w:color w:val="0066FF"/>
            <w:sz w:val="28"/>
            <w:szCs w:val="28"/>
          </w:rPr>
          <w:t>кліматом</w:t>
        </w:r>
      </w:hyperlink>
      <w:r w:rsidRPr="008529E8">
        <w:rPr>
          <w:color w:val="000000"/>
          <w:sz w:val="28"/>
          <w:szCs w:val="28"/>
        </w:rPr>
        <w:t>, загальним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24" w:tooltip="Характер" w:history="1">
        <w:r w:rsidRPr="008529E8">
          <w:rPr>
            <w:rStyle w:val="a9"/>
            <w:color w:val="0066FF"/>
            <w:sz w:val="28"/>
            <w:szCs w:val="28"/>
          </w:rPr>
          <w:t>характером</w:t>
        </w:r>
      </w:hyperlink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</w:rPr>
        <w:t xml:space="preserve">поверхневих і </w:t>
      </w:r>
      <w:proofErr w:type="gramStart"/>
      <w:r w:rsidRPr="008529E8">
        <w:rPr>
          <w:color w:val="000000"/>
          <w:sz w:val="28"/>
          <w:szCs w:val="28"/>
        </w:rPr>
        <w:t>п</w:t>
      </w:r>
      <w:proofErr w:type="gramEnd"/>
      <w:r w:rsidRPr="008529E8">
        <w:rPr>
          <w:color w:val="000000"/>
          <w:sz w:val="28"/>
          <w:szCs w:val="28"/>
        </w:rPr>
        <w:t xml:space="preserve">ідземних вод, закономірним поєднанням грунтів, рослинних і тваринних співтовариств. Таке вживання даного терміна слід вважати застарілим, тому що відсутні чіткі критерії однотипності та генетичної спільності характеристик, що використовуються </w:t>
      </w:r>
      <w:proofErr w:type="gramStart"/>
      <w:r w:rsidRPr="008529E8">
        <w:rPr>
          <w:color w:val="000000"/>
          <w:sz w:val="28"/>
          <w:szCs w:val="28"/>
        </w:rPr>
        <w:t>при</w:t>
      </w:r>
      <w:proofErr w:type="gramEnd"/>
      <w:r w:rsidRPr="008529E8">
        <w:rPr>
          <w:color w:val="000000"/>
          <w:sz w:val="28"/>
          <w:szCs w:val="28"/>
        </w:rPr>
        <w:t xml:space="preserve"> виділенні таких одиниць.</w:t>
      </w:r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</w:rPr>
        <w:br/>
      </w:r>
      <w:proofErr w:type="gramStart"/>
      <w:r w:rsidRPr="008529E8">
        <w:rPr>
          <w:color w:val="000000"/>
          <w:sz w:val="28"/>
          <w:szCs w:val="28"/>
        </w:rPr>
        <w:t>У</w:t>
      </w:r>
      <w:proofErr w:type="gramEnd"/>
      <w:r w:rsidRPr="008529E8">
        <w:rPr>
          <w:color w:val="000000"/>
          <w:sz w:val="28"/>
          <w:szCs w:val="28"/>
        </w:rPr>
        <w:t xml:space="preserve"> </w:t>
      </w:r>
      <w:proofErr w:type="gramStart"/>
      <w:r w:rsidRPr="008529E8">
        <w:rPr>
          <w:color w:val="000000"/>
          <w:sz w:val="28"/>
          <w:szCs w:val="28"/>
        </w:rPr>
        <w:t>дан</w:t>
      </w:r>
      <w:proofErr w:type="gramEnd"/>
      <w:r w:rsidRPr="008529E8">
        <w:rPr>
          <w:color w:val="000000"/>
          <w:sz w:val="28"/>
          <w:szCs w:val="28"/>
        </w:rPr>
        <w:t>ій роботі ми розглянемо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25" w:tooltip="Природа" w:history="1">
        <w:r w:rsidRPr="008529E8">
          <w:rPr>
            <w:rStyle w:val="a9"/>
            <w:color w:val="0066FF"/>
            <w:sz w:val="28"/>
            <w:szCs w:val="28"/>
          </w:rPr>
          <w:t>природні</w:t>
        </w:r>
      </w:hyperlink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</w:rPr>
        <w:t>фактори впливають на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26" w:tooltip="Ландшафт" w:history="1">
        <w:r w:rsidRPr="008529E8">
          <w:rPr>
            <w:rStyle w:val="a9"/>
            <w:color w:val="0066FF"/>
            <w:sz w:val="28"/>
            <w:szCs w:val="28"/>
          </w:rPr>
          <w:t>ландшафт</w:t>
        </w:r>
      </w:hyperlink>
      <w:r w:rsidRPr="008529E8">
        <w:rPr>
          <w:color w:val="000000"/>
          <w:sz w:val="28"/>
          <w:szCs w:val="28"/>
        </w:rPr>
        <w:t>, такі як селі,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27" w:tooltip="Зсуви" w:history="1">
        <w:r w:rsidRPr="008529E8">
          <w:rPr>
            <w:rStyle w:val="a9"/>
            <w:color w:val="0066FF"/>
            <w:sz w:val="28"/>
            <w:szCs w:val="28"/>
          </w:rPr>
          <w:t>зсуви</w:t>
        </w:r>
      </w:hyperlink>
      <w:r w:rsidRPr="008529E8">
        <w:rPr>
          <w:color w:val="000000"/>
          <w:sz w:val="28"/>
          <w:szCs w:val="28"/>
        </w:rPr>
        <w:t>,</w:t>
      </w:r>
      <w:hyperlink r:id="rId28" w:tooltip="Вулканы" w:history="1">
        <w:r w:rsidRPr="008529E8">
          <w:rPr>
            <w:rStyle w:val="apple-converted-space"/>
            <w:color w:val="0066FF"/>
            <w:sz w:val="28"/>
            <w:szCs w:val="28"/>
          </w:rPr>
          <w:t> </w:t>
        </w:r>
        <w:r w:rsidRPr="008529E8">
          <w:rPr>
            <w:rStyle w:val="a9"/>
            <w:color w:val="0066FF"/>
            <w:sz w:val="28"/>
            <w:szCs w:val="28"/>
          </w:rPr>
          <w:t>вулкани</w:t>
        </w:r>
      </w:hyperlink>
      <w:r w:rsidRPr="008529E8">
        <w:rPr>
          <w:color w:val="000000"/>
          <w:sz w:val="28"/>
          <w:szCs w:val="28"/>
        </w:rPr>
        <w:t>,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29" w:tooltip="Землетруси" w:history="1">
        <w:r w:rsidRPr="008529E8">
          <w:rPr>
            <w:rStyle w:val="a9"/>
            <w:color w:val="0066FF"/>
            <w:sz w:val="28"/>
            <w:szCs w:val="28"/>
          </w:rPr>
          <w:t>землетруси</w:t>
        </w:r>
      </w:hyperlink>
      <w:r w:rsidRPr="008529E8">
        <w:rPr>
          <w:rStyle w:val="apple-converted-space"/>
          <w:color w:val="000000"/>
          <w:sz w:val="28"/>
          <w:szCs w:val="28"/>
        </w:rPr>
        <w:t> </w:t>
      </w:r>
      <w:r w:rsidRPr="008529E8">
        <w:rPr>
          <w:color w:val="000000"/>
          <w:sz w:val="28"/>
          <w:szCs w:val="28"/>
        </w:rPr>
        <w:t>та ерозії. На їхньому прикладі найбільш краще можна побачити вплив на</w:t>
      </w:r>
      <w:r w:rsidRPr="008529E8">
        <w:rPr>
          <w:rStyle w:val="apple-converted-space"/>
          <w:color w:val="000000"/>
          <w:sz w:val="28"/>
          <w:szCs w:val="28"/>
        </w:rPr>
        <w:t> </w:t>
      </w:r>
      <w:hyperlink r:id="rId30" w:tooltip="Ландшафт" w:history="1">
        <w:r w:rsidRPr="008529E8">
          <w:rPr>
            <w:rStyle w:val="a9"/>
            <w:color w:val="0066FF"/>
            <w:sz w:val="28"/>
            <w:szCs w:val="28"/>
          </w:rPr>
          <w:t>ландшафт</w:t>
        </w:r>
      </w:hyperlink>
      <w:r w:rsidRPr="008529E8">
        <w:rPr>
          <w:color w:val="000000"/>
          <w:sz w:val="28"/>
          <w:szCs w:val="28"/>
        </w:rPr>
        <w:t>.</w:t>
      </w:r>
      <w:r w:rsidRPr="008529E8">
        <w:rPr>
          <w:rStyle w:val="apple-converted-space"/>
          <w:color w:val="000000"/>
          <w:sz w:val="28"/>
          <w:szCs w:val="28"/>
        </w:rPr>
        <w:t> </w:t>
      </w:r>
    </w:p>
    <w:p w:rsidR="008529E8" w:rsidRPr="008529E8" w:rsidRDefault="008529E8" w:rsidP="00811BE6">
      <w:pPr>
        <w:rPr>
          <w:rFonts w:cstheme="minorHAnsi"/>
          <w:b/>
          <w:sz w:val="28"/>
          <w:szCs w:val="28"/>
          <w:lang w:val="uk-UA"/>
        </w:rPr>
      </w:pPr>
    </w:p>
    <w:p w:rsidR="008529E8" w:rsidRPr="008529E8" w:rsidRDefault="008529E8" w:rsidP="00811BE6">
      <w:pPr>
        <w:rPr>
          <w:rFonts w:cstheme="minorHAnsi"/>
          <w:b/>
          <w:sz w:val="28"/>
          <w:szCs w:val="28"/>
          <w:lang w:val="uk-UA"/>
        </w:rPr>
      </w:pPr>
    </w:p>
    <w:p w:rsidR="008529E8" w:rsidRPr="008529E8" w:rsidRDefault="008529E8" w:rsidP="00811BE6">
      <w:pPr>
        <w:rPr>
          <w:rFonts w:cstheme="minorHAnsi"/>
          <w:b/>
          <w:sz w:val="28"/>
          <w:szCs w:val="28"/>
          <w:lang w:val="uk-UA"/>
        </w:rPr>
      </w:pPr>
    </w:p>
    <w:p w:rsidR="008529E8" w:rsidRPr="008529E8" w:rsidRDefault="008529E8" w:rsidP="00811BE6">
      <w:pPr>
        <w:rPr>
          <w:rFonts w:cstheme="minorHAnsi"/>
          <w:b/>
          <w:sz w:val="28"/>
          <w:szCs w:val="28"/>
          <w:lang w:val="uk-UA"/>
        </w:rPr>
      </w:pPr>
    </w:p>
    <w:p w:rsidR="008529E8" w:rsidRDefault="008529E8" w:rsidP="008529E8">
      <w:pPr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lastRenderedPageBreak/>
        <w:t xml:space="preserve">                      </w:t>
      </w:r>
      <w:r w:rsidRPr="008529E8">
        <w:rPr>
          <w:rFonts w:cstheme="minorHAnsi"/>
          <w:b/>
          <w:sz w:val="28"/>
          <w:szCs w:val="28"/>
          <w:lang w:val="uk-UA"/>
        </w:rPr>
        <w:t>12. Грунти зони Полісся</w:t>
      </w:r>
    </w:p>
    <w:p w:rsidR="008529E8" w:rsidRDefault="008529E8" w:rsidP="008529E8">
      <w:pPr>
        <w:rPr>
          <w:rFonts w:cstheme="minorHAnsi"/>
          <w:b/>
          <w:sz w:val="28"/>
          <w:szCs w:val="28"/>
          <w:lang w:val="uk-UA"/>
        </w:rPr>
      </w:pPr>
    </w:p>
    <w:p w:rsidR="008529E8" w:rsidRPr="008529E8" w:rsidRDefault="008529E8" w:rsidP="008529E8">
      <w:pPr>
        <w:pStyle w:val="a7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8529E8">
        <w:rPr>
          <w:rFonts w:asciiTheme="minorHAnsi" w:hAnsiTheme="minorHAnsi" w:cstheme="minorHAnsi"/>
          <w:color w:val="252525"/>
          <w:sz w:val="28"/>
          <w:szCs w:val="28"/>
        </w:rPr>
        <w:t xml:space="preserve">Для Полісся характерна наявність лісової та болотної рослинності. Кількість опадів за </w:t>
      </w:r>
      <w:proofErr w:type="gramStart"/>
      <w:r w:rsidRPr="008529E8">
        <w:rPr>
          <w:rFonts w:asciiTheme="minorHAnsi" w:hAnsiTheme="minorHAnsi" w:cstheme="minorHAnsi"/>
          <w:color w:val="252525"/>
          <w:sz w:val="28"/>
          <w:szCs w:val="28"/>
        </w:rPr>
        <w:t>р</w:t>
      </w:r>
      <w:proofErr w:type="gramEnd"/>
      <w:r w:rsidRPr="008529E8">
        <w:rPr>
          <w:rFonts w:asciiTheme="minorHAnsi" w:hAnsiTheme="minorHAnsi" w:cstheme="minorHAnsi"/>
          <w:color w:val="252525"/>
          <w:sz w:val="28"/>
          <w:szCs w:val="28"/>
        </w:rPr>
        <w:t xml:space="preserve">ік (550—650 мм) тут перевищує кількість випаруваної з поверхні вологи. Це зумовлює промивний тип водного режиму, призводить до заболочування понижених ділянок, утворення болотних ґрунтів. Цьому сприяє також високий </w:t>
      </w:r>
      <w:proofErr w:type="gramStart"/>
      <w:r w:rsidRPr="008529E8">
        <w:rPr>
          <w:rFonts w:asciiTheme="minorHAnsi" w:hAnsiTheme="minorHAnsi" w:cstheme="minorHAnsi"/>
          <w:color w:val="252525"/>
          <w:sz w:val="28"/>
          <w:szCs w:val="28"/>
        </w:rPr>
        <w:t>р</w:t>
      </w:r>
      <w:proofErr w:type="gramEnd"/>
      <w:r w:rsidRPr="008529E8">
        <w:rPr>
          <w:rFonts w:asciiTheme="minorHAnsi" w:hAnsiTheme="minorHAnsi" w:cstheme="minorHAnsi"/>
          <w:color w:val="252525"/>
          <w:sz w:val="28"/>
          <w:szCs w:val="28"/>
        </w:rPr>
        <w:t>івень залягання</w:t>
      </w:r>
      <w:r w:rsidRPr="008529E8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31" w:tooltip="Ґрунтові води" w:history="1">
        <w:r w:rsidRPr="008529E8">
          <w:rPr>
            <w:rStyle w:val="a9"/>
            <w:rFonts w:asciiTheme="minorHAnsi" w:hAnsiTheme="minorHAnsi" w:cstheme="minorHAnsi"/>
            <w:color w:val="0B0080"/>
            <w:sz w:val="28"/>
            <w:szCs w:val="28"/>
          </w:rPr>
          <w:t>ґрунтових вод</w:t>
        </w:r>
      </w:hyperlink>
      <w:r w:rsidRPr="008529E8">
        <w:rPr>
          <w:rFonts w:asciiTheme="minorHAnsi" w:hAnsiTheme="minorHAnsi" w:cstheme="minorHAnsi"/>
          <w:color w:val="252525"/>
          <w:sz w:val="28"/>
          <w:szCs w:val="28"/>
        </w:rPr>
        <w:t xml:space="preserve">. Ґрунтоутворюючі породи мають переважно легкий механічний склад і представлені піщаними та супіщаними льодовиковими і водно-льодовиковими відкладами. Зрідка, переважно </w:t>
      </w:r>
      <w:proofErr w:type="gramStart"/>
      <w:r w:rsidRPr="008529E8">
        <w:rPr>
          <w:rFonts w:asciiTheme="minorHAnsi" w:hAnsiTheme="minorHAnsi" w:cstheme="minorHAnsi"/>
          <w:color w:val="252525"/>
          <w:sz w:val="28"/>
          <w:szCs w:val="28"/>
        </w:rPr>
        <w:t>у зах</w:t>
      </w:r>
      <w:proofErr w:type="gramEnd"/>
      <w:r w:rsidRPr="008529E8">
        <w:rPr>
          <w:rFonts w:asciiTheme="minorHAnsi" w:hAnsiTheme="minorHAnsi" w:cstheme="minorHAnsi"/>
          <w:color w:val="252525"/>
          <w:sz w:val="28"/>
          <w:szCs w:val="28"/>
        </w:rPr>
        <w:t xml:space="preserve">ідних районах, у місцях виходу на поверхню масивно-кристалічних порід трапляються крейдяно-мергельні відклади та невеликі острівки лесових. Основними типами ґрунтів </w:t>
      </w:r>
      <w:proofErr w:type="gramStart"/>
      <w:r w:rsidRPr="008529E8">
        <w:rPr>
          <w:rFonts w:asciiTheme="minorHAnsi" w:hAnsiTheme="minorHAnsi" w:cstheme="minorHAnsi"/>
          <w:color w:val="252525"/>
          <w:sz w:val="28"/>
          <w:szCs w:val="28"/>
        </w:rPr>
        <w:t>в</w:t>
      </w:r>
      <w:proofErr w:type="gramEnd"/>
      <w:r w:rsidRPr="008529E8">
        <w:rPr>
          <w:rFonts w:asciiTheme="minorHAnsi" w:hAnsiTheme="minorHAnsi" w:cstheme="minorHAnsi"/>
          <w:color w:val="252525"/>
          <w:sz w:val="28"/>
          <w:szCs w:val="28"/>
        </w:rPr>
        <w:t xml:space="preserve"> Поліссі (&gt;60 %) є</w:t>
      </w:r>
      <w:r w:rsidRPr="008529E8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32" w:tooltip="Дерново-підзолисті ґрунти" w:history="1">
        <w:r w:rsidRPr="008529E8">
          <w:rPr>
            <w:rStyle w:val="a9"/>
            <w:rFonts w:asciiTheme="minorHAnsi" w:hAnsiTheme="minorHAnsi" w:cstheme="minorHAnsi"/>
            <w:color w:val="0B0080"/>
            <w:sz w:val="28"/>
            <w:szCs w:val="28"/>
          </w:rPr>
          <w:t>дерново-підзолисті ґрунти</w:t>
        </w:r>
      </w:hyperlink>
      <w:r w:rsidRPr="008529E8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8529E8">
        <w:rPr>
          <w:rFonts w:asciiTheme="minorHAnsi" w:hAnsiTheme="minorHAnsi" w:cstheme="minorHAnsi"/>
          <w:color w:val="252525"/>
          <w:sz w:val="28"/>
          <w:szCs w:val="28"/>
        </w:rPr>
        <w:t xml:space="preserve">із різним ступенем опідзолення, оглеєння та механічним складом. Вони утворились </w:t>
      </w:r>
      <w:proofErr w:type="gramStart"/>
      <w:r w:rsidRPr="008529E8">
        <w:rPr>
          <w:rFonts w:asciiTheme="minorHAnsi" w:hAnsiTheme="minorHAnsi" w:cstheme="minorHAnsi"/>
          <w:color w:val="252525"/>
          <w:sz w:val="28"/>
          <w:szCs w:val="28"/>
        </w:rPr>
        <w:t>п</w:t>
      </w:r>
      <w:proofErr w:type="gramEnd"/>
      <w:r w:rsidRPr="008529E8">
        <w:rPr>
          <w:rFonts w:asciiTheme="minorHAnsi" w:hAnsiTheme="minorHAnsi" w:cstheme="minorHAnsi"/>
          <w:color w:val="252525"/>
          <w:sz w:val="28"/>
          <w:szCs w:val="28"/>
        </w:rPr>
        <w:t>ід хвойними та мішаними лісами з трав'янистою рослинністю, що сприяло формуванню таких ґрунтових горизонтів: гумусо-елювіального (18-25 см), елювіального та ілювіального. Вмі</w:t>
      </w:r>
      <w:proofErr w:type="gramStart"/>
      <w:r w:rsidRPr="008529E8">
        <w:rPr>
          <w:rFonts w:asciiTheme="minorHAnsi" w:hAnsiTheme="minorHAnsi" w:cstheme="minorHAnsi"/>
          <w:color w:val="252525"/>
          <w:sz w:val="28"/>
          <w:szCs w:val="28"/>
        </w:rPr>
        <w:t>ст</w:t>
      </w:r>
      <w:proofErr w:type="gramEnd"/>
      <w:r w:rsidRPr="008529E8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33" w:tooltip="Гумус" w:history="1">
        <w:r w:rsidRPr="008529E8">
          <w:rPr>
            <w:rStyle w:val="a9"/>
            <w:rFonts w:asciiTheme="minorHAnsi" w:hAnsiTheme="minorHAnsi" w:cstheme="minorHAnsi"/>
            <w:color w:val="0B0080"/>
            <w:sz w:val="28"/>
            <w:szCs w:val="28"/>
          </w:rPr>
          <w:t>гумусу</w:t>
        </w:r>
      </w:hyperlink>
      <w:r w:rsidRPr="008529E8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r w:rsidRPr="008529E8">
        <w:rPr>
          <w:rFonts w:asciiTheme="minorHAnsi" w:hAnsiTheme="minorHAnsi" w:cstheme="minorHAnsi"/>
          <w:color w:val="252525"/>
          <w:sz w:val="28"/>
          <w:szCs w:val="28"/>
        </w:rPr>
        <w:t>в орному шарі цих ґрунтів досить низький і коливається в межах від 0,7-1,0 % у піщаних і супіщаних до 1,5-2,0 % у суглинкових відмінах. Вони ущільнені (1,40-1,55г/см3), запасають мало вологи, мають високу вод</w:t>
      </w:r>
      <w:proofErr w:type="gramStart"/>
      <w:r w:rsidRPr="008529E8">
        <w:rPr>
          <w:rFonts w:asciiTheme="minorHAnsi" w:hAnsiTheme="minorHAnsi" w:cstheme="minorHAnsi"/>
          <w:color w:val="252525"/>
          <w:sz w:val="28"/>
          <w:szCs w:val="28"/>
        </w:rPr>
        <w:t>о-</w:t>
      </w:r>
      <w:proofErr w:type="gramEnd"/>
      <w:r w:rsidRPr="008529E8">
        <w:rPr>
          <w:rFonts w:asciiTheme="minorHAnsi" w:hAnsiTheme="minorHAnsi" w:cstheme="minorHAnsi"/>
          <w:color w:val="252525"/>
          <w:sz w:val="28"/>
          <w:szCs w:val="28"/>
        </w:rPr>
        <w:t xml:space="preserve"> і повітропроникність, низьку ємність вбирання та містять недостатньо основ та пожнивних речовин, реакція ґрунтового розчину в них кисла — рН 4,2-5,2. Домінують</w:t>
      </w:r>
      <w:r w:rsidRPr="008529E8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34" w:tooltip="Торф'яно-підзолисті ґрунти (ще не написана)" w:history="1">
        <w:r w:rsidRPr="008529E8">
          <w:rPr>
            <w:rStyle w:val="a9"/>
            <w:rFonts w:asciiTheme="minorHAnsi" w:hAnsiTheme="minorHAnsi" w:cstheme="minorHAnsi"/>
            <w:color w:val="A55858"/>
            <w:sz w:val="28"/>
            <w:szCs w:val="28"/>
          </w:rPr>
          <w:t>торф'яно-підзолисті ґрунти</w:t>
        </w:r>
      </w:hyperlink>
      <w:r w:rsidRPr="008529E8">
        <w:rPr>
          <w:rFonts w:asciiTheme="minorHAnsi" w:hAnsiTheme="minorHAnsi" w:cstheme="minorHAnsi"/>
          <w:color w:val="252525"/>
          <w:sz w:val="28"/>
          <w:szCs w:val="28"/>
        </w:rPr>
        <w:t>, які займають біля 75 % території Полісся. На базі продуктів елювіогенези крейдяного мергелю сформувалися</w:t>
      </w:r>
      <w:r w:rsidRPr="008529E8">
        <w:rPr>
          <w:rStyle w:val="apple-converted-space"/>
          <w:rFonts w:asciiTheme="minorHAnsi" w:hAnsiTheme="minorHAnsi" w:cstheme="minorHAnsi"/>
          <w:color w:val="252525"/>
          <w:sz w:val="28"/>
          <w:szCs w:val="28"/>
        </w:rPr>
        <w:t> </w:t>
      </w:r>
      <w:hyperlink r:id="rId35" w:tooltip="Рендзини" w:history="1">
        <w:r w:rsidRPr="008529E8">
          <w:rPr>
            <w:rStyle w:val="a9"/>
            <w:rFonts w:asciiTheme="minorHAnsi" w:hAnsiTheme="minorHAnsi" w:cstheme="minorHAnsi"/>
            <w:color w:val="0B0080"/>
            <w:sz w:val="28"/>
            <w:szCs w:val="28"/>
          </w:rPr>
          <w:t>дерново-карбонатні ґрунти</w:t>
        </w:r>
      </w:hyperlink>
      <w:hyperlink r:id="rId36" w:anchor="cite_note-1" w:history="1">
        <w:r w:rsidRPr="008529E8">
          <w:rPr>
            <w:rStyle w:val="a9"/>
            <w:rFonts w:asciiTheme="minorHAnsi" w:hAnsiTheme="minorHAnsi" w:cstheme="minorHAnsi"/>
            <w:color w:val="0B0080"/>
            <w:sz w:val="28"/>
            <w:szCs w:val="28"/>
            <w:vertAlign w:val="superscript"/>
          </w:rPr>
          <w:t>[1]</w:t>
        </w:r>
      </w:hyperlink>
      <w:r w:rsidRPr="008529E8">
        <w:rPr>
          <w:rFonts w:asciiTheme="minorHAnsi" w:hAnsiTheme="minorHAnsi" w:cstheme="minorHAnsi"/>
          <w:color w:val="252525"/>
          <w:sz w:val="28"/>
          <w:szCs w:val="28"/>
        </w:rPr>
        <w:t>.</w:t>
      </w:r>
    </w:p>
    <w:p w:rsidR="008529E8" w:rsidRPr="008529E8" w:rsidRDefault="008529E8" w:rsidP="008529E8">
      <w:pPr>
        <w:pStyle w:val="a7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color w:val="252525"/>
          <w:sz w:val="28"/>
          <w:szCs w:val="28"/>
        </w:rPr>
      </w:pPr>
      <w:r w:rsidRPr="008529E8">
        <w:rPr>
          <w:rFonts w:asciiTheme="minorHAnsi" w:hAnsiTheme="minorHAnsi" w:cstheme="minorHAnsi"/>
          <w:color w:val="252525"/>
          <w:sz w:val="28"/>
          <w:szCs w:val="28"/>
        </w:rPr>
        <w:t xml:space="preserve">В наш час на процес ґрунтоутворення вплинула діяльність людини. Вирубка лісів та розорювання великих площ та осушення боліт зумовило зниження </w:t>
      </w:r>
      <w:proofErr w:type="gramStart"/>
      <w:r w:rsidRPr="008529E8">
        <w:rPr>
          <w:rFonts w:asciiTheme="minorHAnsi" w:hAnsiTheme="minorHAnsi" w:cstheme="minorHAnsi"/>
          <w:color w:val="252525"/>
          <w:sz w:val="28"/>
          <w:szCs w:val="28"/>
        </w:rPr>
        <w:t>р</w:t>
      </w:r>
      <w:proofErr w:type="gramEnd"/>
      <w:r w:rsidRPr="008529E8">
        <w:rPr>
          <w:rFonts w:asciiTheme="minorHAnsi" w:hAnsiTheme="minorHAnsi" w:cstheme="minorHAnsi"/>
          <w:color w:val="252525"/>
          <w:sz w:val="28"/>
          <w:szCs w:val="28"/>
        </w:rPr>
        <w:t>івня ґрунтових вод, збільшення надходження в ґрунт органічних речовин з коренями трав'янистих рослин, що призвело до посилення дернового процесу ґрунтоутворення.</w:t>
      </w:r>
    </w:p>
    <w:p w:rsidR="008529E8" w:rsidRPr="008529E8" w:rsidRDefault="008529E8" w:rsidP="008529E8">
      <w:pPr>
        <w:rPr>
          <w:rFonts w:cstheme="minorHAnsi"/>
          <w:b/>
          <w:sz w:val="28"/>
          <w:szCs w:val="28"/>
          <w:lang w:val="uk-UA"/>
        </w:rPr>
      </w:pPr>
    </w:p>
    <w:p w:rsidR="008529E8" w:rsidRPr="008529E8" w:rsidRDefault="008529E8" w:rsidP="00811BE6">
      <w:pPr>
        <w:rPr>
          <w:rFonts w:cstheme="minorHAnsi"/>
          <w:b/>
          <w:sz w:val="28"/>
          <w:szCs w:val="28"/>
          <w:lang w:val="uk-UA"/>
        </w:rPr>
      </w:pPr>
    </w:p>
    <w:p w:rsidR="008529E8" w:rsidRDefault="008529E8" w:rsidP="00811BE6">
      <w:pPr>
        <w:rPr>
          <w:rFonts w:cstheme="minorHAnsi"/>
          <w:b/>
          <w:sz w:val="28"/>
          <w:szCs w:val="28"/>
          <w:lang w:val="uk-UA"/>
        </w:rPr>
      </w:pPr>
    </w:p>
    <w:p w:rsidR="008529E8" w:rsidRDefault="008529E8" w:rsidP="00811BE6">
      <w:pPr>
        <w:rPr>
          <w:rFonts w:cstheme="minorHAnsi"/>
          <w:b/>
          <w:sz w:val="28"/>
          <w:szCs w:val="28"/>
          <w:lang w:val="uk-UA"/>
        </w:rPr>
      </w:pPr>
    </w:p>
    <w:p w:rsidR="008529E8" w:rsidRDefault="008529E8" w:rsidP="00811BE6">
      <w:pPr>
        <w:rPr>
          <w:rFonts w:cstheme="minorHAnsi"/>
          <w:b/>
          <w:sz w:val="28"/>
          <w:szCs w:val="28"/>
          <w:lang w:val="uk-UA"/>
        </w:rPr>
      </w:pPr>
    </w:p>
    <w:p w:rsidR="008529E8" w:rsidRDefault="008529E8" w:rsidP="00811BE6">
      <w:pPr>
        <w:rPr>
          <w:rFonts w:cstheme="minorHAnsi"/>
          <w:b/>
          <w:sz w:val="28"/>
          <w:szCs w:val="28"/>
          <w:lang w:val="uk-UA"/>
        </w:rPr>
      </w:pPr>
    </w:p>
    <w:p w:rsidR="008529E8" w:rsidRDefault="008529E8" w:rsidP="00811BE6">
      <w:pPr>
        <w:rPr>
          <w:rFonts w:cstheme="minorHAnsi"/>
          <w:b/>
          <w:sz w:val="28"/>
          <w:szCs w:val="28"/>
          <w:lang w:val="uk-UA"/>
        </w:rPr>
      </w:pPr>
    </w:p>
    <w:p w:rsidR="008529E8" w:rsidRPr="008529E8" w:rsidRDefault="008529E8" w:rsidP="008529E8">
      <w:pPr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lastRenderedPageBreak/>
        <w:t xml:space="preserve">                          </w:t>
      </w:r>
      <w:r w:rsidRPr="008529E8">
        <w:rPr>
          <w:rFonts w:cstheme="minorHAnsi"/>
          <w:b/>
          <w:sz w:val="28"/>
          <w:szCs w:val="28"/>
          <w:lang w:val="uk-UA"/>
        </w:rPr>
        <w:t>13. Грунти зони Лісостепу</w:t>
      </w:r>
    </w:p>
    <w:p w:rsidR="008529E8" w:rsidRPr="008529E8" w:rsidRDefault="008529E8" w:rsidP="008529E8">
      <w:pPr>
        <w:pStyle w:val="a7"/>
        <w:shd w:val="clear" w:color="auto" w:fill="CCCCCC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529E8">
        <w:rPr>
          <w:rFonts w:asciiTheme="minorHAnsi" w:hAnsiTheme="minorHAnsi" w:cstheme="minorHAnsi"/>
          <w:color w:val="000000"/>
          <w:sz w:val="28"/>
          <w:szCs w:val="28"/>
        </w:rPr>
        <w:t xml:space="preserve">Лісостепова зона — це природна зона помірного поясу, для якої характерне чергування лісової та степової рослинності. Ґрунти формуються за умов несталого зволоження, за яких </w:t>
      </w:r>
      <w:proofErr w:type="gramStart"/>
      <w:r w:rsidRPr="008529E8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8529E8">
        <w:rPr>
          <w:rFonts w:asciiTheme="minorHAnsi" w:hAnsiTheme="minorHAnsi" w:cstheme="minorHAnsi"/>
          <w:color w:val="000000"/>
          <w:sz w:val="28"/>
          <w:szCs w:val="28"/>
        </w:rPr>
        <w:t>ідзолистий процес ґрунтоутворення поєднується з дерновим. Найпоширенішими ґрунтами в зоні є чорноземи та сі</w:t>
      </w:r>
      <w:proofErr w:type="gramStart"/>
      <w:r w:rsidRPr="008529E8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8529E8">
        <w:rPr>
          <w:rFonts w:asciiTheme="minorHAnsi" w:hAnsiTheme="minorHAnsi" w:cstheme="minorHAnsi"/>
          <w:color w:val="000000"/>
          <w:sz w:val="28"/>
          <w:szCs w:val="28"/>
        </w:rPr>
        <w:t>і опідзолені. Маючи високу природну родючість, вони є основним об'єктом сільськогосподарського використання. Ґрунти інших типів (солонцюваті, болотні і підзолисті) займають незначні площі. Чорноземи характеризуються диференціацією профілю, сприятливою для розвитку рослин, слабокислою або нейтральною реакцією ґрунтового розчину, добрими фізичними властивостями, високим вмістом пожнивних речовин.</w:t>
      </w:r>
    </w:p>
    <w:p w:rsidR="008529E8" w:rsidRPr="008529E8" w:rsidRDefault="008529E8" w:rsidP="008529E8">
      <w:pPr>
        <w:pStyle w:val="a7"/>
        <w:shd w:val="clear" w:color="auto" w:fill="CCCCCC"/>
        <w:ind w:firstLine="22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529E8">
        <w:rPr>
          <w:rFonts w:asciiTheme="minorHAnsi" w:hAnsiTheme="minorHAnsi" w:cstheme="minorHAnsi"/>
          <w:color w:val="000000"/>
          <w:sz w:val="28"/>
          <w:szCs w:val="28"/>
        </w:rPr>
        <w:t xml:space="preserve">За вмістом гумусу чорноземні ґрунти поділяють на малогумусні (35%) і середньогумусні (понад 6%) У </w:t>
      </w:r>
      <w:proofErr w:type="gramStart"/>
      <w:r w:rsidRPr="008529E8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8529E8">
        <w:rPr>
          <w:rFonts w:asciiTheme="minorHAnsi" w:hAnsiTheme="minorHAnsi" w:cstheme="minorHAnsi"/>
          <w:color w:val="000000"/>
          <w:sz w:val="28"/>
          <w:szCs w:val="28"/>
        </w:rPr>
        <w:t xml:space="preserve">івденній смузі переважають чорноземи типові. Чим важчий гранулометричний склад ґрунту, тим вищий вміст гумусу. Тому характерною ознакою чорноземних ґрунтів є нагромадження великої кількості </w:t>
      </w:r>
      <w:proofErr w:type="gramStart"/>
      <w:r w:rsidRPr="008529E8">
        <w:rPr>
          <w:rFonts w:asciiTheme="minorHAnsi" w:hAnsiTheme="minorHAnsi" w:cstheme="minorHAnsi"/>
          <w:color w:val="000000"/>
          <w:sz w:val="28"/>
          <w:szCs w:val="28"/>
        </w:rPr>
        <w:t>ст</w:t>
      </w:r>
      <w:proofErr w:type="gramEnd"/>
      <w:r w:rsidRPr="008529E8">
        <w:rPr>
          <w:rFonts w:asciiTheme="minorHAnsi" w:hAnsiTheme="minorHAnsi" w:cstheme="minorHAnsi"/>
          <w:color w:val="000000"/>
          <w:sz w:val="28"/>
          <w:szCs w:val="28"/>
        </w:rPr>
        <w:t xml:space="preserve">ійких гумусових сполук. </w:t>
      </w:r>
      <w:proofErr w:type="gramStart"/>
      <w:r w:rsidRPr="008529E8">
        <w:rPr>
          <w:rFonts w:asciiTheme="minorHAnsi" w:hAnsiTheme="minorHAnsi" w:cstheme="minorHAnsi"/>
          <w:color w:val="000000"/>
          <w:sz w:val="28"/>
          <w:szCs w:val="28"/>
        </w:rPr>
        <w:t>У метровому шарі ґрунту їх міститься 400-600 т/га.</w:t>
      </w:r>
      <w:proofErr w:type="gramEnd"/>
      <w:r w:rsidRPr="008529E8">
        <w:rPr>
          <w:rFonts w:asciiTheme="minorHAnsi" w:hAnsiTheme="minorHAnsi" w:cstheme="minorHAnsi"/>
          <w:color w:val="000000"/>
          <w:sz w:val="28"/>
          <w:szCs w:val="28"/>
        </w:rPr>
        <w:t xml:space="preserve"> Вмі</w:t>
      </w:r>
      <w:proofErr w:type="gramStart"/>
      <w:r w:rsidRPr="008529E8">
        <w:rPr>
          <w:rFonts w:asciiTheme="minorHAnsi" w:hAnsiTheme="minorHAnsi" w:cstheme="minorHAnsi"/>
          <w:color w:val="000000"/>
          <w:sz w:val="28"/>
          <w:szCs w:val="28"/>
        </w:rPr>
        <w:t>ст</w:t>
      </w:r>
      <w:proofErr w:type="gramEnd"/>
      <w:r w:rsidRPr="008529E8">
        <w:rPr>
          <w:rFonts w:asciiTheme="minorHAnsi" w:hAnsiTheme="minorHAnsi" w:cstheme="minorHAnsi"/>
          <w:color w:val="000000"/>
          <w:sz w:val="28"/>
          <w:szCs w:val="28"/>
        </w:rPr>
        <w:t xml:space="preserve"> валового азоту в чорноземах становить 0,2-0,5%, Р205 — 0,15-0,30 і К20 — близько 2,02,5%. Глибокий гумусний горизонт із зернисто-грудкуватою структурою обумовлює сприятливі водно-повітряні властивості чорноземних ґрунтів — добру водопроникність, високу вологоємність і аерацію. </w:t>
      </w:r>
      <w:proofErr w:type="gramStart"/>
      <w:r w:rsidRPr="008529E8">
        <w:rPr>
          <w:rFonts w:asciiTheme="minorHAnsi" w:hAnsiTheme="minorHAnsi" w:cstheme="minorHAnsi"/>
          <w:color w:val="000000"/>
          <w:sz w:val="28"/>
          <w:szCs w:val="28"/>
        </w:rPr>
        <w:t>Ц</w:t>
      </w:r>
      <w:proofErr w:type="gramEnd"/>
      <w:r w:rsidRPr="008529E8">
        <w:rPr>
          <w:rFonts w:asciiTheme="minorHAnsi" w:hAnsiTheme="minorHAnsi" w:cstheme="minorHAnsi"/>
          <w:color w:val="000000"/>
          <w:sz w:val="28"/>
          <w:szCs w:val="28"/>
        </w:rPr>
        <w:t>і ґрунти мають також високу вбирну здатність — 30-40 мг.-екв/100 г ґрунту.</w:t>
      </w:r>
    </w:p>
    <w:p w:rsidR="008529E8" w:rsidRPr="008529E8" w:rsidRDefault="008529E8" w:rsidP="008529E8">
      <w:pPr>
        <w:pStyle w:val="a7"/>
        <w:shd w:val="clear" w:color="auto" w:fill="CCCCCC"/>
        <w:ind w:firstLine="22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529E8">
        <w:rPr>
          <w:rFonts w:asciiTheme="minorHAnsi" w:hAnsiTheme="minorHAnsi" w:cstheme="minorHAnsi"/>
          <w:color w:val="000000"/>
          <w:sz w:val="28"/>
          <w:szCs w:val="28"/>
        </w:rPr>
        <w:t xml:space="preserve">Чорноземи типові мало - і середньогумусні достатньо насичені кальцієм і магнієм, реакція ґрунтового розчину близька </w:t>
      </w:r>
      <w:proofErr w:type="gramStart"/>
      <w:r w:rsidRPr="008529E8">
        <w:rPr>
          <w:rFonts w:asciiTheme="minorHAnsi" w:hAnsiTheme="minorHAnsi" w:cstheme="minorHAnsi"/>
          <w:color w:val="000000"/>
          <w:sz w:val="28"/>
          <w:szCs w:val="28"/>
        </w:rPr>
        <w:t>до</w:t>
      </w:r>
      <w:proofErr w:type="gramEnd"/>
      <w:r w:rsidRPr="008529E8">
        <w:rPr>
          <w:rFonts w:asciiTheme="minorHAnsi" w:hAnsiTheme="minorHAnsi" w:cstheme="minorHAnsi"/>
          <w:color w:val="000000"/>
          <w:sz w:val="28"/>
          <w:szCs w:val="28"/>
        </w:rPr>
        <w:t xml:space="preserve"> нейтральної (рН 6,0-6,7), в карбонатних рН 6,8-7,0. У вилугуваних відмінах кислотність водної витяжки дещо вища.</w:t>
      </w:r>
    </w:p>
    <w:p w:rsidR="008529E8" w:rsidRPr="008529E8" w:rsidRDefault="008529E8" w:rsidP="008529E8">
      <w:pPr>
        <w:pStyle w:val="a7"/>
        <w:shd w:val="clear" w:color="auto" w:fill="CCCCCC"/>
        <w:ind w:firstLine="22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529E8">
        <w:rPr>
          <w:rFonts w:asciiTheme="minorHAnsi" w:hAnsiTheme="minorHAnsi" w:cstheme="minorHAnsi"/>
          <w:color w:val="000000"/>
          <w:sz w:val="28"/>
          <w:szCs w:val="28"/>
        </w:rPr>
        <w:t>За гранулометричним складом чорноземи поділяють на супіщані легко -, середньо - і важкосуглинкові. Залежно від характеру ґрунтоутворюючих порід ї</w:t>
      </w:r>
      <w:proofErr w:type="gramStart"/>
      <w:r w:rsidRPr="008529E8">
        <w:rPr>
          <w:rFonts w:asciiTheme="minorHAnsi" w:hAnsiTheme="minorHAnsi" w:cstheme="minorHAnsi"/>
          <w:color w:val="000000"/>
          <w:sz w:val="28"/>
          <w:szCs w:val="28"/>
        </w:rPr>
        <w:t>х</w:t>
      </w:r>
      <w:proofErr w:type="gramEnd"/>
      <w:r w:rsidRPr="008529E8">
        <w:rPr>
          <w:rFonts w:asciiTheme="minorHAnsi" w:hAnsiTheme="minorHAnsi" w:cstheme="minorHAnsi"/>
          <w:color w:val="000000"/>
          <w:sz w:val="28"/>
          <w:szCs w:val="28"/>
        </w:rPr>
        <w:t xml:space="preserve"> поділяють на чорноземи на лесах і на лесовидних суглинках. Гранулометричний склад чорноземів, що залягають у </w:t>
      </w:r>
      <w:proofErr w:type="gramStart"/>
      <w:r w:rsidRPr="008529E8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8529E8">
        <w:rPr>
          <w:rFonts w:asciiTheme="minorHAnsi" w:hAnsiTheme="minorHAnsi" w:cstheme="minorHAnsi"/>
          <w:color w:val="000000"/>
          <w:sz w:val="28"/>
          <w:szCs w:val="28"/>
        </w:rPr>
        <w:t xml:space="preserve">івнічному Лісостепу, більш легкий. За ступенем окультурення вони бувають слабко -, середньо - і добреокультурені. Такий умовлений поділ за окультуренням здійснений на </w:t>
      </w:r>
      <w:proofErr w:type="gramStart"/>
      <w:r w:rsidRPr="008529E8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8529E8">
        <w:rPr>
          <w:rFonts w:asciiTheme="minorHAnsi" w:hAnsiTheme="minorHAnsi" w:cstheme="minorHAnsi"/>
          <w:color w:val="000000"/>
          <w:sz w:val="28"/>
          <w:szCs w:val="28"/>
        </w:rPr>
        <w:t>ідставі агрохімічних, фізичних та фізико-хімічних властивостей.</w:t>
      </w:r>
    </w:p>
    <w:p w:rsidR="008529E8" w:rsidRPr="008529E8" w:rsidRDefault="008529E8" w:rsidP="008529E8">
      <w:pPr>
        <w:pStyle w:val="a7"/>
        <w:shd w:val="clear" w:color="auto" w:fill="CCCCCC"/>
        <w:ind w:firstLine="225"/>
        <w:jc w:val="both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8529E8">
        <w:rPr>
          <w:rFonts w:asciiTheme="minorHAnsi" w:hAnsiTheme="minorHAnsi" w:cstheme="minorHAnsi"/>
          <w:color w:val="000000"/>
          <w:sz w:val="28"/>
          <w:szCs w:val="28"/>
        </w:rPr>
        <w:t xml:space="preserve">Чорноземи типові поділяють на мало - і середньогумусні. </w:t>
      </w:r>
      <w:proofErr w:type="gramStart"/>
      <w:r w:rsidRPr="008529E8">
        <w:rPr>
          <w:rFonts w:asciiTheme="minorHAnsi" w:hAnsiTheme="minorHAnsi" w:cstheme="minorHAnsi"/>
          <w:color w:val="000000"/>
          <w:sz w:val="28"/>
          <w:szCs w:val="28"/>
        </w:rPr>
        <w:t>Ц</w:t>
      </w:r>
      <w:proofErr w:type="gramEnd"/>
      <w:r w:rsidRPr="008529E8">
        <w:rPr>
          <w:rFonts w:asciiTheme="minorHAnsi" w:hAnsiTheme="minorHAnsi" w:cstheme="minorHAnsi"/>
          <w:color w:val="000000"/>
          <w:sz w:val="28"/>
          <w:szCs w:val="28"/>
        </w:rPr>
        <w:t xml:space="preserve">і ґрунти добре окультурені, насичені гідроксидами кальцію і магнію. Реакція ґрунтового розчину </w:t>
      </w:r>
      <w:proofErr w:type="gramStart"/>
      <w:r w:rsidRPr="008529E8">
        <w:rPr>
          <w:rFonts w:asciiTheme="minorHAnsi" w:hAnsiTheme="minorHAnsi" w:cstheme="minorHAnsi"/>
          <w:color w:val="000000"/>
          <w:sz w:val="28"/>
          <w:szCs w:val="28"/>
        </w:rPr>
        <w:t>нейтральна або слабокисла</w:t>
      </w:r>
      <w:proofErr w:type="gramEnd"/>
      <w:r w:rsidRPr="008529E8">
        <w:rPr>
          <w:rFonts w:asciiTheme="minorHAnsi" w:hAnsiTheme="minorHAnsi" w:cstheme="minorHAnsi"/>
          <w:color w:val="000000"/>
          <w:sz w:val="28"/>
          <w:szCs w:val="28"/>
        </w:rPr>
        <w:t xml:space="preserve">. Гумусний шар досягає близько 85-100 см. Чорноземи вилугувані є малоструктурними і за гранулометричним складом переважно грубопилувато-легкосуглинковими. </w:t>
      </w:r>
    </w:p>
    <w:p w:rsidR="00960E83" w:rsidRDefault="00960E83" w:rsidP="00960E83">
      <w:pPr>
        <w:jc w:val="both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lastRenderedPageBreak/>
        <w:t xml:space="preserve">                              </w:t>
      </w:r>
      <w:r w:rsidRPr="00960E83">
        <w:rPr>
          <w:rFonts w:cstheme="minorHAnsi"/>
          <w:b/>
          <w:sz w:val="28"/>
          <w:szCs w:val="28"/>
          <w:lang w:val="uk-UA"/>
        </w:rPr>
        <w:t xml:space="preserve">14. Грунти зони Степу. </w:t>
      </w:r>
    </w:p>
    <w:p w:rsidR="00960E83" w:rsidRPr="00960E83" w:rsidRDefault="00960E83" w:rsidP="00960E83">
      <w:pPr>
        <w:shd w:val="clear" w:color="auto" w:fill="F7F7F7"/>
        <w:spacing w:after="0" w:line="300" w:lineRule="atLeast"/>
        <w:jc w:val="both"/>
        <w:rPr>
          <w:rFonts w:eastAsia="Times New Roman" w:cstheme="minorHAnsi"/>
          <w:color w:val="444444"/>
          <w:sz w:val="28"/>
          <w:szCs w:val="28"/>
          <w:lang w:val="uk-UA" w:eastAsia="ru-RU"/>
        </w:rPr>
      </w:pPr>
      <w:r w:rsidRPr="00960E83">
        <w:rPr>
          <w:rFonts w:eastAsia="Times New Roman" w:cstheme="minorHAnsi"/>
          <w:color w:val="444444"/>
          <w:sz w:val="28"/>
          <w:szCs w:val="28"/>
          <w:lang w:val="uk-UA" w:eastAsia="ru-RU"/>
        </w:rPr>
        <w:t>Зона Степу займає майже 25 млн га, або 40 % території України. Вона охоплює частково або повністю Харків</w:t>
      </w:r>
      <w:r w:rsidRPr="00960E83">
        <w:rPr>
          <w:rFonts w:eastAsia="Times New Roman" w:cstheme="minorHAnsi"/>
          <w:color w:val="444444"/>
          <w:sz w:val="28"/>
          <w:szCs w:val="28"/>
          <w:lang w:val="uk-UA" w:eastAsia="ru-RU"/>
        </w:rPr>
        <w:softHyphen/>
        <w:t>ську, Луганську, Донецьку, Дніпропетровську, Запорізьку, Кіро</w:t>
      </w:r>
      <w:r w:rsidRPr="00960E83">
        <w:rPr>
          <w:rFonts w:eastAsia="Times New Roman" w:cstheme="minorHAnsi"/>
          <w:color w:val="444444"/>
          <w:sz w:val="28"/>
          <w:szCs w:val="28"/>
          <w:lang w:val="uk-UA" w:eastAsia="ru-RU"/>
        </w:rPr>
        <w:softHyphen/>
        <w:t>воградську, Херсонську, Миколаївську, Одеську області і Респуб</w:t>
      </w:r>
      <w:r w:rsidRPr="00960E83">
        <w:rPr>
          <w:rFonts w:eastAsia="Times New Roman" w:cstheme="minorHAnsi"/>
          <w:color w:val="444444"/>
          <w:sz w:val="28"/>
          <w:szCs w:val="28"/>
          <w:lang w:val="uk-UA" w:eastAsia="ru-RU"/>
        </w:rPr>
        <w:softHyphen/>
        <w:t>ліку Крим. За ґрунтово-кліматичними умовами Степ поділяють на дві підзони: північну і південну. Ґрунтовий покрив зони відносно однорідний, тут сформувались головним чином чорноземи. В стру</w:t>
      </w:r>
      <w:r w:rsidRPr="00960E83">
        <w:rPr>
          <w:rFonts w:eastAsia="Times New Roman" w:cstheme="minorHAnsi"/>
          <w:color w:val="444444"/>
          <w:sz w:val="28"/>
          <w:szCs w:val="28"/>
          <w:lang w:val="uk-UA" w:eastAsia="ru-RU"/>
        </w:rPr>
        <w:softHyphen/>
        <w:t>ктурі ґрунтового покриву чорноземи звичайні займають 64, чорноземи південні — 23, чорноземи на нелесових породах — 6, лучно-чорноземні, лучні та їх солонцюваті види — 6 % площі орних зе</w:t>
      </w:r>
      <w:r w:rsidRPr="00960E83">
        <w:rPr>
          <w:rFonts w:eastAsia="Times New Roman" w:cstheme="minorHAnsi"/>
          <w:color w:val="444444"/>
          <w:sz w:val="28"/>
          <w:szCs w:val="28"/>
          <w:lang w:val="uk-UA" w:eastAsia="ru-RU"/>
        </w:rPr>
        <w:softHyphen/>
        <w:t>мель зони.</w:t>
      </w:r>
    </w:p>
    <w:p w:rsidR="00960E83" w:rsidRPr="00960E83" w:rsidRDefault="00960E83" w:rsidP="00960E83">
      <w:pPr>
        <w:shd w:val="clear" w:color="auto" w:fill="F7F7F7"/>
        <w:spacing w:after="0" w:line="300" w:lineRule="atLeast"/>
        <w:ind w:firstLine="709"/>
        <w:jc w:val="both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960E83">
        <w:rPr>
          <w:rFonts w:eastAsia="Times New Roman" w:cstheme="minorHAnsi"/>
          <w:color w:val="444444"/>
          <w:sz w:val="28"/>
          <w:szCs w:val="28"/>
          <w:lang w:val="uk-UA" w:eastAsia="ru-RU"/>
        </w:rPr>
        <w:t>Чорноземи звичайні поширені в північному Степу на лесах, Мають добре розвинений гумусний горизонт зернистої структури потужністю від 45 до 120 см. За потужністю гумусного горизонту їх поділяють на глибокі (85 см), середньоглибокі (65—85 см) і неглибокі (45—65 см). З півночі на південь у міру наростання посушливості клімату потужність гумусного горизонту і вміст гу</w:t>
      </w:r>
      <w:r w:rsidRPr="00960E83">
        <w:rPr>
          <w:rFonts w:eastAsia="Times New Roman" w:cstheme="minorHAnsi"/>
          <w:color w:val="444444"/>
          <w:sz w:val="28"/>
          <w:szCs w:val="28"/>
          <w:lang w:val="uk-UA" w:eastAsia="ru-RU"/>
        </w:rPr>
        <w:softHyphen/>
        <w:t>мусу зменшується (з 4,7—6,1 до 4,0—4,6 %). Реакція ґрунтового розчину нейтральна, донизу профілю слабколужна. Сума увібраних основ становить 20—50 мг-екв на 100 г ґрунту. Ґрунти цього підтипу мають високу родючість, але недостат</w:t>
      </w:r>
      <w:r w:rsidRPr="00960E83">
        <w:rPr>
          <w:rFonts w:eastAsia="Times New Roman" w:cstheme="minorHAnsi"/>
          <w:color w:val="444444"/>
          <w:sz w:val="28"/>
          <w:szCs w:val="28"/>
          <w:lang w:val="uk-UA" w:eastAsia="ru-RU"/>
        </w:rPr>
        <w:softHyphen/>
        <w:t>ня кількість вологи обмежує повне їх використання.</w:t>
      </w:r>
    </w:p>
    <w:p w:rsidR="00960E83" w:rsidRPr="00960E83" w:rsidRDefault="00960E83" w:rsidP="00960E83">
      <w:pPr>
        <w:shd w:val="clear" w:color="auto" w:fill="F7F7F7"/>
        <w:spacing w:after="0" w:line="300" w:lineRule="atLeast"/>
        <w:ind w:firstLine="709"/>
        <w:jc w:val="both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960E83">
        <w:rPr>
          <w:rFonts w:eastAsia="Times New Roman" w:cstheme="minorHAnsi"/>
          <w:color w:val="444444"/>
          <w:sz w:val="28"/>
          <w:szCs w:val="28"/>
          <w:lang w:val="uk-UA" w:eastAsia="ru-RU"/>
        </w:rPr>
        <w:t>Чорноземи південні займають південну посушливу підзону Степу. Вони сформувалися на лесах під типчаково-ковиловими степами. Потужність гумусного горизонту коливається від 45 до 100 см, вміст гумусу — від 2 до 5%. Реакція ґрунтового розчину нейт</w:t>
      </w:r>
      <w:r w:rsidRPr="00960E83">
        <w:rPr>
          <w:rFonts w:eastAsia="Times New Roman" w:cstheme="minorHAnsi"/>
          <w:color w:val="444444"/>
          <w:sz w:val="28"/>
          <w:szCs w:val="28"/>
          <w:lang w:val="uk-UA" w:eastAsia="ru-RU"/>
        </w:rPr>
        <w:softHyphen/>
        <w:t>ральна або слабколужна (рН водної витяжки становить 6,5— 7,5). Сума увібраних основ коливається від 5—15 до 17—50 мг-екв на 100 г ґрунту. На глибині 2—4 м залягають солі і гіпс. Чорноземи південні мають великий запас азоту, фосфору і калію, але не всі вони доступні для рослин. Основними заходами підвищення родючості чорноземів є зро</w:t>
      </w:r>
      <w:r w:rsidRPr="00960E83">
        <w:rPr>
          <w:rFonts w:eastAsia="Times New Roman" w:cstheme="minorHAnsi"/>
          <w:color w:val="444444"/>
          <w:sz w:val="28"/>
          <w:szCs w:val="28"/>
          <w:lang w:val="uk-UA" w:eastAsia="ru-RU"/>
        </w:rPr>
        <w:softHyphen/>
        <w:t>шення, боротьба з водною і вітровою ерозією, гіпсування солон</w:t>
      </w:r>
      <w:r w:rsidRPr="00960E83">
        <w:rPr>
          <w:rFonts w:eastAsia="Times New Roman" w:cstheme="minorHAnsi"/>
          <w:color w:val="444444"/>
          <w:sz w:val="28"/>
          <w:szCs w:val="28"/>
          <w:lang w:val="uk-UA" w:eastAsia="ru-RU"/>
        </w:rPr>
        <w:softHyphen/>
        <w:t>цюватих видів. Чорноземи України — наше національне багатство. Це основ</w:t>
      </w:r>
      <w:r w:rsidRPr="00960E83">
        <w:rPr>
          <w:rFonts w:eastAsia="Times New Roman" w:cstheme="minorHAnsi"/>
          <w:color w:val="444444"/>
          <w:sz w:val="28"/>
          <w:szCs w:val="28"/>
          <w:lang w:val="uk-UA" w:eastAsia="ru-RU"/>
        </w:rPr>
        <w:softHyphen/>
        <w:t>ні райони виробництва зерна, соняшнику, плодових, овочевих, кормових та інших культур.</w:t>
      </w:r>
    </w:p>
    <w:p w:rsidR="00960E83" w:rsidRPr="00960E83" w:rsidRDefault="00960E83" w:rsidP="00960E83">
      <w:pPr>
        <w:jc w:val="both"/>
        <w:rPr>
          <w:rFonts w:cstheme="minorHAnsi"/>
          <w:b/>
          <w:sz w:val="28"/>
          <w:szCs w:val="28"/>
        </w:rPr>
      </w:pPr>
    </w:p>
    <w:p w:rsidR="008529E8" w:rsidRDefault="008529E8" w:rsidP="00811BE6">
      <w:pPr>
        <w:rPr>
          <w:rFonts w:cstheme="minorHAnsi"/>
          <w:b/>
          <w:sz w:val="28"/>
          <w:szCs w:val="28"/>
          <w:lang w:val="uk-UA"/>
        </w:rPr>
      </w:pPr>
    </w:p>
    <w:p w:rsidR="00960E83" w:rsidRDefault="00960E83" w:rsidP="00811BE6">
      <w:pPr>
        <w:rPr>
          <w:rFonts w:cstheme="minorHAnsi"/>
          <w:b/>
          <w:sz w:val="28"/>
          <w:szCs w:val="28"/>
          <w:lang w:val="uk-UA"/>
        </w:rPr>
      </w:pPr>
    </w:p>
    <w:p w:rsidR="00960E83" w:rsidRDefault="00960E83" w:rsidP="00811BE6">
      <w:pPr>
        <w:rPr>
          <w:rFonts w:cstheme="minorHAnsi"/>
          <w:b/>
          <w:sz w:val="28"/>
          <w:szCs w:val="28"/>
          <w:lang w:val="uk-UA"/>
        </w:rPr>
      </w:pPr>
    </w:p>
    <w:p w:rsidR="00960E83" w:rsidRDefault="00960E83" w:rsidP="00811BE6">
      <w:pPr>
        <w:rPr>
          <w:rFonts w:cstheme="minorHAnsi"/>
          <w:b/>
          <w:sz w:val="28"/>
          <w:szCs w:val="28"/>
          <w:lang w:val="uk-UA"/>
        </w:rPr>
      </w:pPr>
    </w:p>
    <w:p w:rsidR="00960E83" w:rsidRDefault="00960E83" w:rsidP="00811BE6">
      <w:pPr>
        <w:rPr>
          <w:rFonts w:cstheme="minorHAnsi"/>
          <w:b/>
          <w:sz w:val="28"/>
          <w:szCs w:val="28"/>
          <w:lang w:val="uk-UA"/>
        </w:rPr>
      </w:pPr>
    </w:p>
    <w:p w:rsidR="00960E83" w:rsidRDefault="00960E83" w:rsidP="00960E83">
      <w:pPr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lastRenderedPageBreak/>
        <w:t xml:space="preserve">                      </w:t>
      </w:r>
      <w:r w:rsidRPr="00960E83">
        <w:rPr>
          <w:rFonts w:cstheme="minorHAnsi"/>
          <w:b/>
          <w:sz w:val="28"/>
          <w:szCs w:val="28"/>
          <w:lang w:val="uk-UA"/>
        </w:rPr>
        <w:t>15. Каштанові, засолені грунти.</w:t>
      </w:r>
    </w:p>
    <w:p w:rsidR="00960E83" w:rsidRPr="00960E83" w:rsidRDefault="00960E83" w:rsidP="00960E83">
      <w:pPr>
        <w:rPr>
          <w:rFonts w:cstheme="minorHAnsi"/>
          <w:color w:val="303030"/>
          <w:sz w:val="28"/>
          <w:szCs w:val="28"/>
          <w:shd w:val="clear" w:color="auto" w:fill="FFFFFF"/>
          <w:lang w:val="uk-UA"/>
        </w:rPr>
      </w:pPr>
      <w:r w:rsidRPr="00960E83">
        <w:rPr>
          <w:rFonts w:cstheme="minorHAnsi"/>
          <w:color w:val="303030"/>
          <w:sz w:val="28"/>
          <w:szCs w:val="28"/>
          <w:shd w:val="clear" w:color="auto" w:fill="FFFFFF"/>
          <w:lang w:val="uk-UA"/>
        </w:rPr>
        <w:t xml:space="preserve">Місцем походження є сухі степи з посушливим кліматом, недостатньою кількістю опадів, великим рівнем випаровування. </w:t>
      </w:r>
      <w:r w:rsidRPr="00960E83">
        <w:rPr>
          <w:rFonts w:cstheme="minorHAnsi"/>
          <w:color w:val="303030"/>
          <w:sz w:val="28"/>
          <w:szCs w:val="28"/>
          <w:shd w:val="clear" w:color="auto" w:fill="FFFFFF"/>
        </w:rPr>
        <w:t xml:space="preserve">Каштанові грунти утворюються </w:t>
      </w:r>
      <w:proofErr w:type="gramStart"/>
      <w:r w:rsidRPr="00960E83">
        <w:rPr>
          <w:rFonts w:cstheme="minorHAnsi"/>
          <w:color w:val="303030"/>
          <w:sz w:val="28"/>
          <w:szCs w:val="28"/>
          <w:shd w:val="clear" w:color="auto" w:fill="FFFFFF"/>
        </w:rPr>
        <w:t>п</w:t>
      </w:r>
      <w:proofErr w:type="gramEnd"/>
      <w:r w:rsidRPr="00960E83">
        <w:rPr>
          <w:rFonts w:cstheme="minorHAnsi"/>
          <w:color w:val="303030"/>
          <w:sz w:val="28"/>
          <w:szCs w:val="28"/>
          <w:shd w:val="clear" w:color="auto" w:fill="FFFFFF"/>
        </w:rPr>
        <w:t>ід изреженным рослинним покривом, тому дерновий процес тут розвинений слабко в порівнянні з чорноземної зоною. Від умов зволоження залежить, наскільки слабо або сильно буде виражений дерновий процес.</w:t>
      </w:r>
    </w:p>
    <w:p w:rsidR="00960E83" w:rsidRPr="00960E83" w:rsidRDefault="00960E83" w:rsidP="00960E83">
      <w:pPr>
        <w:shd w:val="clear" w:color="auto" w:fill="FFFFFF"/>
        <w:spacing w:after="300" w:line="375" w:lineRule="atLeast"/>
        <w:rPr>
          <w:rFonts w:eastAsia="Times New Roman" w:cstheme="minorHAnsi"/>
          <w:color w:val="303030"/>
          <w:sz w:val="28"/>
          <w:szCs w:val="28"/>
          <w:lang w:val="uk-UA" w:eastAsia="ru-RU"/>
        </w:rPr>
      </w:pPr>
      <w:r w:rsidRPr="00960E83">
        <w:rPr>
          <w:rFonts w:eastAsia="Times New Roman" w:cstheme="minorHAnsi"/>
          <w:color w:val="303030"/>
          <w:sz w:val="28"/>
          <w:szCs w:val="28"/>
          <w:lang w:val="uk-UA" w:eastAsia="ru-RU"/>
        </w:rPr>
        <w:t>Більш інтенсивним його проявом характеризуються північні райони зони, де здійснюється формування самих багатих гумусом грунтів – темно-каштанових. З просуванням на південь збільшується сухість клімату. Відбувається перехід цих ґрунтів в каштанове, а потім у світло-каштанові, вміст гумусу в яких низький, потужність горизонту – маленька.</w:t>
      </w:r>
    </w:p>
    <w:p w:rsidR="00960E83" w:rsidRPr="00960E83" w:rsidRDefault="00960E83" w:rsidP="00960E83">
      <w:pPr>
        <w:shd w:val="clear" w:color="auto" w:fill="FFFFFF"/>
        <w:spacing w:after="300" w:line="375" w:lineRule="atLeast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 xml:space="preserve">Якщо мало опадів і грунт промивається слабо, сольовим продуктів ґрунтоутворення </w:t>
      </w:r>
      <w:proofErr w:type="gramStart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нема</w:t>
      </w:r>
      <w:proofErr w:type="gramEnd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 xml:space="preserve">є можливості проникнути глибоко, тому вони залишаються на поверхні. При інтенсивному розкладанні рослинності поряд з такими сполуками, як кальцій, кремній, магній, у великих кількостях звільняються і лужні метали. З-за їх присутності в грунті починає розвиватися солонцеватость. Важливою особливістю ґрунтоутворення </w:t>
      </w:r>
      <w:proofErr w:type="gramStart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в</w:t>
      </w:r>
      <w:proofErr w:type="gramEnd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</w:t>
      </w:r>
      <w:proofErr w:type="gramStart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зон</w:t>
      </w:r>
      <w:proofErr w:type="gramEnd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і степів з сухим кліматом є те, що солонцеватый процес накладається дерновий.</w:t>
      </w:r>
    </w:p>
    <w:p w:rsidR="00960E83" w:rsidRPr="00960E83" w:rsidRDefault="00960E83" w:rsidP="00960E83">
      <w:pPr>
        <w:numPr>
          <w:ilvl w:val="0"/>
          <w:numId w:val="2"/>
        </w:numPr>
        <w:shd w:val="clear" w:color="auto" w:fill="FFFFFF"/>
        <w:spacing w:before="100" w:beforeAutospacing="1" w:after="30" w:line="375" w:lineRule="atLeast"/>
        <w:ind w:left="0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 xml:space="preserve">Чорноземи </w:t>
      </w:r>
      <w:proofErr w:type="gramStart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п</w:t>
      </w:r>
      <w:proofErr w:type="gramEnd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івденні і звичайні.</w:t>
      </w:r>
    </w:p>
    <w:p w:rsidR="00960E83" w:rsidRPr="00960E83" w:rsidRDefault="00960E83" w:rsidP="00960E83">
      <w:pPr>
        <w:numPr>
          <w:ilvl w:val="0"/>
          <w:numId w:val="2"/>
        </w:numPr>
        <w:shd w:val="clear" w:color="auto" w:fill="FFFFFF"/>
        <w:spacing w:before="100" w:beforeAutospacing="1" w:after="30" w:line="375" w:lineRule="atLeast"/>
        <w:ind w:left="0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Темно-каштанові.</w:t>
      </w:r>
    </w:p>
    <w:p w:rsidR="00960E83" w:rsidRPr="00960E83" w:rsidRDefault="00960E83" w:rsidP="00960E83">
      <w:pPr>
        <w:numPr>
          <w:ilvl w:val="0"/>
          <w:numId w:val="2"/>
        </w:numPr>
        <w:shd w:val="clear" w:color="auto" w:fill="FFFFFF"/>
        <w:spacing w:before="100" w:beforeAutospacing="1" w:after="30" w:line="375" w:lineRule="atLeast"/>
        <w:ind w:left="0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Каштанова.</w:t>
      </w:r>
    </w:p>
    <w:p w:rsidR="00960E83" w:rsidRPr="00960E83" w:rsidRDefault="00960E83" w:rsidP="00960E83">
      <w:pPr>
        <w:numPr>
          <w:ilvl w:val="0"/>
          <w:numId w:val="2"/>
        </w:numPr>
        <w:shd w:val="clear" w:color="auto" w:fill="FFFFFF"/>
        <w:spacing w:before="100" w:beforeAutospacing="1" w:after="30" w:line="375" w:lineRule="atLeast"/>
        <w:ind w:left="0"/>
        <w:rPr>
          <w:rFonts w:eastAsia="Times New Roman" w:cstheme="minorHAnsi"/>
          <w:color w:val="303030"/>
          <w:sz w:val="28"/>
          <w:szCs w:val="28"/>
          <w:lang w:eastAsia="ru-RU"/>
        </w:rPr>
      </w:pPr>
      <w:proofErr w:type="gramStart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Св</w:t>
      </w:r>
      <w:proofErr w:type="gramEnd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ітло-каштанові.</w:t>
      </w:r>
    </w:p>
    <w:p w:rsidR="00960E83" w:rsidRPr="00960E83" w:rsidRDefault="00960E83" w:rsidP="00960E83">
      <w:pPr>
        <w:shd w:val="clear" w:color="auto" w:fill="FFFFFF"/>
        <w:spacing w:after="300" w:line="375" w:lineRule="atLeast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 xml:space="preserve">Чорноземи і каштанові ґрунти суцільною смугою простяглися з заходу до алтайських гір. Сході Алтаю зустрічаються окремі </w:t>
      </w:r>
      <w:proofErr w:type="gramStart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невелик</w:t>
      </w:r>
      <w:proofErr w:type="gramEnd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 xml:space="preserve">і острівці в районі улоговин, в Селенгинськом і Східно-Забайкальської степах. </w:t>
      </w:r>
      <w:proofErr w:type="gramStart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Ц</w:t>
      </w:r>
      <w:proofErr w:type="gramEnd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і грунти отримали широке поширення в Прикаспійській низовині та Казахстані, в області дрібносопочника.</w:t>
      </w:r>
    </w:p>
    <w:p w:rsidR="00960E83" w:rsidRDefault="00960E83" w:rsidP="00960E83">
      <w:pPr>
        <w:shd w:val="clear" w:color="auto" w:fill="FFFFFF"/>
        <w:spacing w:after="300" w:line="375" w:lineRule="atLeast"/>
        <w:rPr>
          <w:rFonts w:eastAsia="Times New Roman" w:cstheme="minorHAnsi"/>
          <w:color w:val="303030"/>
          <w:sz w:val="28"/>
          <w:szCs w:val="28"/>
          <w:lang w:val="uk-UA" w:eastAsia="ru-RU"/>
        </w:rPr>
      </w:pPr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Для порівняння: чорноземи займають 8,5 відсотка території російських степі</w:t>
      </w:r>
      <w:proofErr w:type="gramStart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в</w:t>
      </w:r>
      <w:proofErr w:type="gramEnd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, а каштанові ґрунти — всього 3. Головною особливістю чорноземів є великий вмі</w:t>
      </w:r>
      <w:proofErr w:type="gramStart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ст</w:t>
      </w:r>
      <w:proofErr w:type="gramEnd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гумусу. Типові чорноземи ві</w:t>
      </w:r>
      <w:proofErr w:type="gramStart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др</w:t>
      </w:r>
      <w:proofErr w:type="gramEnd"/>
      <w:r w:rsidRPr="00960E83">
        <w:rPr>
          <w:rFonts w:eastAsia="Times New Roman" w:cstheme="minorHAnsi"/>
          <w:color w:val="303030"/>
          <w:sz w:val="28"/>
          <w:szCs w:val="28"/>
          <w:lang w:eastAsia="ru-RU"/>
        </w:rPr>
        <w:t>ізняються глибоким заляганням ґрунтових вод</w:t>
      </w:r>
      <w:r>
        <w:rPr>
          <w:rFonts w:eastAsia="Times New Roman" w:cstheme="minorHAnsi"/>
          <w:color w:val="303030"/>
          <w:sz w:val="28"/>
          <w:szCs w:val="28"/>
          <w:lang w:val="uk-UA" w:eastAsia="ru-RU"/>
        </w:rPr>
        <w:t>.</w:t>
      </w:r>
    </w:p>
    <w:p w:rsidR="00960E83" w:rsidRDefault="00960E83" w:rsidP="00960E83">
      <w:pPr>
        <w:rPr>
          <w:rFonts w:eastAsia="Times New Roman" w:cstheme="minorHAnsi"/>
          <w:color w:val="303030"/>
          <w:sz w:val="28"/>
          <w:szCs w:val="28"/>
          <w:lang w:val="uk-UA" w:eastAsia="ru-RU"/>
        </w:rPr>
      </w:pPr>
    </w:p>
    <w:p w:rsidR="00960E83" w:rsidRDefault="00960E83" w:rsidP="00960E83">
      <w:pPr>
        <w:rPr>
          <w:rFonts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color w:val="303030"/>
          <w:sz w:val="28"/>
          <w:szCs w:val="28"/>
          <w:lang w:val="uk-UA" w:eastAsia="ru-RU"/>
        </w:rPr>
        <w:lastRenderedPageBreak/>
        <w:t xml:space="preserve">                  </w:t>
      </w:r>
      <w:r>
        <w:rPr>
          <w:rFonts w:cstheme="minorHAnsi"/>
          <w:b/>
          <w:sz w:val="28"/>
          <w:szCs w:val="28"/>
          <w:lang w:val="uk-UA"/>
        </w:rPr>
        <w:t xml:space="preserve">   </w:t>
      </w:r>
      <w:r w:rsidRPr="00960E83">
        <w:rPr>
          <w:rFonts w:cstheme="minorHAnsi"/>
          <w:b/>
          <w:sz w:val="28"/>
          <w:szCs w:val="28"/>
          <w:lang w:val="uk-UA"/>
        </w:rPr>
        <w:t>16. Грунти гірських областей і річкових заплав.</w:t>
      </w:r>
    </w:p>
    <w:p w:rsidR="00960E83" w:rsidRPr="00960E83" w:rsidRDefault="00960E83" w:rsidP="00960E83">
      <w:pPr>
        <w:pStyle w:val="a7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Прируслова заплава утворюється вздовж русла 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р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іки. Вкрита вона переважно (90—95%) крупним і пиловидним 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п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іском. Оскільки вона утворюється з 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п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>іщано-пилуватих і шаруватих відкладів ріки, промитих і відсортованих проточною водою, то її відклади бідні на поживні речовини. На прируслових відкладах (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п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іщаних або супіщаних за механічним складом) ґрунтотворний процес розвивається слабо, а ґрунти, які утворюються, характеризуються шаруватістю. Вітер переносить 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п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іски з одного місця на інше, нагромаджуючи у вигляді дюн. За таких умов 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трав’яниста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 рослинність на дюнах дуже збіднена.</w:t>
      </w:r>
    </w:p>
    <w:p w:rsidR="00960E83" w:rsidRPr="00960E83" w:rsidRDefault="00960E83" w:rsidP="00960E83">
      <w:pPr>
        <w:pStyle w:val="a7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Притерасна заплава займає площу, що безпосередньо межує з терасами, і прилягає до протилежного корінного берега долини. Вона перебуває в зовсім інших умовах зволоження та забезпечення поживними речовинами, ніж центральна і прируслова заплава. Притерасна заплава розвивається 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п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ід впливом вод, які потрапляють на її площу під час розливу ріки, а також під впливом поверхневих вод, що прибувають з підвищених корінних берегів та джерел. При надмірному зволоженні в притерасній заплаві утворюється невелика заплавна 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р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ічка. Джерела, яких тут багато, сприяють утворенню боліт. 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З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 деревних рослин крім чорної вільхи тут росте верба, а з трав’яних — осоки.</w:t>
      </w:r>
    </w:p>
    <w:p w:rsidR="00960E83" w:rsidRPr="00960E83" w:rsidRDefault="00960E83" w:rsidP="00960E83">
      <w:pPr>
        <w:pStyle w:val="a7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У 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грунтах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 притерасної заплави створюються анаеробні умови, нагромаджується бурий залізняк (F2O3 • Н2О). В окремих місцях цієї частини заплави нагромаджуються карбонати.</w:t>
      </w:r>
    </w:p>
    <w:p w:rsidR="00960E83" w:rsidRPr="00960E83" w:rsidRDefault="00960E83" w:rsidP="00960E83">
      <w:pPr>
        <w:pStyle w:val="a7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color w:val="2C3E50"/>
          <w:sz w:val="28"/>
          <w:szCs w:val="28"/>
        </w:rPr>
      </w:pPr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Крім солей, які збагачують грунт на поживні речовини, з ґрунтовими і 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п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>ідґрунтовими водами надходять інші сполуки. Наприклад, якщо водозбірний басейн вкритий карбонатними породами, то в притерасну заплаву з водою потрапляє багато вуглекислого кальцію С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а(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НСО3)2, а в залісених місцевостях — кремнезему. Якщо до притерасної заплави близько прилягають луки з сильно розвиненим глейовим горизонтом, то з 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п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>ідґрунтовою водою в притерасну заплаву надходить апокренат двовалентного заліза. В районах засолення корінних порід (область змішаної морени) у притерасну заплаву надходить багато легкорозчинних хлористих і сірчанокислих солей.</w:t>
      </w:r>
    </w:p>
    <w:p w:rsidR="00960E83" w:rsidRDefault="00960E83" w:rsidP="00960E83">
      <w:pPr>
        <w:pStyle w:val="a7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b/>
          <w:color w:val="2C3E50"/>
          <w:sz w:val="28"/>
          <w:szCs w:val="28"/>
          <w:lang w:val="uk-UA"/>
        </w:rPr>
      </w:pPr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Отже, в притерасній заплаві можуть нагромаджуватися 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р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>ізні речовини і хімічні сполуки, які утворюють специфічні відклади, наприклад, з карбонатів кальцію утворюється вапняк. Спеціальні бактерії сприяють нагромадженню бурого залізняку, фосфорна кислота з апокренатом заліза утворює мінерал ві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в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іаніт, а кремнієва кислота є джерелом утворення прісноводного трепелу тощо. </w:t>
      </w:r>
      <w:proofErr w:type="gramStart"/>
      <w:r w:rsidRPr="00960E83">
        <w:rPr>
          <w:rFonts w:asciiTheme="minorHAnsi" w:hAnsiTheme="minorHAnsi" w:cstheme="minorHAnsi"/>
          <w:color w:val="2C3E50"/>
          <w:sz w:val="28"/>
          <w:szCs w:val="28"/>
        </w:rPr>
        <w:t>За</w:t>
      </w:r>
      <w:proofErr w:type="gramEnd"/>
      <w:r w:rsidRPr="00960E83">
        <w:rPr>
          <w:rFonts w:asciiTheme="minorHAnsi" w:hAnsiTheme="minorHAnsi" w:cstheme="minorHAnsi"/>
          <w:color w:val="2C3E50"/>
          <w:sz w:val="28"/>
          <w:szCs w:val="28"/>
        </w:rPr>
        <w:t xml:space="preserve"> таких умов у притерасній заплаві переважає болотний процес </w:t>
      </w:r>
      <w:r w:rsidRPr="00960E83">
        <w:rPr>
          <w:rFonts w:asciiTheme="minorHAnsi" w:hAnsiTheme="minorHAnsi" w:cstheme="minorHAnsi"/>
          <w:b/>
          <w:color w:val="2C3E50"/>
          <w:sz w:val="28"/>
          <w:szCs w:val="28"/>
        </w:rPr>
        <w:t>грунтотворення..</w:t>
      </w:r>
    </w:p>
    <w:p w:rsidR="00960E83" w:rsidRPr="00960E83" w:rsidRDefault="00960E83" w:rsidP="00960E83">
      <w:pPr>
        <w:pStyle w:val="a7"/>
        <w:spacing w:before="0" w:beforeAutospacing="0" w:after="158" w:afterAutospacing="0" w:line="321" w:lineRule="atLeast"/>
        <w:ind w:firstLine="450"/>
        <w:jc w:val="both"/>
        <w:rPr>
          <w:rFonts w:asciiTheme="minorHAnsi" w:hAnsiTheme="minorHAnsi" w:cstheme="minorHAnsi"/>
          <w:b/>
          <w:color w:val="2C3E50"/>
          <w:sz w:val="28"/>
          <w:szCs w:val="28"/>
        </w:rPr>
      </w:pPr>
      <w:r>
        <w:rPr>
          <w:rFonts w:asciiTheme="minorHAnsi" w:hAnsiTheme="minorHAnsi" w:cstheme="minorHAnsi"/>
          <w:b/>
          <w:color w:val="2C3E50"/>
          <w:sz w:val="28"/>
          <w:szCs w:val="28"/>
          <w:lang w:val="uk-UA"/>
        </w:rPr>
        <w:lastRenderedPageBreak/>
        <w:t xml:space="preserve">                      </w:t>
      </w:r>
      <w:r>
        <w:rPr>
          <w:rFonts w:cstheme="minorHAnsi"/>
          <w:b/>
          <w:sz w:val="28"/>
          <w:szCs w:val="28"/>
          <w:lang w:val="uk-UA"/>
        </w:rPr>
        <w:t xml:space="preserve">  </w:t>
      </w:r>
      <w:r w:rsidRPr="00960E83">
        <w:rPr>
          <w:rFonts w:cstheme="minorHAnsi"/>
          <w:b/>
          <w:sz w:val="28"/>
          <w:szCs w:val="28"/>
          <w:lang w:val="uk-UA"/>
        </w:rPr>
        <w:t xml:space="preserve">17. </w:t>
      </w:r>
      <w:r w:rsidRPr="00960E83">
        <w:rPr>
          <w:rFonts w:asciiTheme="minorHAnsi" w:hAnsiTheme="minorHAnsi" w:cstheme="minorHAnsi"/>
          <w:b/>
          <w:sz w:val="28"/>
          <w:szCs w:val="28"/>
          <w:lang w:val="uk-UA"/>
        </w:rPr>
        <w:t xml:space="preserve">Грунтові карти і картограми </w:t>
      </w:r>
      <w:r>
        <w:rPr>
          <w:rFonts w:cstheme="minorHAnsi"/>
          <w:b/>
          <w:sz w:val="28"/>
          <w:szCs w:val="28"/>
          <w:lang w:val="uk-UA"/>
        </w:rPr>
        <w:t>.</w:t>
      </w:r>
    </w:p>
    <w:p w:rsidR="00960E83" w:rsidRPr="00960E83" w:rsidRDefault="00960E83" w:rsidP="00960E83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56565"/>
          <w:sz w:val="28"/>
          <w:szCs w:val="28"/>
        </w:rPr>
      </w:pPr>
      <w:r>
        <w:rPr>
          <w:rFonts w:asciiTheme="minorHAnsi" w:hAnsiTheme="minorHAnsi" w:cstheme="minorHAnsi"/>
          <w:color w:val="656565"/>
          <w:sz w:val="28"/>
          <w:szCs w:val="28"/>
          <w:lang w:val="uk-UA"/>
        </w:rPr>
        <w:t>З</w:t>
      </w:r>
      <w:r w:rsidRPr="00960E83">
        <w:rPr>
          <w:rFonts w:asciiTheme="minorHAnsi" w:hAnsiTheme="minorHAnsi" w:cstheme="minorHAnsi"/>
          <w:color w:val="656565"/>
          <w:sz w:val="28"/>
          <w:szCs w:val="28"/>
        </w:rPr>
        <w:t xml:space="preserve">ображення на площині картографічними методами ґрунтового покриву, особливостей і властивостей грунтів на земній поверхні. </w:t>
      </w:r>
      <w:proofErr w:type="gramStart"/>
      <w:r w:rsidRPr="00960E83">
        <w:rPr>
          <w:rFonts w:asciiTheme="minorHAnsi" w:hAnsiTheme="minorHAnsi" w:cstheme="minorHAnsi"/>
          <w:color w:val="656565"/>
          <w:sz w:val="28"/>
          <w:szCs w:val="28"/>
        </w:rPr>
        <w:t>За своїм призначенням і змістом Г. к. поділяють на загальні, що показують геогр. поширення генетичних груп грунтів; грунтово-меліоративні - характеризують меліоративні особливості грунтів (запаси продуктивної вологи, кількість солей, фільтраційні властивості тощо);</w:t>
      </w:r>
      <w:proofErr w:type="gramEnd"/>
      <w:r w:rsidRPr="00960E83">
        <w:rPr>
          <w:rFonts w:asciiTheme="minorHAnsi" w:hAnsiTheme="minorHAnsi" w:cstheme="minorHAnsi"/>
          <w:color w:val="656565"/>
          <w:sz w:val="28"/>
          <w:szCs w:val="28"/>
        </w:rPr>
        <w:t xml:space="preserve"> грунтово-еро-з і й н і - зображують ступінь еродованості грунтів, їхню протиерозійну </w:t>
      </w:r>
      <w:proofErr w:type="gramStart"/>
      <w:r w:rsidRPr="00960E83">
        <w:rPr>
          <w:rFonts w:asciiTheme="minorHAnsi" w:hAnsiTheme="minorHAnsi" w:cstheme="minorHAnsi"/>
          <w:color w:val="656565"/>
          <w:sz w:val="28"/>
          <w:szCs w:val="28"/>
        </w:rPr>
        <w:t>ст</w:t>
      </w:r>
      <w:proofErr w:type="gramEnd"/>
      <w:r w:rsidRPr="00960E83">
        <w:rPr>
          <w:rFonts w:asciiTheme="minorHAnsi" w:hAnsiTheme="minorHAnsi" w:cstheme="minorHAnsi"/>
          <w:color w:val="656565"/>
          <w:sz w:val="28"/>
          <w:szCs w:val="28"/>
        </w:rPr>
        <w:t xml:space="preserve">ійкість, наявність активних вогнищ ерозії. Залежно від призначення Г. к. бувають дрібномасштабні (менше як 1 : 300 000), середньомасштабні (масштаб 1 : 100 000-1 : 300 000), великомасштабні (1 : 10 000-1 : 50 000), детальні (у масштабі від 1 : 200 до 1 : 5000). Наук, основою для складання Г. </w:t>
      </w:r>
      <w:proofErr w:type="gramStart"/>
      <w:r w:rsidRPr="00960E83">
        <w:rPr>
          <w:rFonts w:asciiTheme="minorHAnsi" w:hAnsiTheme="minorHAnsi" w:cstheme="minorHAnsi"/>
          <w:color w:val="656565"/>
          <w:sz w:val="28"/>
          <w:szCs w:val="28"/>
        </w:rPr>
        <w:t>к</w:t>
      </w:r>
      <w:proofErr w:type="gramEnd"/>
      <w:r w:rsidRPr="00960E83">
        <w:rPr>
          <w:rFonts w:asciiTheme="minorHAnsi" w:hAnsiTheme="minorHAnsi" w:cstheme="minorHAnsi"/>
          <w:color w:val="656565"/>
          <w:sz w:val="28"/>
          <w:szCs w:val="28"/>
        </w:rPr>
        <w:t xml:space="preserve">. є грунтові обстеження, найважливіші положення і методика яких були розроблені В. В. Докучаєвим та М. М. Сибірцевим. Г. </w:t>
      </w:r>
      <w:proofErr w:type="gramStart"/>
      <w:r w:rsidRPr="00960E83">
        <w:rPr>
          <w:rFonts w:asciiTheme="minorHAnsi" w:hAnsiTheme="minorHAnsi" w:cstheme="minorHAnsi"/>
          <w:color w:val="656565"/>
          <w:sz w:val="28"/>
          <w:szCs w:val="28"/>
        </w:rPr>
        <w:t>к</w:t>
      </w:r>
      <w:proofErr w:type="gramEnd"/>
      <w:r w:rsidRPr="00960E83">
        <w:rPr>
          <w:rFonts w:asciiTheme="minorHAnsi" w:hAnsiTheme="minorHAnsi" w:cstheme="minorHAnsi"/>
          <w:color w:val="656565"/>
          <w:sz w:val="28"/>
          <w:szCs w:val="28"/>
        </w:rPr>
        <w:t xml:space="preserve">. є основою для складання агрономічних картограм. Протягом 1956-61 в УРСР </w:t>
      </w:r>
      <w:proofErr w:type="gramStart"/>
      <w:r w:rsidRPr="00960E83">
        <w:rPr>
          <w:rFonts w:asciiTheme="minorHAnsi" w:hAnsiTheme="minorHAnsi" w:cstheme="minorHAnsi"/>
          <w:color w:val="656565"/>
          <w:sz w:val="28"/>
          <w:szCs w:val="28"/>
        </w:rPr>
        <w:t>п</w:t>
      </w:r>
      <w:proofErr w:type="gramEnd"/>
      <w:r w:rsidRPr="00960E83">
        <w:rPr>
          <w:rFonts w:asciiTheme="minorHAnsi" w:hAnsiTheme="minorHAnsi" w:cstheme="minorHAnsi"/>
          <w:color w:val="656565"/>
          <w:sz w:val="28"/>
          <w:szCs w:val="28"/>
        </w:rPr>
        <w:t xml:space="preserve">ід керівництвом Ґрунтознавства і агрохімії українського науково-дослідного інституту імені О. Н. Соколовського та респ. ін-ту по землевпорядженню "Укрземпроект" проведено суцільне великомасштабне (1 : 10 000-1 : 25 000) ґрунтове обстеження на площі понад 44 млн. га. </w:t>
      </w:r>
      <w:proofErr w:type="gramStart"/>
      <w:r w:rsidRPr="00960E83">
        <w:rPr>
          <w:rFonts w:asciiTheme="minorHAnsi" w:hAnsiTheme="minorHAnsi" w:cstheme="minorHAnsi"/>
          <w:color w:val="656565"/>
          <w:sz w:val="28"/>
          <w:szCs w:val="28"/>
        </w:rPr>
        <w:t>Кожному</w:t>
      </w:r>
      <w:proofErr w:type="gramEnd"/>
      <w:r w:rsidRPr="00960E83">
        <w:rPr>
          <w:rFonts w:asciiTheme="minorHAnsi" w:hAnsiTheme="minorHAnsi" w:cstheme="minorHAnsi"/>
          <w:color w:val="656565"/>
          <w:sz w:val="28"/>
          <w:szCs w:val="28"/>
        </w:rPr>
        <w:t xml:space="preserve"> господарству передано Г. к. і картограми по раціональному використанню земель, хімізації, боротьбі з ерозією тощо. </w:t>
      </w:r>
      <w:proofErr w:type="gramStart"/>
      <w:r w:rsidRPr="00960E83">
        <w:rPr>
          <w:rFonts w:asciiTheme="minorHAnsi" w:hAnsiTheme="minorHAnsi" w:cstheme="minorHAnsi"/>
          <w:color w:val="656565"/>
          <w:sz w:val="28"/>
          <w:szCs w:val="28"/>
        </w:rPr>
        <w:t>Ц</w:t>
      </w:r>
      <w:proofErr w:type="gramEnd"/>
      <w:r w:rsidRPr="00960E83">
        <w:rPr>
          <w:rFonts w:asciiTheme="minorHAnsi" w:hAnsiTheme="minorHAnsi" w:cstheme="minorHAnsi"/>
          <w:color w:val="656565"/>
          <w:sz w:val="28"/>
          <w:szCs w:val="28"/>
        </w:rPr>
        <w:t>і матеріали допомагають поліпшувати використання грунтів, підвищувати культуру землеробства та врожайність с.-г. культур. В результаті узагальнення матеріалів великомасштабного ґрунтового обстеження розроблено середнь</w:t>
      </w:r>
      <w:proofErr w:type="gramStart"/>
      <w:r w:rsidRPr="00960E83">
        <w:rPr>
          <w:rFonts w:asciiTheme="minorHAnsi" w:hAnsiTheme="minorHAnsi" w:cstheme="minorHAnsi"/>
          <w:color w:val="656565"/>
          <w:sz w:val="28"/>
          <w:szCs w:val="28"/>
        </w:rPr>
        <w:t>о-</w:t>
      </w:r>
      <w:proofErr w:type="gramEnd"/>
      <w:r w:rsidRPr="00960E83">
        <w:rPr>
          <w:rFonts w:asciiTheme="minorHAnsi" w:hAnsiTheme="minorHAnsi" w:cstheme="minorHAnsi"/>
          <w:color w:val="656565"/>
          <w:sz w:val="28"/>
          <w:szCs w:val="28"/>
        </w:rPr>
        <w:t xml:space="preserve"> і дрібномасштабні Г. к. усіх зон України, які також супроводжувалися картограмами різного призначення: типів земель, типів ерозійного районування, бонітування грунтів, земельного кадастру тощо. </w:t>
      </w:r>
      <w:proofErr w:type="gramStart"/>
      <w:r w:rsidRPr="00960E83">
        <w:rPr>
          <w:rFonts w:asciiTheme="minorHAnsi" w:hAnsiTheme="minorHAnsi" w:cstheme="minorHAnsi"/>
          <w:color w:val="656565"/>
          <w:sz w:val="28"/>
          <w:szCs w:val="28"/>
        </w:rPr>
        <w:t>З</w:t>
      </w:r>
      <w:proofErr w:type="gramEnd"/>
      <w:r w:rsidRPr="00960E83">
        <w:rPr>
          <w:rFonts w:asciiTheme="minorHAnsi" w:hAnsiTheme="minorHAnsi" w:cstheme="minorHAnsi"/>
          <w:color w:val="656565"/>
          <w:sz w:val="28"/>
          <w:szCs w:val="28"/>
        </w:rPr>
        <w:t xml:space="preserve"> урахуванням запитів с.-г. виробн. в республіці проводяться повторні грунтові обстеження для коректування Г. к. і картограм.</w:t>
      </w:r>
    </w:p>
    <w:p w:rsidR="00960E83" w:rsidRDefault="00960E83" w:rsidP="00960E83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656565"/>
          <w:sz w:val="23"/>
          <w:szCs w:val="23"/>
        </w:rPr>
      </w:pPr>
      <w:r w:rsidRPr="00960E83">
        <w:rPr>
          <w:rFonts w:asciiTheme="minorHAnsi" w:hAnsiTheme="minorHAnsi" w:cstheme="minorHAnsi"/>
          <w:color w:val="656565"/>
          <w:sz w:val="28"/>
          <w:szCs w:val="28"/>
        </w:rPr>
        <w:t xml:space="preserve">Літ.: Методика крупномасштабного </w:t>
      </w:r>
      <w:proofErr w:type="gramStart"/>
      <w:r w:rsidRPr="00960E83">
        <w:rPr>
          <w:rFonts w:asciiTheme="minorHAnsi" w:hAnsiTheme="minorHAnsi" w:cstheme="minorHAnsi"/>
          <w:color w:val="656565"/>
          <w:sz w:val="28"/>
          <w:szCs w:val="28"/>
        </w:rPr>
        <w:t>досл</w:t>
      </w:r>
      <w:proofErr w:type="gramEnd"/>
      <w:r w:rsidRPr="00960E83">
        <w:rPr>
          <w:rFonts w:asciiTheme="minorHAnsi" w:hAnsiTheme="minorHAnsi" w:cstheme="minorHAnsi"/>
          <w:color w:val="656565"/>
          <w:sz w:val="28"/>
          <w:szCs w:val="28"/>
        </w:rPr>
        <w:t>ідження грунтів колгоспів і радгоспів Української РСР, ч. 2. X., 1958: Руководство по составлению почвенньїх и агрохимических карт. М., 1964; Вернандер Н. Б., Самбур Г. М., Харченко Б. 3. Використання ґрунтових карт при розробленні і впровадженні системи землеробства. К., 1964</w:t>
      </w:r>
      <w:r>
        <w:rPr>
          <w:rFonts w:ascii="Verdana" w:hAnsi="Verdana"/>
          <w:color w:val="656565"/>
          <w:sz w:val="23"/>
          <w:szCs w:val="23"/>
        </w:rPr>
        <w:t>.</w:t>
      </w:r>
    </w:p>
    <w:p w:rsidR="00960E83" w:rsidRPr="00960E83" w:rsidRDefault="00960E83" w:rsidP="00960E83">
      <w:pPr>
        <w:rPr>
          <w:rFonts w:cstheme="minorHAnsi"/>
          <w:b/>
          <w:sz w:val="28"/>
          <w:szCs w:val="28"/>
          <w:lang w:val="uk-UA"/>
        </w:rPr>
      </w:pPr>
    </w:p>
    <w:p w:rsidR="00960E83" w:rsidRPr="00960E83" w:rsidRDefault="00960E83" w:rsidP="00960E83">
      <w:pPr>
        <w:shd w:val="clear" w:color="auto" w:fill="FFFFFF"/>
        <w:spacing w:after="300" w:line="375" w:lineRule="atLeast"/>
        <w:rPr>
          <w:rFonts w:eastAsia="Times New Roman" w:cstheme="minorHAnsi"/>
          <w:color w:val="303030"/>
          <w:sz w:val="28"/>
          <w:szCs w:val="28"/>
          <w:lang w:val="uk-UA" w:eastAsia="ru-RU"/>
        </w:rPr>
      </w:pPr>
    </w:p>
    <w:p w:rsidR="00960E83" w:rsidRPr="00960E83" w:rsidRDefault="00960E83" w:rsidP="00960E83">
      <w:pPr>
        <w:rPr>
          <w:rFonts w:cstheme="minorHAnsi"/>
          <w:b/>
          <w:sz w:val="28"/>
          <w:szCs w:val="28"/>
          <w:lang w:val="uk-UA"/>
        </w:rPr>
      </w:pPr>
    </w:p>
    <w:p w:rsidR="00960E83" w:rsidRPr="00960E83" w:rsidRDefault="00960E83" w:rsidP="00811BE6">
      <w:pPr>
        <w:rPr>
          <w:rFonts w:cstheme="minorHAnsi"/>
          <w:b/>
          <w:sz w:val="28"/>
          <w:szCs w:val="28"/>
          <w:lang w:val="uk-UA"/>
        </w:rPr>
      </w:pPr>
    </w:p>
    <w:p w:rsidR="00960E83" w:rsidRPr="00960E83" w:rsidRDefault="00960E83" w:rsidP="00811BE6">
      <w:pPr>
        <w:rPr>
          <w:rFonts w:cstheme="minorHAnsi"/>
          <w:b/>
          <w:sz w:val="28"/>
          <w:szCs w:val="28"/>
          <w:lang w:val="uk-UA"/>
        </w:rPr>
      </w:pPr>
    </w:p>
    <w:sectPr w:rsidR="00960E83" w:rsidRPr="00960E83" w:rsidSect="00D9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4E1"/>
    <w:multiLevelType w:val="multilevel"/>
    <w:tmpl w:val="7338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40F54"/>
    <w:multiLevelType w:val="hybridMultilevel"/>
    <w:tmpl w:val="55D09ECE"/>
    <w:lvl w:ilvl="0" w:tplc="250A6E9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811BE6"/>
    <w:rsid w:val="00035732"/>
    <w:rsid w:val="000371E8"/>
    <w:rsid w:val="003B6403"/>
    <w:rsid w:val="00485AAF"/>
    <w:rsid w:val="00691936"/>
    <w:rsid w:val="00811BE6"/>
    <w:rsid w:val="008529E8"/>
    <w:rsid w:val="0093209E"/>
    <w:rsid w:val="00960E83"/>
    <w:rsid w:val="00AD008D"/>
    <w:rsid w:val="00B8730D"/>
    <w:rsid w:val="00BC3CED"/>
    <w:rsid w:val="00D93370"/>
    <w:rsid w:val="00E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70"/>
  </w:style>
  <w:style w:type="paragraph" w:styleId="2">
    <w:name w:val="heading 2"/>
    <w:basedOn w:val="a"/>
    <w:link w:val="20"/>
    <w:uiPriority w:val="9"/>
    <w:qFormat/>
    <w:rsid w:val="0096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E6"/>
    <w:pPr>
      <w:ind w:left="720"/>
      <w:contextualSpacing/>
    </w:pPr>
  </w:style>
  <w:style w:type="paragraph" w:styleId="a4">
    <w:name w:val="No Spacing"/>
    <w:basedOn w:val="a"/>
    <w:uiPriority w:val="1"/>
    <w:qFormat/>
    <w:rsid w:val="00B8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30D"/>
  </w:style>
  <w:style w:type="paragraph" w:styleId="a5">
    <w:name w:val="Balloon Text"/>
    <w:basedOn w:val="a"/>
    <w:link w:val="a6"/>
    <w:uiPriority w:val="99"/>
    <w:semiHidden/>
    <w:unhideWhenUsed/>
    <w:rsid w:val="00B8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0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3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371E8"/>
    <w:rPr>
      <w:b/>
      <w:bCs/>
    </w:rPr>
  </w:style>
  <w:style w:type="character" w:styleId="a9">
    <w:name w:val="Hyperlink"/>
    <w:basedOn w:val="a0"/>
    <w:uiPriority w:val="99"/>
    <w:semiHidden/>
    <w:unhideWhenUsed/>
    <w:rsid w:val="008529E8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6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60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B%D0%B0%D0%BD%D0%B4%D1%88%D0%B0%D1%84%D1%82" TargetMode="External"/><Relationship Id="rId13" Type="http://schemas.openxmlformats.org/officeDocument/2006/relationships/hyperlink" Target="http://ua-referat.com/%D0%86%D1%81%D0%BD%D1%83%D0%B2%D0%B0%D0%BD%D0%BD%D1%8F" TargetMode="External"/><Relationship Id="rId18" Type="http://schemas.openxmlformats.org/officeDocument/2006/relationships/hyperlink" Target="http://ua-referat.com/%D0%9B%D0%B0%D0%BD%D0%B4%D1%88%D0%B0%D1%84%D1%82" TargetMode="External"/><Relationship Id="rId26" Type="http://schemas.openxmlformats.org/officeDocument/2006/relationships/hyperlink" Target="http://ua-referat.com/%D0%9B%D0%B0%D0%BD%D0%B4%D1%88%D0%B0%D1%84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-referat.com/%D0%A1%D1%81%D0%B0%D0%B2%D1%86%D1%96" TargetMode="External"/><Relationship Id="rId34" Type="http://schemas.openxmlformats.org/officeDocument/2006/relationships/hyperlink" Target="https://uk.wikipedia.org/w/index.php?title=%D0%A2%D0%BE%D1%80%D1%84%27%D1%8F%D0%BD%D0%BE-%D0%BF%D1%96%D0%B4%D0%B7%D0%BE%D0%BB%D0%B8%D1%81%D1%82%D1%96_%D2%91%D1%80%D1%83%D0%BD%D1%82%D0%B8&amp;action=edit&amp;redlink=1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ua-referat.com/%D0%9B%D0%B0%D0%BD%D0%B4%D1%88%D0%B0%D1%84%D1%82" TargetMode="External"/><Relationship Id="rId17" Type="http://schemas.openxmlformats.org/officeDocument/2006/relationships/hyperlink" Target="http://ua-referat.com/%D0%9B%D0%B0%D0%BD%D0%B4%D1%88%D0%B0%D1%84%D1%82" TargetMode="External"/><Relationship Id="rId25" Type="http://schemas.openxmlformats.org/officeDocument/2006/relationships/hyperlink" Target="http://ua-referat.com/%D0%9F%D1%80%D0%B8%D1%80%D0%BE%D0%B4%D0%B0" TargetMode="External"/><Relationship Id="rId33" Type="http://schemas.openxmlformats.org/officeDocument/2006/relationships/hyperlink" Target="https://uk.wikipedia.org/wiki/%D0%93%D1%83%D0%BC%D1%83%D1%8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a-referat.com/%D0%A2%D0%B5%D1%80%D0%BC%D1%96%D0%BD%D0%B8" TargetMode="External"/><Relationship Id="rId20" Type="http://schemas.openxmlformats.org/officeDocument/2006/relationships/hyperlink" Target="http://ua-referat.com/%D0%9B%D0%B0%D0%BD%D0%B4%D1%88%D0%B0%D1%84%D1%82" TargetMode="External"/><Relationship Id="rId29" Type="http://schemas.openxmlformats.org/officeDocument/2006/relationships/hyperlink" Target="http://ua-referat.com/%D0%97%D0%B5%D0%BC%D0%BB%D0%B5%D1%82%D1%80%D1%83%D1%81%D0%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a-referat.com/%D0%9F%D0%BE%D0%B2%D0%B5%D1%80%D1%85%D0%BD%D1%96" TargetMode="External"/><Relationship Id="rId24" Type="http://schemas.openxmlformats.org/officeDocument/2006/relationships/hyperlink" Target="http://ua-referat.com/%D0%A5%D0%B0%D1%80%D0%B0%D0%BA%D1%82%D0%B5%D1%80" TargetMode="External"/><Relationship Id="rId32" Type="http://schemas.openxmlformats.org/officeDocument/2006/relationships/hyperlink" Target="https://uk.wikipedia.org/wiki/%D0%94%D0%B5%D1%80%D0%BD%D0%BE%D0%B2%D0%BE-%D0%BF%D1%96%D0%B4%D0%B7%D0%BE%D0%BB%D0%B8%D1%81%D1%82%D1%96_%D2%91%D1%80%D1%83%D0%BD%D1%82%D0%B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collectedpapers.com.ua/wp-content/uploads/2015/05/T_023.jpg" TargetMode="External"/><Relationship Id="rId15" Type="http://schemas.openxmlformats.org/officeDocument/2006/relationships/hyperlink" Target="http://ua-referat.com/%D0%9A%D0%BB%D1%96%D0%BC%D0%B0%D1%82" TargetMode="External"/><Relationship Id="rId23" Type="http://schemas.openxmlformats.org/officeDocument/2006/relationships/hyperlink" Target="http://ua-referat.com/%D0%9A%D0%BB%D1%96%D0%BC%D0%B0%D1%82" TargetMode="External"/><Relationship Id="rId28" Type="http://schemas.openxmlformats.org/officeDocument/2006/relationships/hyperlink" Target="http://ua-referat.com/%D0%92%D1%83%D0%BB%D0%BA%D0%B0%D0%BD%D1%8B" TargetMode="External"/><Relationship Id="rId36" Type="http://schemas.openxmlformats.org/officeDocument/2006/relationships/hyperlink" Target="https://uk.wikipedia.org/wiki/%D2%90%D1%80%D1%83%D0%BD%D1%82%D0%B8_%D0%A3%D0%BA%D1%80%D0%B0%D1%97%D0%BD%D0%B8" TargetMode="External"/><Relationship Id="rId10" Type="http://schemas.openxmlformats.org/officeDocument/2006/relationships/hyperlink" Target="http://ua-referat.com/%D0%A5%D0%B0%D1%80%D0%B0%D0%BA%D1%82%D0%B5%D1%80" TargetMode="External"/><Relationship Id="rId19" Type="http://schemas.openxmlformats.org/officeDocument/2006/relationships/hyperlink" Target="http://ua-referat.com/%D0%9B%D0%B0%D0%BD%D0%B4%D1%88%D0%B0%D1%84%D1%82" TargetMode="External"/><Relationship Id="rId31" Type="http://schemas.openxmlformats.org/officeDocument/2006/relationships/hyperlink" Target="https://uk.wikipedia.org/wiki/%D2%90%D1%80%D1%83%D0%BD%D1%82%D0%BE%D0%B2%D1%96_%D0%B2%D0%BE%D0%B4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7%D0%B5%D0%BC%D0%BB%D1%8F" TargetMode="External"/><Relationship Id="rId14" Type="http://schemas.openxmlformats.org/officeDocument/2006/relationships/hyperlink" Target="http://ua-referat.com/%D0%A0%D0%B5%D0%BB%D1%8C%D1%94%D1%84" TargetMode="External"/><Relationship Id="rId22" Type="http://schemas.openxmlformats.org/officeDocument/2006/relationships/hyperlink" Target="http://ua-referat.com/%D0%A0%D0%B5%D0%BB%D1%8C%D1%94%D1%84" TargetMode="External"/><Relationship Id="rId27" Type="http://schemas.openxmlformats.org/officeDocument/2006/relationships/hyperlink" Target="http://ua-referat.com/%D0%97%D1%81%D1%83%D0%B2%D0%B8" TargetMode="External"/><Relationship Id="rId30" Type="http://schemas.openxmlformats.org/officeDocument/2006/relationships/hyperlink" Target="http://ua-referat.com/%D0%9B%D0%B0%D0%BD%D0%B4%D1%88%D0%B0%D1%84%D1%82" TargetMode="External"/><Relationship Id="rId35" Type="http://schemas.openxmlformats.org/officeDocument/2006/relationships/hyperlink" Target="https://uk.wikipedia.org/wiki/%D0%A0%D0%B5%D0%BD%D0%B4%D0%B7%D0%B8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5728</Words>
  <Characters>32651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2016-05-28T15:08:00Z</dcterms:created>
  <dcterms:modified xsi:type="dcterms:W3CDTF">2016-05-30T13:23:00Z</dcterms:modified>
</cp:coreProperties>
</file>