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C1E" w:rsidRDefault="00AE5C1E" w:rsidP="00AE5C1E">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Вступ – 2-3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Загальні відомості про корми – 4-15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Біологічні і екологічні особливості природних угідь – 16-28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Рослини сінокосів і пасовищ – 29-32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Класифікація природних кормових угідь та їх характеристики – 33-38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Класифікація природних кормових угідь та їх характеристики – 39-42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Системи і заходи щодо поліпшення природних кормових угідь – </w:t>
      </w:r>
      <w:r w:rsidR="005D409A">
        <w:rPr>
          <w:rFonts w:ascii="Times New Roman" w:hAnsi="Times New Roman" w:cs="Times New Roman"/>
          <w:sz w:val="28"/>
          <w:szCs w:val="28"/>
        </w:rPr>
        <w:t xml:space="preserve">       43-51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Раціональне використання сіножатей – </w:t>
      </w:r>
      <w:r w:rsidR="005D409A">
        <w:rPr>
          <w:rFonts w:ascii="Times New Roman" w:hAnsi="Times New Roman" w:cs="Times New Roman"/>
          <w:sz w:val="28"/>
          <w:szCs w:val="28"/>
        </w:rPr>
        <w:t xml:space="preserve"> 52-61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Організація і раціональне використання пасових – </w:t>
      </w:r>
      <w:r w:rsidR="007E3C37">
        <w:rPr>
          <w:rFonts w:ascii="Times New Roman" w:hAnsi="Times New Roman" w:cs="Times New Roman"/>
          <w:sz w:val="28"/>
          <w:szCs w:val="28"/>
        </w:rPr>
        <w:t>62-69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Проміжні посіви кормових культур – </w:t>
      </w:r>
      <w:r w:rsidR="007E3C37">
        <w:rPr>
          <w:rFonts w:ascii="Times New Roman" w:hAnsi="Times New Roman" w:cs="Times New Roman"/>
          <w:sz w:val="28"/>
          <w:szCs w:val="28"/>
        </w:rPr>
        <w:t>70-74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Коренеплоди, бульбоплоди, баштанні та інші культури – </w:t>
      </w:r>
      <w:r w:rsidR="00BD3E52">
        <w:rPr>
          <w:rFonts w:ascii="Times New Roman" w:hAnsi="Times New Roman" w:cs="Times New Roman"/>
          <w:sz w:val="28"/>
          <w:szCs w:val="28"/>
        </w:rPr>
        <w:t>75-92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Капустяні та нові кормові культури – </w:t>
      </w:r>
      <w:r w:rsidR="00BD3E52">
        <w:rPr>
          <w:rFonts w:ascii="Times New Roman" w:hAnsi="Times New Roman" w:cs="Times New Roman"/>
          <w:sz w:val="28"/>
          <w:szCs w:val="28"/>
        </w:rPr>
        <w:t>93-104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Сіяні кормові трави (багаторічні бобові) </w:t>
      </w:r>
      <w:r w:rsidR="00BD3E52">
        <w:rPr>
          <w:rFonts w:ascii="Times New Roman" w:hAnsi="Times New Roman" w:cs="Times New Roman"/>
          <w:sz w:val="28"/>
          <w:szCs w:val="28"/>
        </w:rPr>
        <w:t>–</w:t>
      </w:r>
      <w:r>
        <w:rPr>
          <w:rFonts w:ascii="Times New Roman" w:hAnsi="Times New Roman" w:cs="Times New Roman"/>
          <w:sz w:val="28"/>
          <w:szCs w:val="28"/>
        </w:rPr>
        <w:t xml:space="preserve"> </w:t>
      </w:r>
      <w:r w:rsidR="00BD3E52">
        <w:rPr>
          <w:rFonts w:ascii="Times New Roman" w:hAnsi="Times New Roman" w:cs="Times New Roman"/>
          <w:sz w:val="28"/>
          <w:szCs w:val="28"/>
        </w:rPr>
        <w:t>93-104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Сіяні кормові трави (багаторічні бобові) </w:t>
      </w:r>
      <w:r w:rsidR="00624DD6">
        <w:rPr>
          <w:rFonts w:ascii="Times New Roman" w:hAnsi="Times New Roman" w:cs="Times New Roman"/>
          <w:sz w:val="28"/>
          <w:szCs w:val="28"/>
        </w:rPr>
        <w:t>–</w:t>
      </w:r>
      <w:r>
        <w:rPr>
          <w:rFonts w:ascii="Times New Roman" w:hAnsi="Times New Roman" w:cs="Times New Roman"/>
          <w:sz w:val="28"/>
          <w:szCs w:val="28"/>
        </w:rPr>
        <w:t xml:space="preserve"> </w:t>
      </w:r>
      <w:r w:rsidR="00624DD6" w:rsidRPr="00624DD6">
        <w:rPr>
          <w:rFonts w:ascii="Times New Roman" w:hAnsi="Times New Roman" w:cs="Times New Roman"/>
          <w:sz w:val="28"/>
          <w:szCs w:val="28"/>
        </w:rPr>
        <w:t xml:space="preserve">105-123 </w:t>
      </w:r>
      <w:r w:rsidR="00624DD6">
        <w:rPr>
          <w:rFonts w:ascii="Times New Roman" w:hAnsi="Times New Roman" w:cs="Times New Roman"/>
          <w:sz w:val="28"/>
          <w:szCs w:val="28"/>
          <w:lang w:val="en-US"/>
        </w:rPr>
        <w:t>c</w:t>
      </w:r>
      <w:r w:rsidR="00624DD6">
        <w:rPr>
          <w:rFonts w:ascii="Times New Roman" w:hAnsi="Times New Roman" w:cs="Times New Roman"/>
          <w:sz w:val="28"/>
          <w:szCs w:val="28"/>
        </w:rPr>
        <w:t>.</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Організація зеленого конвеєра – </w:t>
      </w:r>
      <w:r w:rsidR="00624DD6">
        <w:rPr>
          <w:rFonts w:ascii="Times New Roman" w:hAnsi="Times New Roman" w:cs="Times New Roman"/>
          <w:sz w:val="28"/>
          <w:szCs w:val="28"/>
          <w:lang w:val="en-US"/>
        </w:rPr>
        <w:t>124-126</w:t>
      </w:r>
      <w:r w:rsidR="00624DD6">
        <w:rPr>
          <w:rFonts w:ascii="Times New Roman" w:hAnsi="Times New Roman" w:cs="Times New Roman"/>
          <w:sz w:val="28"/>
          <w:szCs w:val="28"/>
        </w:rPr>
        <w:t xml:space="preserve">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Технологія заготівлі консервованих кормів -</w:t>
      </w:r>
      <w:r w:rsidR="00624DD6">
        <w:rPr>
          <w:rFonts w:ascii="Times New Roman" w:hAnsi="Times New Roman" w:cs="Times New Roman"/>
          <w:sz w:val="28"/>
          <w:szCs w:val="28"/>
        </w:rPr>
        <w:t>127-136 с.</w:t>
      </w:r>
      <w:r>
        <w:rPr>
          <w:rFonts w:ascii="Times New Roman" w:hAnsi="Times New Roman" w:cs="Times New Roman"/>
          <w:sz w:val="28"/>
          <w:szCs w:val="28"/>
        </w:rPr>
        <w:t xml:space="preserve"> </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Сінаж – </w:t>
      </w:r>
      <w:r w:rsidR="00624DD6">
        <w:rPr>
          <w:rFonts w:ascii="Times New Roman" w:hAnsi="Times New Roman" w:cs="Times New Roman"/>
          <w:sz w:val="28"/>
          <w:szCs w:val="28"/>
        </w:rPr>
        <w:t>137-143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Технологія виробництва штучно зневоднених кормів (самостійне)</w:t>
      </w:r>
      <w:r w:rsidR="00624DD6">
        <w:rPr>
          <w:rFonts w:ascii="Times New Roman" w:hAnsi="Times New Roman" w:cs="Times New Roman"/>
          <w:sz w:val="28"/>
          <w:szCs w:val="28"/>
        </w:rPr>
        <w:t xml:space="preserve"> – 144-148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Виробництво комбікормів – </w:t>
      </w:r>
      <w:r w:rsidR="00624DD6">
        <w:rPr>
          <w:rFonts w:ascii="Times New Roman" w:hAnsi="Times New Roman" w:cs="Times New Roman"/>
          <w:sz w:val="28"/>
          <w:szCs w:val="28"/>
        </w:rPr>
        <w:t>149-151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Загальні відомості про підготовку кормів до згодовування – </w:t>
      </w:r>
      <w:r w:rsidR="00624DD6">
        <w:rPr>
          <w:rFonts w:ascii="Times New Roman" w:hAnsi="Times New Roman" w:cs="Times New Roman"/>
          <w:sz w:val="28"/>
          <w:szCs w:val="28"/>
        </w:rPr>
        <w:t>152-154 с.</w:t>
      </w:r>
    </w:p>
    <w:p w:rsidR="00AE5C1E" w:rsidRDefault="00AE5C1E" w:rsidP="00AE5C1E">
      <w:pPr>
        <w:pStyle w:val="a7"/>
        <w:widowControl/>
        <w:numPr>
          <w:ilvl w:val="0"/>
          <w:numId w:val="5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Основи стандартизації кормів </w:t>
      </w:r>
      <w:r w:rsidR="00624DD6">
        <w:rPr>
          <w:rFonts w:ascii="Times New Roman" w:hAnsi="Times New Roman" w:cs="Times New Roman"/>
          <w:sz w:val="28"/>
          <w:szCs w:val="28"/>
        </w:rPr>
        <w:t>–</w:t>
      </w:r>
      <w:r>
        <w:rPr>
          <w:rFonts w:ascii="Times New Roman" w:hAnsi="Times New Roman" w:cs="Times New Roman"/>
          <w:sz w:val="28"/>
          <w:szCs w:val="28"/>
        </w:rPr>
        <w:t xml:space="preserve"> </w:t>
      </w:r>
      <w:r w:rsidR="00624DD6">
        <w:rPr>
          <w:rFonts w:ascii="Times New Roman" w:hAnsi="Times New Roman" w:cs="Times New Roman"/>
          <w:sz w:val="28"/>
          <w:szCs w:val="28"/>
        </w:rPr>
        <w:t>155-159 с.</w:t>
      </w:r>
    </w:p>
    <w:p w:rsidR="00AE5C1E" w:rsidRDefault="00AE5C1E" w:rsidP="00AE5C1E">
      <w:pPr>
        <w:rPr>
          <w:rFonts w:ascii="Times New Roman" w:hAnsi="Times New Roman" w:cs="Times New Roman"/>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480F40" w:rsidRDefault="00480F40" w:rsidP="00181817">
      <w:pPr>
        <w:spacing w:after="0"/>
        <w:jc w:val="center"/>
        <w:rPr>
          <w:rFonts w:ascii="Times New Roman" w:hAnsi="Times New Roman" w:cs="Times New Roman"/>
          <w:b/>
          <w:sz w:val="28"/>
          <w:szCs w:val="28"/>
          <w:lang w:val="uk-UA"/>
        </w:rPr>
      </w:pPr>
    </w:p>
    <w:p w:rsidR="00AE5C1E" w:rsidRDefault="00AE5C1E" w:rsidP="00AE5C1E">
      <w:pPr>
        <w:spacing w:after="0"/>
        <w:rPr>
          <w:rFonts w:ascii="Times New Roman" w:hAnsi="Times New Roman" w:cs="Times New Roman"/>
          <w:b/>
          <w:sz w:val="28"/>
          <w:szCs w:val="28"/>
          <w:lang w:val="uk-UA"/>
        </w:rPr>
      </w:pPr>
    </w:p>
    <w:p w:rsidR="00A86DEB" w:rsidRDefault="00181817" w:rsidP="00AE5C1E">
      <w:pPr>
        <w:spacing w:after="0"/>
        <w:jc w:val="center"/>
        <w:rPr>
          <w:rFonts w:ascii="Times New Roman" w:hAnsi="Times New Roman" w:cs="Times New Roman"/>
          <w:b/>
          <w:sz w:val="28"/>
          <w:szCs w:val="28"/>
          <w:lang w:val="uk-UA"/>
        </w:rPr>
      </w:pPr>
      <w:r w:rsidRPr="00181817">
        <w:rPr>
          <w:rFonts w:ascii="Times New Roman" w:hAnsi="Times New Roman" w:cs="Times New Roman"/>
          <w:b/>
          <w:sz w:val="28"/>
          <w:szCs w:val="28"/>
          <w:lang w:val="uk-UA"/>
        </w:rPr>
        <w:t>ВСТУП</w:t>
      </w:r>
    </w:p>
    <w:p w:rsidR="00480F40" w:rsidRDefault="00480F40" w:rsidP="00181817">
      <w:pPr>
        <w:pStyle w:val="1"/>
        <w:shd w:val="clear" w:color="auto" w:fill="auto"/>
        <w:spacing w:after="0" w:line="240" w:lineRule="auto"/>
        <w:ind w:left="40" w:right="20" w:firstLine="709"/>
        <w:jc w:val="both"/>
        <w:rPr>
          <w:rStyle w:val="a4"/>
          <w:rFonts w:ascii="Times New Roman" w:hAnsi="Times New Roman" w:cs="Times New Roman"/>
          <w:sz w:val="28"/>
          <w:szCs w:val="28"/>
          <w:lang w:val="uk-UA"/>
        </w:rPr>
      </w:pPr>
    </w:p>
    <w:p w:rsidR="00181817" w:rsidRPr="001C431D" w:rsidRDefault="00181817" w:rsidP="00181817">
      <w:pPr>
        <w:pStyle w:val="1"/>
        <w:shd w:val="clear" w:color="auto" w:fill="auto"/>
        <w:spacing w:after="0" w:line="240" w:lineRule="auto"/>
        <w:ind w:left="40" w:right="20" w:firstLine="709"/>
        <w:jc w:val="both"/>
        <w:rPr>
          <w:rFonts w:ascii="Times New Roman" w:hAnsi="Times New Roman" w:cs="Times New Roman"/>
          <w:sz w:val="28"/>
          <w:szCs w:val="28"/>
          <w:lang w:val="uk-UA"/>
        </w:rPr>
      </w:pPr>
      <w:r w:rsidRPr="001C431D">
        <w:rPr>
          <w:rStyle w:val="a4"/>
          <w:rFonts w:ascii="Times New Roman" w:hAnsi="Times New Roman" w:cs="Times New Roman"/>
          <w:sz w:val="28"/>
          <w:szCs w:val="28"/>
          <w:lang w:val="uk-UA"/>
        </w:rPr>
        <w:t xml:space="preserve">Предмет, мета і завдання кормовиробництва. </w:t>
      </w:r>
      <w:r w:rsidRPr="001C431D">
        <w:rPr>
          <w:rFonts w:ascii="Times New Roman" w:hAnsi="Times New Roman" w:cs="Times New Roman"/>
          <w:color w:val="000000"/>
          <w:sz w:val="28"/>
          <w:szCs w:val="28"/>
          <w:lang w:val="uk-UA"/>
        </w:rPr>
        <w:t>Кормовироб</w:t>
      </w:r>
      <w:r w:rsidRPr="001C431D">
        <w:rPr>
          <w:rFonts w:ascii="Times New Roman" w:hAnsi="Times New Roman" w:cs="Times New Roman"/>
          <w:color w:val="000000"/>
          <w:sz w:val="28"/>
          <w:szCs w:val="28"/>
          <w:lang w:val="uk-UA"/>
        </w:rPr>
        <w:softHyphen/>
        <w:t>ництво як галузь аграрного виробництва має забезпечувати тва</w:t>
      </w:r>
      <w:r w:rsidRPr="001C431D">
        <w:rPr>
          <w:rFonts w:ascii="Times New Roman" w:hAnsi="Times New Roman" w:cs="Times New Roman"/>
          <w:color w:val="000000"/>
          <w:sz w:val="28"/>
          <w:szCs w:val="28"/>
          <w:lang w:val="uk-UA"/>
        </w:rPr>
        <w:softHyphen/>
        <w:t>ринництво достатньою кількістю якісних, збалансованих за вмістом поживних речовин кормів. Основні напрями розвитку цієї галузі — інтенсифікація польового і лучного кормовиробництва на основі прогресивних технологій вирощування кормових культур, заготівлі та зберігання кормів, поліпшення їх структури і якості.</w:t>
      </w:r>
    </w:p>
    <w:p w:rsidR="00181817" w:rsidRPr="001C431D" w:rsidRDefault="00181817" w:rsidP="00181817">
      <w:pPr>
        <w:pStyle w:val="1"/>
        <w:shd w:val="clear" w:color="auto" w:fill="auto"/>
        <w:spacing w:after="0" w:line="240" w:lineRule="auto"/>
        <w:ind w:left="40" w:right="20" w:firstLine="709"/>
        <w:jc w:val="both"/>
        <w:rPr>
          <w:rFonts w:ascii="Times New Roman" w:hAnsi="Times New Roman" w:cs="Times New Roman"/>
          <w:sz w:val="28"/>
          <w:szCs w:val="28"/>
          <w:lang w:val="uk-UA"/>
        </w:rPr>
      </w:pPr>
      <w:r w:rsidRPr="001C431D">
        <w:rPr>
          <w:rFonts w:ascii="Times New Roman" w:hAnsi="Times New Roman" w:cs="Times New Roman"/>
          <w:color w:val="000000"/>
          <w:sz w:val="28"/>
          <w:szCs w:val="28"/>
          <w:lang w:val="uk-UA"/>
        </w:rPr>
        <w:t>Джерелами кормів у сучасному кормовиробництві крім сільсько</w:t>
      </w:r>
      <w:r w:rsidRPr="001C431D">
        <w:rPr>
          <w:rFonts w:ascii="Times New Roman" w:hAnsi="Times New Roman" w:cs="Times New Roman"/>
          <w:color w:val="000000"/>
          <w:sz w:val="28"/>
          <w:szCs w:val="28"/>
          <w:lang w:val="uk-UA"/>
        </w:rPr>
        <w:softHyphen/>
        <w:t>господарських культур є також заготівля морських водоростей, ві</w:t>
      </w:r>
      <w:r w:rsidRPr="001C431D">
        <w:rPr>
          <w:rFonts w:ascii="Times New Roman" w:hAnsi="Times New Roman" w:cs="Times New Roman"/>
          <w:color w:val="000000"/>
          <w:sz w:val="28"/>
          <w:szCs w:val="28"/>
          <w:lang w:val="uk-UA"/>
        </w:rPr>
        <w:softHyphen/>
        <w:t>тамінів та амінокислот, утилізація відходів борошномельного та ін</w:t>
      </w:r>
      <w:r w:rsidRPr="001C431D">
        <w:rPr>
          <w:rFonts w:ascii="Times New Roman" w:hAnsi="Times New Roman" w:cs="Times New Roman"/>
          <w:color w:val="000000"/>
          <w:sz w:val="28"/>
          <w:szCs w:val="28"/>
          <w:lang w:val="uk-UA"/>
        </w:rPr>
        <w:softHyphen/>
        <w:t>ших харчових виробництв, заводське приготування амідоконцентратних та інших домішок, культура одноклітинних водоростей, дрі</w:t>
      </w:r>
      <w:r w:rsidRPr="001C431D">
        <w:rPr>
          <w:rFonts w:ascii="Times New Roman" w:hAnsi="Times New Roman" w:cs="Times New Roman"/>
          <w:color w:val="000000"/>
          <w:sz w:val="28"/>
          <w:szCs w:val="28"/>
          <w:lang w:val="uk-UA"/>
        </w:rPr>
        <w:softHyphen/>
        <w:t>жджове виробництво, гідропонне вирощування вітамінної зеленої маси, використання деревних відходів — гілкового корму, хвої та інших, у тому числі гідроліз деревини.</w:t>
      </w:r>
    </w:p>
    <w:p w:rsidR="00181817" w:rsidRPr="001C431D" w:rsidRDefault="00181817" w:rsidP="00181817">
      <w:pPr>
        <w:pStyle w:val="1"/>
        <w:shd w:val="clear" w:color="auto" w:fill="auto"/>
        <w:spacing w:after="0" w:line="240" w:lineRule="auto"/>
        <w:ind w:left="40" w:right="20" w:firstLine="709"/>
        <w:jc w:val="both"/>
        <w:rPr>
          <w:rFonts w:ascii="Times New Roman" w:hAnsi="Times New Roman" w:cs="Times New Roman"/>
          <w:sz w:val="28"/>
          <w:szCs w:val="28"/>
          <w:lang w:val="uk-UA"/>
        </w:rPr>
      </w:pPr>
      <w:r w:rsidRPr="001C431D">
        <w:rPr>
          <w:rFonts w:ascii="Times New Roman" w:hAnsi="Times New Roman" w:cs="Times New Roman"/>
          <w:color w:val="000000"/>
          <w:sz w:val="28"/>
          <w:szCs w:val="28"/>
          <w:lang w:val="uk-UA"/>
        </w:rPr>
        <w:t>Мета кормовиробництва як наукової дисципліни — теоретичне обґрунтування основ створення кормової площі, біології і технології вирощування кормових і зернофуражних культур, заготівлі кормів.</w:t>
      </w:r>
    </w:p>
    <w:p w:rsidR="00181817" w:rsidRPr="001C431D" w:rsidRDefault="00181817" w:rsidP="00181817">
      <w:pPr>
        <w:pStyle w:val="1"/>
        <w:shd w:val="clear" w:color="auto" w:fill="auto"/>
        <w:spacing w:after="0" w:line="240" w:lineRule="auto"/>
        <w:ind w:left="40" w:right="20" w:firstLine="709"/>
        <w:jc w:val="both"/>
        <w:rPr>
          <w:rFonts w:ascii="Times New Roman" w:hAnsi="Times New Roman" w:cs="Times New Roman"/>
          <w:sz w:val="28"/>
          <w:szCs w:val="28"/>
          <w:lang w:val="uk-UA"/>
        </w:rPr>
      </w:pPr>
      <w:r w:rsidRPr="001C431D">
        <w:rPr>
          <w:rFonts w:ascii="Times New Roman" w:hAnsi="Times New Roman" w:cs="Times New Roman"/>
          <w:color w:val="000000"/>
          <w:sz w:val="28"/>
          <w:szCs w:val="28"/>
          <w:lang w:val="uk-UA"/>
        </w:rPr>
        <w:t>Кормовиробництво має бути інтенсивним, тобто вирощувати кормові культури і заготовляти корми треба при мінімальних за</w:t>
      </w:r>
      <w:r w:rsidRPr="001C431D">
        <w:rPr>
          <w:rFonts w:ascii="Times New Roman" w:hAnsi="Times New Roman" w:cs="Times New Roman"/>
          <w:color w:val="000000"/>
          <w:sz w:val="28"/>
          <w:szCs w:val="28"/>
          <w:lang w:val="uk-UA"/>
        </w:rPr>
        <w:softHyphen/>
        <w:t>тратах енергетичних і трудових ресурсів, максимальному виході продукції за одиницю часу і на одиницю площі. Отже, інтенсивні енерго- і ресурсозберігаючі технології є основою вирощування кор</w:t>
      </w:r>
      <w:r w:rsidRPr="001C431D">
        <w:rPr>
          <w:rFonts w:ascii="Times New Roman" w:hAnsi="Times New Roman" w:cs="Times New Roman"/>
          <w:color w:val="000000"/>
          <w:sz w:val="28"/>
          <w:szCs w:val="28"/>
          <w:lang w:val="uk-UA"/>
        </w:rPr>
        <w:softHyphen/>
        <w:t>мових культур, заготівлі кормів і зберігання їх.</w:t>
      </w:r>
    </w:p>
    <w:p w:rsidR="00181817" w:rsidRPr="001C431D" w:rsidRDefault="00181817" w:rsidP="00181817">
      <w:pPr>
        <w:pStyle w:val="1"/>
        <w:shd w:val="clear" w:color="auto" w:fill="auto"/>
        <w:spacing w:after="0" w:line="240" w:lineRule="auto"/>
        <w:ind w:left="40" w:right="20" w:firstLine="709"/>
        <w:jc w:val="both"/>
        <w:rPr>
          <w:rFonts w:ascii="Times New Roman" w:hAnsi="Times New Roman" w:cs="Times New Roman"/>
          <w:sz w:val="28"/>
          <w:szCs w:val="28"/>
          <w:lang w:val="uk-UA"/>
        </w:rPr>
      </w:pPr>
      <w:r w:rsidRPr="001C431D">
        <w:rPr>
          <w:rFonts w:ascii="Times New Roman" w:hAnsi="Times New Roman" w:cs="Times New Roman"/>
          <w:color w:val="000000"/>
          <w:sz w:val="28"/>
          <w:szCs w:val="28"/>
          <w:lang w:val="uk-UA"/>
        </w:rPr>
        <w:t>Останнім часом особливу увагу у будь-якій галузі привертає еко</w:t>
      </w:r>
      <w:r w:rsidRPr="001C431D">
        <w:rPr>
          <w:rFonts w:ascii="Times New Roman" w:hAnsi="Times New Roman" w:cs="Times New Roman"/>
          <w:color w:val="000000"/>
          <w:sz w:val="28"/>
          <w:szCs w:val="28"/>
          <w:lang w:val="uk-UA"/>
        </w:rPr>
        <w:softHyphen/>
        <w:t>логічно чисте виробництво. Це необхідна об’єктивна й закономірна вимога до будь-якого виробництва, зумовлена впливом так званого антропогенного фактора у біогеоценозі внаслідок не завжди обачно</w:t>
      </w:r>
      <w:r w:rsidRPr="001C431D">
        <w:rPr>
          <w:rFonts w:ascii="Times New Roman" w:hAnsi="Times New Roman" w:cs="Times New Roman"/>
          <w:color w:val="000000"/>
          <w:sz w:val="28"/>
          <w:szCs w:val="28"/>
          <w:lang w:val="uk-UA"/>
        </w:rPr>
        <w:softHyphen/>
        <w:t>го і кваліфікованого ставлення до природи, з</w:t>
      </w:r>
      <w:r>
        <w:rPr>
          <w:rFonts w:ascii="Times New Roman" w:hAnsi="Times New Roman" w:cs="Times New Roman"/>
          <w:color w:val="000000"/>
          <w:sz w:val="28"/>
          <w:szCs w:val="28"/>
          <w:lang w:val="uk-UA"/>
        </w:rPr>
        <w:t>окрема на агроланд</w:t>
      </w:r>
      <w:r w:rsidRPr="001C431D">
        <w:rPr>
          <w:rFonts w:ascii="Times New Roman" w:hAnsi="Times New Roman" w:cs="Times New Roman"/>
          <w:color w:val="000000"/>
          <w:sz w:val="28"/>
          <w:szCs w:val="28"/>
          <w:lang w:val="uk-UA"/>
        </w:rPr>
        <w:t>шафтах — полях і луках.</w:t>
      </w:r>
    </w:p>
    <w:p w:rsidR="00181817" w:rsidRDefault="00181817" w:rsidP="00181817">
      <w:pPr>
        <w:pStyle w:val="1"/>
        <w:shd w:val="clear" w:color="auto" w:fill="auto"/>
        <w:spacing w:after="0" w:line="240" w:lineRule="auto"/>
        <w:ind w:left="40" w:right="20" w:firstLine="709"/>
        <w:jc w:val="both"/>
        <w:rPr>
          <w:rFonts w:ascii="Times New Roman" w:hAnsi="Times New Roman" w:cs="Times New Roman"/>
          <w:sz w:val="28"/>
          <w:szCs w:val="28"/>
          <w:lang w:val="uk-UA"/>
        </w:rPr>
      </w:pPr>
      <w:r w:rsidRPr="001C431D">
        <w:rPr>
          <w:rFonts w:ascii="Times New Roman" w:hAnsi="Times New Roman" w:cs="Times New Roman"/>
          <w:color w:val="000000"/>
          <w:sz w:val="28"/>
          <w:szCs w:val="28"/>
          <w:lang w:val="uk-UA"/>
        </w:rPr>
        <w:t>Досвід показує, що чим простіша, «чистіша» і дешевша техноло</w:t>
      </w:r>
      <w:r w:rsidRPr="001C431D">
        <w:rPr>
          <w:rFonts w:ascii="Times New Roman" w:hAnsi="Times New Roman" w:cs="Times New Roman"/>
          <w:color w:val="000000"/>
          <w:sz w:val="28"/>
          <w:szCs w:val="28"/>
          <w:lang w:val="uk-UA"/>
        </w:rPr>
        <w:softHyphen/>
        <w:t>гія вирощування кормових трав та інших кормових культур, тим дешевші та якісніші корми, кращі екологічні умови поля. Екологіч</w:t>
      </w:r>
      <w:r w:rsidRPr="001C431D">
        <w:rPr>
          <w:rFonts w:ascii="Times New Roman" w:hAnsi="Times New Roman" w:cs="Times New Roman"/>
          <w:color w:val="000000"/>
          <w:sz w:val="28"/>
          <w:szCs w:val="28"/>
          <w:lang w:val="uk-UA"/>
        </w:rPr>
        <w:softHyphen/>
        <w:t>но чисте кормовиробництво, що займає до ЗО, а в спеціалізованих тваринницьких господарствах — до 40% ріллі, — це найважливі</w:t>
      </w:r>
      <w:r w:rsidRPr="001C431D">
        <w:rPr>
          <w:rFonts w:ascii="Times New Roman" w:hAnsi="Times New Roman" w:cs="Times New Roman"/>
          <w:color w:val="000000"/>
          <w:sz w:val="28"/>
          <w:szCs w:val="28"/>
          <w:lang w:val="uk-UA"/>
        </w:rPr>
        <w:softHyphen/>
        <w:t>ший фактор чистоти полів і лук.</w:t>
      </w:r>
    </w:p>
    <w:p w:rsidR="00181817" w:rsidRPr="001C431D" w:rsidRDefault="00181817" w:rsidP="00181817">
      <w:pPr>
        <w:pStyle w:val="21"/>
        <w:shd w:val="clear" w:color="auto" w:fill="auto"/>
        <w:spacing w:line="240" w:lineRule="auto"/>
        <w:ind w:left="60" w:right="23" w:firstLine="709"/>
        <w:rPr>
          <w:rFonts w:ascii="Times New Roman" w:hAnsi="Times New Roman" w:cs="Times New Roman"/>
          <w:sz w:val="28"/>
          <w:szCs w:val="28"/>
        </w:rPr>
      </w:pPr>
      <w:r w:rsidRPr="001C431D">
        <w:rPr>
          <w:rFonts w:ascii="Times New Roman" w:hAnsi="Times New Roman" w:cs="Times New Roman"/>
          <w:color w:val="000000"/>
          <w:sz w:val="28"/>
          <w:szCs w:val="28"/>
        </w:rPr>
        <w:t>Велике значення в сучасному кормовиробництві мають довго</w:t>
      </w:r>
      <w:r w:rsidRPr="001C431D">
        <w:rPr>
          <w:rFonts w:ascii="Times New Roman" w:hAnsi="Times New Roman" w:cs="Times New Roman"/>
          <w:color w:val="000000"/>
          <w:sz w:val="28"/>
          <w:szCs w:val="28"/>
        </w:rPr>
        <w:softHyphen/>
        <w:t>строкові агрометеорологічні прогнози, що дають змогу приймати правильні рішення з добору видів і сортів культур, структури посів</w:t>
      </w:r>
      <w:r w:rsidRPr="001C431D">
        <w:rPr>
          <w:rFonts w:ascii="Times New Roman" w:hAnsi="Times New Roman" w:cs="Times New Roman"/>
          <w:color w:val="000000"/>
          <w:sz w:val="28"/>
          <w:szCs w:val="28"/>
        </w:rPr>
        <w:softHyphen/>
        <w:t>них площ, раціонально використовувати проміжні культури, пла</w:t>
      </w:r>
      <w:r w:rsidRPr="001C431D">
        <w:rPr>
          <w:rFonts w:ascii="Times New Roman" w:hAnsi="Times New Roman" w:cs="Times New Roman"/>
          <w:color w:val="000000"/>
          <w:sz w:val="28"/>
          <w:szCs w:val="28"/>
        </w:rPr>
        <w:softHyphen/>
        <w:t>нувати технології заготівлі кормів.</w:t>
      </w:r>
    </w:p>
    <w:p w:rsidR="00181817" w:rsidRPr="001C431D" w:rsidRDefault="00181817" w:rsidP="00181817">
      <w:pPr>
        <w:pStyle w:val="21"/>
        <w:shd w:val="clear" w:color="auto" w:fill="auto"/>
        <w:spacing w:line="240" w:lineRule="auto"/>
        <w:ind w:left="62" w:right="23" w:firstLine="709"/>
        <w:rPr>
          <w:rFonts w:ascii="Times New Roman" w:hAnsi="Times New Roman" w:cs="Times New Roman"/>
          <w:sz w:val="28"/>
          <w:szCs w:val="28"/>
        </w:rPr>
      </w:pPr>
      <w:r w:rsidRPr="001C431D">
        <w:rPr>
          <w:rFonts w:ascii="Times New Roman" w:hAnsi="Times New Roman" w:cs="Times New Roman"/>
          <w:color w:val="000000"/>
          <w:sz w:val="28"/>
          <w:szCs w:val="28"/>
        </w:rPr>
        <w:t>Розрізняють три поняття: кормова база, кормовиробництво, кор</w:t>
      </w:r>
      <w:r w:rsidRPr="001C431D">
        <w:rPr>
          <w:rFonts w:ascii="Times New Roman" w:hAnsi="Times New Roman" w:cs="Times New Roman"/>
          <w:color w:val="000000"/>
          <w:sz w:val="28"/>
          <w:szCs w:val="28"/>
        </w:rPr>
        <w:softHyphen/>
        <w:t xml:space="preserve">мова площа. Вони взаємопов’язані, проте значення їх різні. Під </w:t>
      </w:r>
      <w:r w:rsidRPr="001C431D">
        <w:rPr>
          <w:rStyle w:val="a5"/>
          <w:rFonts w:ascii="Times New Roman" w:hAnsi="Times New Roman" w:cs="Times New Roman"/>
          <w:sz w:val="28"/>
          <w:szCs w:val="28"/>
        </w:rPr>
        <w:t>кормовою базою</w:t>
      </w:r>
      <w:r w:rsidRPr="001C431D">
        <w:rPr>
          <w:rFonts w:ascii="Times New Roman" w:hAnsi="Times New Roman" w:cs="Times New Roman"/>
          <w:color w:val="000000"/>
          <w:sz w:val="28"/>
          <w:szCs w:val="28"/>
        </w:rPr>
        <w:t xml:space="preserve"> розуміють джерела кормів у регіоні, районі, госпо</w:t>
      </w:r>
      <w:r w:rsidRPr="001C431D">
        <w:rPr>
          <w:rFonts w:ascii="Times New Roman" w:hAnsi="Times New Roman" w:cs="Times New Roman"/>
          <w:color w:val="000000"/>
          <w:sz w:val="28"/>
          <w:szCs w:val="28"/>
        </w:rPr>
        <w:softHyphen/>
        <w:t xml:space="preserve">дарстві, включаючи корми </w:t>
      </w:r>
      <w:r w:rsidRPr="001C431D">
        <w:rPr>
          <w:rFonts w:ascii="Times New Roman" w:hAnsi="Times New Roman" w:cs="Times New Roman"/>
          <w:color w:val="000000"/>
          <w:sz w:val="28"/>
          <w:szCs w:val="28"/>
        </w:rPr>
        <w:lastRenderedPageBreak/>
        <w:t xml:space="preserve">промислового (а в приморських районах і морського) походження, а також </w:t>
      </w:r>
      <w:r w:rsidR="00AE5C1E">
        <w:rPr>
          <w:rFonts w:ascii="Times New Roman" w:hAnsi="Times New Roman" w:cs="Times New Roman"/>
          <w:color w:val="000000"/>
          <w:sz w:val="28"/>
          <w:szCs w:val="28"/>
        </w:rPr>
        <w:t>корми, які виробляють фабрично-</w:t>
      </w:r>
      <w:r w:rsidRPr="001C431D">
        <w:rPr>
          <w:rFonts w:ascii="Times New Roman" w:hAnsi="Times New Roman" w:cs="Times New Roman"/>
          <w:color w:val="000000"/>
          <w:sz w:val="28"/>
          <w:szCs w:val="28"/>
        </w:rPr>
        <w:t>заводським способом — синтетичні амінокислоти, білково-вітамінні домішки, кормові дріжджі та ін.</w:t>
      </w:r>
    </w:p>
    <w:p w:rsidR="00181817" w:rsidRPr="001C431D" w:rsidRDefault="00181817" w:rsidP="00181817">
      <w:pPr>
        <w:pStyle w:val="21"/>
        <w:shd w:val="clear" w:color="auto" w:fill="auto"/>
        <w:spacing w:line="240" w:lineRule="auto"/>
        <w:ind w:left="60" w:right="23" w:firstLine="709"/>
        <w:rPr>
          <w:rFonts w:ascii="Times New Roman" w:hAnsi="Times New Roman" w:cs="Times New Roman"/>
          <w:sz w:val="28"/>
          <w:szCs w:val="28"/>
        </w:rPr>
      </w:pPr>
      <w:r w:rsidRPr="001C431D">
        <w:rPr>
          <w:rStyle w:val="a5"/>
          <w:rFonts w:ascii="Times New Roman" w:hAnsi="Times New Roman" w:cs="Times New Roman"/>
          <w:sz w:val="28"/>
          <w:szCs w:val="28"/>
        </w:rPr>
        <w:t>Кормовиробництво</w:t>
      </w:r>
      <w:r w:rsidRPr="001C431D">
        <w:rPr>
          <w:rFonts w:ascii="Times New Roman" w:hAnsi="Times New Roman" w:cs="Times New Roman"/>
          <w:color w:val="000000"/>
          <w:sz w:val="28"/>
          <w:szCs w:val="28"/>
        </w:rPr>
        <w:t xml:space="preserve"> — це виробництво і заготівля кормів на ос</w:t>
      </w:r>
      <w:r w:rsidRPr="001C431D">
        <w:rPr>
          <w:rFonts w:ascii="Times New Roman" w:hAnsi="Times New Roman" w:cs="Times New Roman"/>
          <w:color w:val="000000"/>
          <w:sz w:val="28"/>
          <w:szCs w:val="28"/>
        </w:rPr>
        <w:softHyphen/>
        <w:t xml:space="preserve">нові джерел їх. Основою кормовиробництва є </w:t>
      </w:r>
      <w:r w:rsidRPr="001C431D">
        <w:rPr>
          <w:rStyle w:val="a5"/>
          <w:rFonts w:ascii="Times New Roman" w:hAnsi="Times New Roman" w:cs="Times New Roman"/>
          <w:sz w:val="28"/>
          <w:szCs w:val="28"/>
        </w:rPr>
        <w:t>кормова площа, з</w:t>
      </w:r>
      <w:r w:rsidRPr="001C431D">
        <w:rPr>
          <w:rFonts w:ascii="Times New Roman" w:hAnsi="Times New Roman" w:cs="Times New Roman"/>
          <w:color w:val="000000"/>
          <w:sz w:val="28"/>
          <w:szCs w:val="28"/>
        </w:rPr>
        <w:t xml:space="preserve"> якої мають грубі, соковиті, зелені і штучно зневоднені корми. Лучна і польова кормова площа забезпечує одержання до 70 - 80% усіх кор</w:t>
      </w:r>
      <w:r w:rsidRPr="001C431D">
        <w:rPr>
          <w:rFonts w:ascii="Times New Roman" w:hAnsi="Times New Roman" w:cs="Times New Roman"/>
          <w:color w:val="000000"/>
          <w:sz w:val="28"/>
          <w:szCs w:val="28"/>
        </w:rPr>
        <w:softHyphen/>
        <w:t>мів — сіна, силосу, сінажу, зелених і штучно зневоднених кормів.</w:t>
      </w:r>
    </w:p>
    <w:p w:rsidR="00181817" w:rsidRPr="001C431D" w:rsidRDefault="00181817" w:rsidP="00181817">
      <w:pPr>
        <w:pStyle w:val="21"/>
        <w:shd w:val="clear" w:color="auto" w:fill="auto"/>
        <w:spacing w:line="240" w:lineRule="auto"/>
        <w:ind w:left="60" w:right="23" w:firstLine="709"/>
        <w:rPr>
          <w:rFonts w:ascii="Times New Roman" w:hAnsi="Times New Roman" w:cs="Times New Roman"/>
          <w:sz w:val="28"/>
          <w:szCs w:val="28"/>
        </w:rPr>
      </w:pPr>
      <w:r w:rsidRPr="001C431D">
        <w:rPr>
          <w:rFonts w:ascii="Times New Roman" w:hAnsi="Times New Roman" w:cs="Times New Roman"/>
          <w:color w:val="000000"/>
          <w:sz w:val="28"/>
          <w:szCs w:val="28"/>
        </w:rPr>
        <w:t>Важливою складовою кормовиробництва (але не кормової площі у вузькому розумінні) є площі посівів зернофуражних культур — основного джерела концентрованих (концентратних) кормів. На сільськогосподарських підприємствах зернофураж виробляють пе</w:t>
      </w:r>
      <w:r w:rsidRPr="001C431D">
        <w:rPr>
          <w:rFonts w:ascii="Times New Roman" w:hAnsi="Times New Roman" w:cs="Times New Roman"/>
          <w:color w:val="000000"/>
          <w:sz w:val="28"/>
          <w:szCs w:val="28"/>
        </w:rPr>
        <w:softHyphen/>
        <w:t>реважно у цеху рослинництва, а зелені, грубі, соковиті і штучно зневоднені корми — в цеху кормовиробництва.</w:t>
      </w:r>
    </w:p>
    <w:p w:rsidR="00181817" w:rsidRPr="001C431D" w:rsidRDefault="00181817" w:rsidP="00181817">
      <w:pPr>
        <w:pStyle w:val="21"/>
        <w:shd w:val="clear" w:color="auto" w:fill="auto"/>
        <w:spacing w:line="240" w:lineRule="auto"/>
        <w:ind w:left="60" w:right="23" w:firstLine="709"/>
        <w:rPr>
          <w:rFonts w:ascii="Times New Roman" w:hAnsi="Times New Roman" w:cs="Times New Roman"/>
          <w:sz w:val="28"/>
          <w:szCs w:val="28"/>
        </w:rPr>
      </w:pPr>
      <w:r w:rsidRPr="001C431D">
        <w:rPr>
          <w:rFonts w:ascii="Times New Roman" w:hAnsi="Times New Roman" w:cs="Times New Roman"/>
          <w:color w:val="000000"/>
          <w:sz w:val="28"/>
          <w:szCs w:val="28"/>
        </w:rPr>
        <w:t>Важливою умовою подальшого прогресу галузі кормовиробницт</w:t>
      </w:r>
      <w:r w:rsidRPr="001C431D">
        <w:rPr>
          <w:rFonts w:ascii="Times New Roman" w:hAnsi="Times New Roman" w:cs="Times New Roman"/>
          <w:color w:val="000000"/>
          <w:sz w:val="28"/>
          <w:szCs w:val="28"/>
        </w:rPr>
        <w:softHyphen/>
        <w:t>ва є збільшення частки кормів, джерелами яких є луки і пасовища, тобто завдяки лучному кормовиробництву.</w:t>
      </w:r>
    </w:p>
    <w:p w:rsidR="00181817" w:rsidRPr="001C431D" w:rsidRDefault="00181817" w:rsidP="00181817">
      <w:pPr>
        <w:pStyle w:val="21"/>
        <w:shd w:val="clear" w:color="auto" w:fill="auto"/>
        <w:spacing w:line="240" w:lineRule="auto"/>
        <w:ind w:left="60" w:right="23" w:firstLine="709"/>
        <w:rPr>
          <w:rFonts w:ascii="Times New Roman" w:hAnsi="Times New Roman" w:cs="Times New Roman"/>
          <w:sz w:val="28"/>
          <w:szCs w:val="28"/>
        </w:rPr>
      </w:pPr>
      <w:r w:rsidRPr="001C431D">
        <w:rPr>
          <w:rStyle w:val="a5"/>
          <w:rFonts w:ascii="Times New Roman" w:hAnsi="Times New Roman" w:cs="Times New Roman"/>
          <w:sz w:val="28"/>
          <w:szCs w:val="28"/>
        </w:rPr>
        <w:t>Предметом</w:t>
      </w:r>
      <w:r w:rsidRPr="001C431D">
        <w:rPr>
          <w:rFonts w:ascii="Times New Roman" w:hAnsi="Times New Roman" w:cs="Times New Roman"/>
          <w:color w:val="000000"/>
          <w:sz w:val="28"/>
          <w:szCs w:val="28"/>
        </w:rPr>
        <w:t xml:space="preserve"> кормовиробництва як наукової дисципліни є лучні і польові кормові культури, їх класифікація, способи вирощування і заготівлі кормів, прийоми насінництва кормових рослин і, у зв’язку з цим, вивчення принципів і практичних основ організації кормової площі та кормових конвеєрів (зеленого, силосно-сінажного і сиро</w:t>
      </w:r>
      <w:r w:rsidRPr="001C431D">
        <w:rPr>
          <w:rFonts w:ascii="Times New Roman" w:hAnsi="Times New Roman" w:cs="Times New Roman"/>
          <w:color w:val="000000"/>
          <w:sz w:val="28"/>
          <w:szCs w:val="28"/>
        </w:rPr>
        <w:softHyphen/>
        <w:t>винного для виробництва кормів штучним зневодненням).</w:t>
      </w:r>
    </w:p>
    <w:p w:rsidR="00181817" w:rsidRPr="001C431D" w:rsidRDefault="00181817" w:rsidP="00181817">
      <w:pPr>
        <w:pStyle w:val="21"/>
        <w:shd w:val="clear" w:color="auto" w:fill="auto"/>
        <w:spacing w:line="240" w:lineRule="auto"/>
        <w:ind w:left="60" w:right="23" w:firstLine="709"/>
        <w:rPr>
          <w:rFonts w:ascii="Times New Roman" w:hAnsi="Times New Roman" w:cs="Times New Roman"/>
          <w:sz w:val="28"/>
          <w:szCs w:val="28"/>
        </w:rPr>
      </w:pPr>
      <w:r w:rsidRPr="001C431D">
        <w:rPr>
          <w:rFonts w:ascii="Times New Roman" w:hAnsi="Times New Roman" w:cs="Times New Roman"/>
          <w:color w:val="000000"/>
          <w:sz w:val="28"/>
          <w:szCs w:val="28"/>
        </w:rPr>
        <w:t>Кормовиробництво як наукова дисципліна пов’язане з науками загальноосвітніми (математика, фізика, ботаніка, хімія, агрометео</w:t>
      </w:r>
      <w:r w:rsidRPr="001C431D">
        <w:rPr>
          <w:rFonts w:ascii="Times New Roman" w:hAnsi="Times New Roman" w:cs="Times New Roman"/>
          <w:color w:val="000000"/>
          <w:sz w:val="28"/>
          <w:szCs w:val="28"/>
        </w:rPr>
        <w:softHyphen/>
        <w:t>рологія, біохімія, фізіологія, мікробіологія та ін.) і спеціальними (землеробство, ґрунтознавство, механізація, агрохімія, захист рос</w:t>
      </w:r>
      <w:r w:rsidRPr="001C431D">
        <w:rPr>
          <w:rFonts w:ascii="Times New Roman" w:hAnsi="Times New Roman" w:cs="Times New Roman"/>
          <w:color w:val="000000"/>
          <w:sz w:val="28"/>
          <w:szCs w:val="28"/>
        </w:rPr>
        <w:softHyphen/>
        <w:t>лин, меліорація, тваринництво, зокрема фізіологія тварин і годівля, рослинництво, організація й економіка, технологія заготівлі та пе</w:t>
      </w:r>
      <w:r w:rsidRPr="001C431D">
        <w:rPr>
          <w:rFonts w:ascii="Times New Roman" w:hAnsi="Times New Roman" w:cs="Times New Roman"/>
          <w:color w:val="000000"/>
          <w:sz w:val="28"/>
          <w:szCs w:val="28"/>
        </w:rPr>
        <w:softHyphen/>
        <w:t>реробки продукції сільського господарства).</w:t>
      </w:r>
    </w:p>
    <w:p w:rsidR="00181817" w:rsidRPr="001C431D" w:rsidRDefault="00181817" w:rsidP="00181817">
      <w:pPr>
        <w:pStyle w:val="21"/>
        <w:shd w:val="clear" w:color="auto" w:fill="auto"/>
        <w:spacing w:line="240" w:lineRule="auto"/>
        <w:ind w:left="20" w:right="23" w:firstLine="709"/>
        <w:rPr>
          <w:rFonts w:ascii="Times New Roman" w:hAnsi="Times New Roman" w:cs="Times New Roman"/>
          <w:sz w:val="28"/>
          <w:szCs w:val="28"/>
        </w:rPr>
      </w:pPr>
      <w:r w:rsidRPr="001C431D">
        <w:rPr>
          <w:rFonts w:ascii="Times New Roman" w:hAnsi="Times New Roman" w:cs="Times New Roman"/>
          <w:color w:val="000000"/>
          <w:sz w:val="28"/>
          <w:szCs w:val="28"/>
        </w:rPr>
        <w:t xml:space="preserve">Основною </w:t>
      </w:r>
      <w:r w:rsidRPr="001C431D">
        <w:rPr>
          <w:rStyle w:val="a5"/>
          <w:rFonts w:ascii="Times New Roman" w:hAnsi="Times New Roman" w:cs="Times New Roman"/>
          <w:sz w:val="28"/>
          <w:szCs w:val="28"/>
        </w:rPr>
        <w:t>метою</w:t>
      </w:r>
      <w:r w:rsidRPr="001C431D">
        <w:rPr>
          <w:rFonts w:ascii="Times New Roman" w:hAnsi="Times New Roman" w:cs="Times New Roman"/>
          <w:sz w:val="28"/>
          <w:szCs w:val="28"/>
        </w:rPr>
        <w:t xml:space="preserve"> </w:t>
      </w:r>
      <w:r w:rsidRPr="001C431D">
        <w:rPr>
          <w:rFonts w:ascii="Times New Roman" w:hAnsi="Times New Roman" w:cs="Times New Roman"/>
          <w:color w:val="000000"/>
          <w:sz w:val="28"/>
          <w:szCs w:val="28"/>
        </w:rPr>
        <w:t>дисципліни «Кормовиробництво» є оволодіння прийомами виробництва і заготівлі кормів.</w:t>
      </w:r>
    </w:p>
    <w:p w:rsidR="00480F40" w:rsidRDefault="00181817" w:rsidP="00480F40">
      <w:pPr>
        <w:pStyle w:val="21"/>
        <w:shd w:val="clear" w:color="auto" w:fill="auto"/>
        <w:spacing w:line="240" w:lineRule="auto"/>
        <w:ind w:left="20" w:right="23" w:firstLine="709"/>
        <w:rPr>
          <w:rFonts w:ascii="Times New Roman" w:hAnsi="Times New Roman" w:cs="Times New Roman"/>
          <w:color w:val="000000"/>
          <w:sz w:val="28"/>
          <w:szCs w:val="28"/>
        </w:rPr>
      </w:pPr>
      <w:r w:rsidRPr="001C431D">
        <w:rPr>
          <w:rFonts w:ascii="Times New Roman" w:hAnsi="Times New Roman" w:cs="Times New Roman"/>
          <w:color w:val="000000"/>
          <w:sz w:val="28"/>
          <w:szCs w:val="28"/>
        </w:rPr>
        <w:t xml:space="preserve">Головні </w:t>
      </w:r>
      <w:r w:rsidRPr="001C431D">
        <w:rPr>
          <w:rStyle w:val="a5"/>
          <w:rFonts w:ascii="Times New Roman" w:hAnsi="Times New Roman" w:cs="Times New Roman"/>
          <w:sz w:val="28"/>
          <w:szCs w:val="28"/>
        </w:rPr>
        <w:t>завдання</w:t>
      </w:r>
      <w:r w:rsidRPr="001C431D">
        <w:rPr>
          <w:rFonts w:ascii="Times New Roman" w:hAnsi="Times New Roman" w:cs="Times New Roman"/>
          <w:sz w:val="28"/>
          <w:szCs w:val="28"/>
        </w:rPr>
        <w:t xml:space="preserve"> </w:t>
      </w:r>
      <w:r w:rsidRPr="001C431D">
        <w:rPr>
          <w:rFonts w:ascii="Times New Roman" w:hAnsi="Times New Roman" w:cs="Times New Roman"/>
          <w:color w:val="000000"/>
          <w:sz w:val="28"/>
          <w:szCs w:val="28"/>
        </w:rPr>
        <w:t>дисципліни — вивчення прийомів оцінювання поживності, біологічних та екологічних особливостей кормових рос</w:t>
      </w:r>
      <w:r w:rsidRPr="001C431D">
        <w:rPr>
          <w:rFonts w:ascii="Times New Roman" w:hAnsi="Times New Roman" w:cs="Times New Roman"/>
          <w:color w:val="000000"/>
          <w:sz w:val="28"/>
          <w:szCs w:val="28"/>
        </w:rPr>
        <w:softHyphen/>
        <w:t>лин, методів програмування їхньої врожайності, способів поліпшен</w:t>
      </w:r>
      <w:r w:rsidRPr="001C431D">
        <w:rPr>
          <w:rFonts w:ascii="Times New Roman" w:hAnsi="Times New Roman" w:cs="Times New Roman"/>
          <w:color w:val="000000"/>
          <w:sz w:val="28"/>
          <w:szCs w:val="28"/>
        </w:rPr>
        <w:softHyphen/>
        <w:t>ня і використання природних кормових угідь, основ створення на них високопродуктивних культурних пасовищ і сіножатей, прийомів створення високопродуктивних кормових площ на польових землях, конвеєрного виробництва кормів, інтенсивних технологій і комплек</w:t>
      </w:r>
      <w:r w:rsidRPr="001C431D">
        <w:rPr>
          <w:rFonts w:ascii="Times New Roman" w:hAnsi="Times New Roman" w:cs="Times New Roman"/>
          <w:color w:val="000000"/>
          <w:sz w:val="28"/>
          <w:szCs w:val="28"/>
        </w:rPr>
        <w:softHyphen/>
        <w:t>сної механізації вирощування основних груп кормових і зернофу</w:t>
      </w:r>
      <w:r w:rsidRPr="001C431D">
        <w:rPr>
          <w:rFonts w:ascii="Times New Roman" w:hAnsi="Times New Roman" w:cs="Times New Roman"/>
          <w:color w:val="000000"/>
          <w:sz w:val="28"/>
          <w:szCs w:val="28"/>
        </w:rPr>
        <w:softHyphen/>
        <w:t>ражних культур, організації і методів підвищення продуктивності кормових сівозмін, впровадження сучасних технологій заготівлі ко</w:t>
      </w:r>
      <w:r w:rsidRPr="001C431D">
        <w:rPr>
          <w:rFonts w:ascii="Times New Roman" w:hAnsi="Times New Roman" w:cs="Times New Roman"/>
          <w:color w:val="000000"/>
          <w:sz w:val="28"/>
          <w:szCs w:val="28"/>
        </w:rPr>
        <w:softHyphen/>
        <w:t xml:space="preserve">рмів і виробництва насіння кормових </w:t>
      </w:r>
      <w:bookmarkStart w:id="0" w:name="bookmark1"/>
      <w:r w:rsidR="00480F40">
        <w:rPr>
          <w:rFonts w:ascii="Times New Roman" w:hAnsi="Times New Roman" w:cs="Times New Roman"/>
          <w:color w:val="000000"/>
          <w:sz w:val="28"/>
          <w:szCs w:val="28"/>
        </w:rPr>
        <w:t>.</w:t>
      </w:r>
    </w:p>
    <w:p w:rsidR="00480F40" w:rsidRDefault="00480F40" w:rsidP="00480F40">
      <w:pPr>
        <w:pStyle w:val="21"/>
        <w:shd w:val="clear" w:color="auto" w:fill="auto"/>
        <w:spacing w:line="240" w:lineRule="auto"/>
        <w:ind w:left="20" w:right="23" w:firstLine="709"/>
        <w:rPr>
          <w:rFonts w:ascii="Times New Roman" w:hAnsi="Times New Roman" w:cs="Times New Roman"/>
          <w:color w:val="000000"/>
          <w:sz w:val="28"/>
          <w:szCs w:val="28"/>
        </w:rPr>
      </w:pPr>
    </w:p>
    <w:p w:rsidR="00480F40" w:rsidRDefault="00480F40" w:rsidP="00480F40">
      <w:pPr>
        <w:pStyle w:val="21"/>
        <w:shd w:val="clear" w:color="auto" w:fill="auto"/>
        <w:spacing w:line="240" w:lineRule="auto"/>
        <w:ind w:left="20" w:right="23" w:firstLine="709"/>
        <w:rPr>
          <w:rFonts w:ascii="Times New Roman" w:hAnsi="Times New Roman" w:cs="Times New Roman"/>
          <w:color w:val="000000"/>
          <w:sz w:val="28"/>
          <w:szCs w:val="28"/>
        </w:rPr>
      </w:pPr>
    </w:p>
    <w:p w:rsidR="00480F40" w:rsidRDefault="00480F40" w:rsidP="00480F40">
      <w:pPr>
        <w:pStyle w:val="21"/>
        <w:shd w:val="clear" w:color="auto" w:fill="auto"/>
        <w:spacing w:line="240" w:lineRule="auto"/>
        <w:ind w:left="20" w:right="23" w:firstLine="709"/>
        <w:rPr>
          <w:rFonts w:ascii="Times New Roman" w:hAnsi="Times New Roman" w:cs="Times New Roman"/>
          <w:color w:val="000000"/>
          <w:sz w:val="28"/>
          <w:szCs w:val="28"/>
        </w:rPr>
      </w:pPr>
    </w:p>
    <w:p w:rsidR="00C66F9D" w:rsidRPr="00C66F9D" w:rsidRDefault="00C66F9D" w:rsidP="00AE5C1E">
      <w:pPr>
        <w:pStyle w:val="11"/>
        <w:keepNext/>
        <w:keepLines/>
        <w:shd w:val="clear" w:color="auto" w:fill="auto"/>
        <w:spacing w:before="0" w:line="240" w:lineRule="auto"/>
        <w:ind w:right="40"/>
        <w:rPr>
          <w:rStyle w:val="1BookAntiqua"/>
          <w:rFonts w:ascii="Times New Roman" w:hAnsi="Times New Roman" w:cs="Times New Roman"/>
          <w:b/>
          <w:bCs/>
          <w:sz w:val="28"/>
          <w:szCs w:val="28"/>
          <w:lang w:val="uk-UA"/>
        </w:rPr>
      </w:pPr>
      <w:r w:rsidRPr="00C66F9D">
        <w:rPr>
          <w:rStyle w:val="1BookAntiqua"/>
          <w:rFonts w:ascii="Times New Roman" w:hAnsi="Times New Roman" w:cs="Times New Roman"/>
          <w:b/>
          <w:bCs/>
          <w:sz w:val="28"/>
          <w:szCs w:val="28"/>
          <w:lang w:val="uk-UA"/>
        </w:rPr>
        <w:t>ТЕМА 2: ЗАГАЛЬНІ ВІДОМОСТІ ПРО КОРМИ</w:t>
      </w:r>
    </w:p>
    <w:p w:rsidR="00C66F9D" w:rsidRPr="00C66F9D" w:rsidRDefault="00C66F9D" w:rsidP="00C66F9D">
      <w:pPr>
        <w:pStyle w:val="11"/>
        <w:keepNext/>
        <w:keepLines/>
        <w:shd w:val="clear" w:color="auto" w:fill="auto"/>
        <w:spacing w:before="0" w:line="240" w:lineRule="auto"/>
        <w:ind w:right="40"/>
        <w:jc w:val="both"/>
        <w:rPr>
          <w:rStyle w:val="1BookAntiqua"/>
          <w:rFonts w:ascii="Times New Roman" w:hAnsi="Times New Roman" w:cs="Times New Roman"/>
          <w:b/>
          <w:bCs/>
          <w:sz w:val="28"/>
          <w:szCs w:val="28"/>
          <w:lang w:val="uk-UA"/>
        </w:rPr>
      </w:pPr>
    </w:p>
    <w:p w:rsidR="00C66F9D" w:rsidRPr="00C66F9D" w:rsidRDefault="00C66F9D" w:rsidP="00C66F9D">
      <w:pPr>
        <w:pStyle w:val="11"/>
        <w:keepNext/>
        <w:keepLines/>
        <w:shd w:val="clear" w:color="auto" w:fill="auto"/>
        <w:spacing w:before="0" w:line="240" w:lineRule="auto"/>
        <w:ind w:right="40"/>
        <w:jc w:val="both"/>
        <w:rPr>
          <w:sz w:val="28"/>
          <w:szCs w:val="28"/>
          <w:lang w:val="uk-UA"/>
        </w:rPr>
      </w:pPr>
      <w:r w:rsidRPr="00C66F9D">
        <w:rPr>
          <w:color w:val="000000"/>
          <w:sz w:val="28"/>
          <w:szCs w:val="28"/>
          <w:lang w:val="uk-UA"/>
        </w:rPr>
        <w:t>Оцінка поживності кормів, їх характеристика. Хімічний склад кормів</w:t>
      </w:r>
      <w:bookmarkEnd w:id="0"/>
    </w:p>
    <w:p w:rsidR="00C66F9D" w:rsidRPr="00C66F9D" w:rsidRDefault="00C66F9D" w:rsidP="00C66F9D">
      <w:pPr>
        <w:spacing w:after="0" w:line="240" w:lineRule="auto"/>
        <w:ind w:right="2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Основним кормом сільськогосподарських тварин є рослини та продукти їх технічної переробки. Вченими доведено, що для життя рослині необхідні вуглець, водень, кисень, азот, кальцій, фосфор, калій, натрій, сірка, залізо, хлор, мідь, марганець, йод, кобальт та інші елементи. Більше 98,5% тваринного організму складають перші шість елементів. Різниця між тваринним і рослинним організмом у тому, що в сухій речовині тваринного організму міститься білок і жир, а в рослинних — клітковина і крохмаль. </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Style w:val="a6"/>
          <w:rFonts w:eastAsia="Courier New"/>
          <w:sz w:val="28"/>
          <w:szCs w:val="28"/>
        </w:rPr>
        <w:t>Вода</w:t>
      </w:r>
      <w:r w:rsidRPr="00C66F9D">
        <w:rPr>
          <w:rFonts w:ascii="Times New Roman" w:hAnsi="Times New Roman" w:cs="Times New Roman"/>
          <w:sz w:val="28"/>
          <w:szCs w:val="28"/>
          <w:lang w:val="uk-UA"/>
        </w:rPr>
        <w:t xml:space="preserve"> — складова частина рослин і тіла тварин, виконує різноманітні функції в рослинах і організмах тварин. У кормах її вміст становить від 5 до 95%. Загальна закономірність така — чим більше в кормі води, тим нижча його поживність. Втрата організмом тварини 20% води призводить до смерті. При нестачі води втрачається апетит, погіршується перетравність корму, зменшується жива маса і різко знижується продуктивність.</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Потреба тварин у воді залежить від віку, продуктивності, фізіологічного стану, температури навколишнього середовища, вологості, згодовуваних кормів. На 1 кг сухої речовини великій рогатій худобі необхідно дати 4—6 кг води, коням і свиням — 2—2,5 кг, вівцям і козам — 2—3 кг, курям — 1,5—2 кг.</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Style w:val="a6"/>
          <w:rFonts w:eastAsia="Courier New"/>
          <w:sz w:val="28"/>
          <w:szCs w:val="28"/>
        </w:rPr>
        <w:t>Мінеральні речовини</w:t>
      </w:r>
      <w:r w:rsidRPr="00C66F9D">
        <w:rPr>
          <w:rFonts w:ascii="Times New Roman" w:hAnsi="Times New Roman" w:cs="Times New Roman"/>
          <w:sz w:val="28"/>
          <w:szCs w:val="28"/>
          <w:lang w:val="uk-UA"/>
        </w:rPr>
        <w:t xml:space="preserve"> необхідні для росту молодих і підтри</w:t>
      </w:r>
      <w:r w:rsidRPr="00C66F9D">
        <w:rPr>
          <w:rFonts w:ascii="Times New Roman" w:hAnsi="Times New Roman" w:cs="Times New Roman"/>
          <w:sz w:val="28"/>
          <w:szCs w:val="28"/>
          <w:lang w:val="uk-UA"/>
        </w:rPr>
        <w:softHyphen/>
        <w:t>мання у здоровому стані дорослих тварин, а також для нор</w:t>
      </w:r>
      <w:r w:rsidRPr="00C66F9D">
        <w:rPr>
          <w:rFonts w:ascii="Times New Roman" w:hAnsi="Times New Roman" w:cs="Times New Roman"/>
          <w:sz w:val="28"/>
          <w:szCs w:val="28"/>
          <w:lang w:val="uk-UA"/>
        </w:rPr>
        <w:softHyphen/>
        <w:t>мального їх розмноження. Мінеральні речовини є складовими гормонів та ферментів і поділяються на дві групи — макро- і мікроелементи.</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Style w:val="a6"/>
          <w:rFonts w:eastAsia="Courier New"/>
          <w:sz w:val="28"/>
          <w:szCs w:val="28"/>
        </w:rPr>
        <w:t>Макроелементи</w:t>
      </w:r>
      <w:r w:rsidRPr="00C66F9D">
        <w:rPr>
          <w:rFonts w:ascii="Times New Roman" w:hAnsi="Times New Roman" w:cs="Times New Roman"/>
          <w:sz w:val="28"/>
          <w:szCs w:val="28"/>
          <w:lang w:val="uk-UA"/>
        </w:rPr>
        <w:t xml:space="preserve"> — це кальцій, фосфор, магній, натрій та інші. </w:t>
      </w:r>
      <w:r w:rsidRPr="00C66F9D">
        <w:rPr>
          <w:rStyle w:val="a6"/>
          <w:rFonts w:eastAsia="Courier New"/>
          <w:sz w:val="28"/>
          <w:szCs w:val="28"/>
        </w:rPr>
        <w:t>Кальцій</w:t>
      </w:r>
      <w:r w:rsidRPr="00C66F9D">
        <w:rPr>
          <w:rFonts w:ascii="Times New Roman" w:hAnsi="Times New Roman" w:cs="Times New Roman"/>
          <w:sz w:val="28"/>
          <w:szCs w:val="28"/>
          <w:lang w:val="uk-UA"/>
        </w:rPr>
        <w:t xml:space="preserve"> регулює роботу серця, нервової і м’язової системи, бере участь у згортанні крові, він необхідний для вагітних і лактуючих тварин. Нестача кальцію в кормах приводить молодняк тварин до захворювання на рахіт, а дорослих тварин на астеомаляцію.</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Основна кількість </w:t>
      </w:r>
      <w:r w:rsidRPr="00C66F9D">
        <w:rPr>
          <w:rStyle w:val="a6"/>
          <w:rFonts w:eastAsia="Courier New"/>
          <w:sz w:val="28"/>
          <w:szCs w:val="28"/>
        </w:rPr>
        <w:t>фосфору</w:t>
      </w:r>
      <w:r w:rsidRPr="00C66F9D">
        <w:rPr>
          <w:rFonts w:ascii="Times New Roman" w:hAnsi="Times New Roman" w:cs="Times New Roman"/>
          <w:sz w:val="28"/>
          <w:szCs w:val="28"/>
          <w:lang w:val="uk-UA"/>
        </w:rPr>
        <w:t xml:space="preserve"> (до 80%) знаходиться в кістках, також він входить до складу багатьох клітин і рідин. Фосфор відіграє важливу роль в обміні вуглеводів, регулюванні кисло- лужної рівноваги в організмі та обміні енергії.</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Обмін кальцію і фосфору в організмі тварини тісно пов’язаний.</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Style w:val="a6"/>
          <w:rFonts w:eastAsia="Courier New"/>
          <w:sz w:val="28"/>
          <w:szCs w:val="28"/>
        </w:rPr>
        <w:t>Натрій</w:t>
      </w:r>
      <w:r w:rsidRPr="00C66F9D">
        <w:rPr>
          <w:rFonts w:ascii="Times New Roman" w:hAnsi="Times New Roman" w:cs="Times New Roman"/>
          <w:sz w:val="28"/>
          <w:szCs w:val="28"/>
          <w:lang w:val="uk-UA"/>
        </w:rPr>
        <w:t xml:space="preserve"> потрібний організмові для підтримання нормаль</w:t>
      </w:r>
      <w:r w:rsidRPr="00C66F9D">
        <w:rPr>
          <w:rFonts w:ascii="Times New Roman" w:hAnsi="Times New Roman" w:cs="Times New Roman"/>
          <w:sz w:val="28"/>
          <w:szCs w:val="28"/>
          <w:lang w:val="uk-UA"/>
        </w:rPr>
        <w:softHyphen/>
        <w:t>ного осматичного тиску, збудження м’язів.</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Style w:val="a6"/>
          <w:rFonts w:eastAsia="Courier New"/>
          <w:sz w:val="28"/>
          <w:szCs w:val="28"/>
        </w:rPr>
        <w:t>Магній</w:t>
      </w:r>
      <w:r w:rsidRPr="00C66F9D">
        <w:rPr>
          <w:rFonts w:ascii="Times New Roman" w:hAnsi="Times New Roman" w:cs="Times New Roman"/>
          <w:sz w:val="28"/>
          <w:szCs w:val="28"/>
          <w:lang w:val="uk-UA"/>
        </w:rPr>
        <w:t xml:space="preserve"> знаходиться на 70% у кістках і на 30% — у м’яких тканинах організму тварини. Він бере участь в обміні вуглеводів, активує ряд ферментів.</w:t>
      </w:r>
    </w:p>
    <w:p w:rsidR="00C66F9D" w:rsidRPr="00C66F9D" w:rsidRDefault="00C66F9D" w:rsidP="00C66F9D">
      <w:pPr>
        <w:spacing w:after="0" w:line="240" w:lineRule="auto"/>
        <w:ind w:left="20" w:right="2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До </w:t>
      </w:r>
      <w:r w:rsidRPr="00C66F9D">
        <w:rPr>
          <w:rStyle w:val="a6"/>
          <w:rFonts w:eastAsia="Courier New"/>
          <w:sz w:val="28"/>
          <w:szCs w:val="28"/>
        </w:rPr>
        <w:t>мікроелементів</w:t>
      </w:r>
      <w:r w:rsidRPr="00C66F9D">
        <w:rPr>
          <w:rFonts w:ascii="Times New Roman" w:hAnsi="Times New Roman" w:cs="Times New Roman"/>
          <w:sz w:val="28"/>
          <w:szCs w:val="28"/>
          <w:lang w:val="uk-UA"/>
        </w:rPr>
        <w:t xml:space="preserve"> належить залізо, мідь, цинк, йод та інші. В організмі тварини близько 60 мікроелементів, і виконують вони надзвичайно важливу роль в обмінних процесах. Так, при нестачі заліза в організмі тварини </w:t>
      </w:r>
      <w:r w:rsidRPr="00C66F9D">
        <w:rPr>
          <w:rFonts w:ascii="Times New Roman" w:hAnsi="Times New Roman" w:cs="Times New Roman"/>
          <w:sz w:val="28"/>
          <w:szCs w:val="28"/>
          <w:lang w:val="uk-UA"/>
        </w:rPr>
        <w:lastRenderedPageBreak/>
        <w:t>розвивається анемія (особливо у молодняка), зменшується вміст гемоглобіну в крові, затримується ріст і розвиток.</w:t>
      </w:r>
    </w:p>
    <w:p w:rsidR="00C66F9D" w:rsidRPr="00C66F9D" w:rsidRDefault="00C66F9D" w:rsidP="00C66F9D">
      <w:pPr>
        <w:spacing w:after="0" w:line="240" w:lineRule="auto"/>
        <w:ind w:left="20" w:right="20" w:firstLine="300"/>
        <w:jc w:val="both"/>
        <w:rPr>
          <w:rFonts w:ascii="Times New Roman" w:hAnsi="Times New Roman" w:cs="Times New Roman"/>
          <w:sz w:val="28"/>
          <w:szCs w:val="28"/>
          <w:lang w:val="uk-UA"/>
        </w:rPr>
      </w:pPr>
      <w:r w:rsidRPr="00C66F9D">
        <w:rPr>
          <w:rStyle w:val="a6"/>
          <w:rFonts w:eastAsia="Courier New"/>
          <w:sz w:val="28"/>
          <w:szCs w:val="28"/>
        </w:rPr>
        <w:t>Органічні речовини.</w:t>
      </w:r>
      <w:r w:rsidRPr="00C66F9D">
        <w:rPr>
          <w:rFonts w:ascii="Times New Roman" w:hAnsi="Times New Roman" w:cs="Times New Roman"/>
          <w:sz w:val="28"/>
          <w:szCs w:val="28"/>
          <w:lang w:val="uk-UA"/>
        </w:rPr>
        <w:t xml:space="preserve"> До цієї групи належать: сирий протеїн, сирий жир, вуглеводи (клітковина, безазотисті екстрактивні речовини) та біологічно активні речовини (вітаміни, гормони, ферменти).</w:t>
      </w:r>
    </w:p>
    <w:p w:rsidR="00C66F9D" w:rsidRPr="00C66F9D" w:rsidRDefault="00C66F9D" w:rsidP="00C66F9D">
      <w:pPr>
        <w:spacing w:after="0" w:line="240" w:lineRule="auto"/>
        <w:ind w:left="20" w:right="20" w:firstLine="300"/>
        <w:jc w:val="both"/>
        <w:rPr>
          <w:rFonts w:ascii="Times New Roman" w:hAnsi="Times New Roman" w:cs="Times New Roman"/>
          <w:sz w:val="28"/>
          <w:szCs w:val="28"/>
          <w:lang w:val="uk-UA"/>
        </w:rPr>
      </w:pPr>
      <w:r w:rsidRPr="00C66F9D">
        <w:rPr>
          <w:rStyle w:val="a6"/>
          <w:rFonts w:eastAsia="Courier New"/>
          <w:sz w:val="28"/>
          <w:szCs w:val="28"/>
        </w:rPr>
        <w:t>Сирий протеїн</w:t>
      </w:r>
      <w:r w:rsidRPr="00C66F9D">
        <w:rPr>
          <w:rFonts w:ascii="Times New Roman" w:hAnsi="Times New Roman" w:cs="Times New Roman"/>
          <w:sz w:val="28"/>
          <w:szCs w:val="28"/>
          <w:lang w:val="uk-UA"/>
        </w:rPr>
        <w:t xml:space="preserve"> — містить білки та небілкові азотисті спо</w:t>
      </w:r>
      <w:r w:rsidRPr="00C66F9D">
        <w:rPr>
          <w:rFonts w:ascii="Times New Roman" w:hAnsi="Times New Roman" w:cs="Times New Roman"/>
          <w:sz w:val="28"/>
          <w:szCs w:val="28"/>
          <w:lang w:val="uk-UA"/>
        </w:rPr>
        <w:softHyphen/>
        <w:t>луки — аміди. Всі процеси життєдіяльності живого організму пов’зані з білковим обміном.</w:t>
      </w:r>
    </w:p>
    <w:p w:rsidR="00C66F9D" w:rsidRPr="00C66F9D" w:rsidRDefault="00C66F9D" w:rsidP="00C66F9D">
      <w:pPr>
        <w:spacing w:after="0" w:line="240" w:lineRule="auto"/>
        <w:ind w:left="20" w:right="20" w:firstLine="3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Білки всіх організмів складаються здебільшого з 20 основних амінокислот, які поділяються на </w:t>
      </w:r>
      <w:r w:rsidRPr="00C66F9D">
        <w:rPr>
          <w:rStyle w:val="a6"/>
          <w:rFonts w:eastAsia="Courier New"/>
          <w:sz w:val="28"/>
          <w:szCs w:val="28"/>
        </w:rPr>
        <w:t>незамінні</w:t>
      </w:r>
      <w:r w:rsidRPr="00C66F9D">
        <w:rPr>
          <w:rFonts w:ascii="Times New Roman" w:hAnsi="Times New Roman" w:cs="Times New Roman"/>
          <w:sz w:val="28"/>
          <w:szCs w:val="28"/>
          <w:lang w:val="uk-UA"/>
        </w:rPr>
        <w:t xml:space="preserve"> (лізин, метіонін, триптофан, аргінін, гістизин та інші) та </w:t>
      </w:r>
      <w:r w:rsidRPr="00C66F9D">
        <w:rPr>
          <w:rStyle w:val="a6"/>
          <w:rFonts w:eastAsia="Courier New"/>
          <w:sz w:val="28"/>
          <w:szCs w:val="28"/>
        </w:rPr>
        <w:t>замінні</w:t>
      </w:r>
      <w:r w:rsidRPr="00C66F9D">
        <w:rPr>
          <w:rFonts w:ascii="Times New Roman" w:hAnsi="Times New Roman" w:cs="Times New Roman"/>
          <w:sz w:val="28"/>
          <w:szCs w:val="28"/>
          <w:lang w:val="uk-UA"/>
        </w:rPr>
        <w:t xml:space="preserve"> (аланін, гліцин, пролін та інші).</w:t>
      </w:r>
    </w:p>
    <w:p w:rsidR="00C66F9D" w:rsidRPr="00C66F9D" w:rsidRDefault="00C66F9D" w:rsidP="00C66F9D">
      <w:pPr>
        <w:spacing w:after="0" w:line="240" w:lineRule="auto"/>
        <w:ind w:left="20" w:right="20" w:firstLine="3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Для синтезу білків в організмі тварини необхідно, щоб із кормами надходили всі незамінні амінокислоти. Білки в організмі тварини використовуються як структурні речовини у побудові клітин, синтезі гормонів, різних ферментів, імунних тіл, а при окисленні — як джерело енергії. Найбільше білків міститься в кров’яному борошні (до 80%), м’ясному і риб</w:t>
      </w:r>
      <w:r w:rsidRPr="00C66F9D">
        <w:rPr>
          <w:rFonts w:ascii="Times New Roman" w:hAnsi="Times New Roman" w:cs="Times New Roman"/>
          <w:sz w:val="28"/>
          <w:szCs w:val="28"/>
          <w:lang w:val="uk-UA"/>
        </w:rPr>
        <w:softHyphen/>
        <w:t>ному — (50—60%), сухому збираному молоці — (40%), м’ясо- кістковому борошні — (30—40%).</w:t>
      </w:r>
    </w:p>
    <w:p w:rsidR="00C66F9D" w:rsidRPr="00C66F9D" w:rsidRDefault="00C66F9D" w:rsidP="00C66F9D">
      <w:pPr>
        <w:spacing w:after="0" w:line="240" w:lineRule="auto"/>
        <w:ind w:left="20" w:right="20" w:firstLine="300"/>
        <w:jc w:val="both"/>
        <w:rPr>
          <w:rFonts w:ascii="Times New Roman" w:hAnsi="Times New Roman" w:cs="Times New Roman"/>
          <w:sz w:val="28"/>
          <w:szCs w:val="28"/>
          <w:lang w:val="uk-UA"/>
        </w:rPr>
      </w:pPr>
      <w:r w:rsidRPr="00C66F9D">
        <w:rPr>
          <w:rStyle w:val="a6"/>
          <w:rFonts w:eastAsia="Courier New"/>
          <w:sz w:val="28"/>
          <w:szCs w:val="28"/>
        </w:rPr>
        <w:t>Сирий жир</w:t>
      </w:r>
      <w:r w:rsidRPr="00C66F9D">
        <w:rPr>
          <w:rFonts w:ascii="Times New Roman" w:hAnsi="Times New Roman" w:cs="Times New Roman"/>
          <w:sz w:val="28"/>
          <w:szCs w:val="28"/>
          <w:lang w:val="uk-UA"/>
        </w:rPr>
        <w:t xml:space="preserve"> в організмі тварини відіграє важливу роль. Він відкладається головним чином під шкірою, між м’язовими волокнами, в черевній порожнині, на спині, у тазовій порожнині. Кількість його в організмі тварини коливається від 4% при народженні до 52% у відгодованих свиней.</w:t>
      </w:r>
    </w:p>
    <w:p w:rsidR="00C66F9D" w:rsidRPr="00C66F9D" w:rsidRDefault="00C66F9D" w:rsidP="00C66F9D">
      <w:pPr>
        <w:spacing w:after="0" w:line="240" w:lineRule="auto"/>
        <w:ind w:left="20" w:right="20" w:firstLine="300"/>
        <w:jc w:val="both"/>
        <w:rPr>
          <w:rFonts w:ascii="Times New Roman" w:hAnsi="Times New Roman" w:cs="Times New Roman"/>
          <w:sz w:val="28"/>
          <w:szCs w:val="28"/>
          <w:lang w:val="uk-UA"/>
        </w:rPr>
      </w:pPr>
      <w:r w:rsidRPr="00C66F9D">
        <w:rPr>
          <w:rStyle w:val="a6"/>
          <w:rFonts w:eastAsia="Courier New"/>
          <w:sz w:val="28"/>
          <w:szCs w:val="28"/>
        </w:rPr>
        <w:t>Вуглеводи —</w:t>
      </w:r>
      <w:r w:rsidRPr="00C66F9D">
        <w:rPr>
          <w:rFonts w:ascii="Times New Roman" w:hAnsi="Times New Roman" w:cs="Times New Roman"/>
          <w:sz w:val="28"/>
          <w:szCs w:val="28"/>
          <w:lang w:val="uk-UA"/>
        </w:rPr>
        <w:t xml:space="preserve"> це головне джерело енергії. Вони поділяються на клітковину та безазотні екстрактні речовини (цукор, крохмаль, глікоген, інулін, пектинові речовини, органічні кислоти (яблучна, винна, молочна, оцтова та інші).</w:t>
      </w:r>
    </w:p>
    <w:p w:rsidR="00C66F9D" w:rsidRPr="00C66F9D" w:rsidRDefault="00C66F9D" w:rsidP="00C66F9D">
      <w:pPr>
        <w:spacing w:after="0" w:line="240" w:lineRule="auto"/>
        <w:ind w:left="20" w:right="20" w:firstLine="3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Серед біологічно активних речовин найбільше значення мають вітаміни. Вони входять до складу багатьох ферментів, утворюють різні комплексні сполуки з вуглеводами, жирами, білками, гормо</w:t>
      </w:r>
      <w:r w:rsidRPr="00C66F9D">
        <w:rPr>
          <w:rFonts w:ascii="Times New Roman" w:hAnsi="Times New Roman" w:cs="Times New Roman"/>
          <w:sz w:val="28"/>
          <w:szCs w:val="28"/>
          <w:lang w:val="uk-UA"/>
        </w:rPr>
        <w:softHyphen/>
        <w:t>нами, які відіграють надзвичайно важливу роль в обміні речовин.</w:t>
      </w:r>
    </w:p>
    <w:p w:rsidR="00C66F9D" w:rsidRPr="00C66F9D" w:rsidRDefault="00C66F9D" w:rsidP="00C66F9D">
      <w:pPr>
        <w:spacing w:after="0" w:line="240" w:lineRule="auto"/>
        <w:ind w:left="20" w:right="20" w:firstLine="3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Усі вітаміни поділяються на </w:t>
      </w:r>
      <w:r w:rsidRPr="00C66F9D">
        <w:rPr>
          <w:rStyle w:val="a6"/>
          <w:rFonts w:eastAsia="Courier New"/>
          <w:sz w:val="28"/>
          <w:szCs w:val="28"/>
        </w:rPr>
        <w:t>жиророзчинні</w:t>
      </w:r>
      <w:r w:rsidRPr="00C66F9D">
        <w:rPr>
          <w:rFonts w:ascii="Times New Roman" w:hAnsi="Times New Roman" w:cs="Times New Roman"/>
          <w:sz w:val="28"/>
          <w:szCs w:val="28"/>
          <w:lang w:val="uk-UA"/>
        </w:rPr>
        <w:t xml:space="preserve"> (А, Д, Е, К) і </w:t>
      </w:r>
      <w:r w:rsidRPr="00C66F9D">
        <w:rPr>
          <w:rStyle w:val="a6"/>
          <w:rFonts w:eastAsia="Courier New"/>
          <w:sz w:val="28"/>
          <w:szCs w:val="28"/>
        </w:rPr>
        <w:t>водорозчинні</w:t>
      </w:r>
      <w:r w:rsidRPr="00C66F9D">
        <w:rPr>
          <w:rFonts w:ascii="Times New Roman" w:hAnsi="Times New Roman" w:cs="Times New Roman"/>
          <w:sz w:val="28"/>
          <w:szCs w:val="28"/>
          <w:lang w:val="uk-UA"/>
        </w:rPr>
        <w:t xml:space="preserve"> (групи В і вітамін С). Дефіцит або відсутність вітамінів у раціоні затримує ріст і розвиток тварин, знижує продуктивність, викликає яловість та аборти.</w:t>
      </w:r>
    </w:p>
    <w:p w:rsidR="00C66F9D" w:rsidRPr="00C66F9D" w:rsidRDefault="00C66F9D" w:rsidP="00C66F9D">
      <w:pPr>
        <w:pStyle w:val="23"/>
        <w:keepNext/>
        <w:keepLines/>
        <w:shd w:val="clear" w:color="auto" w:fill="auto"/>
        <w:spacing w:after="0" w:line="240" w:lineRule="auto"/>
        <w:ind w:right="40"/>
        <w:rPr>
          <w:sz w:val="28"/>
          <w:szCs w:val="28"/>
          <w:lang w:val="uk-UA"/>
        </w:rPr>
      </w:pPr>
      <w:bookmarkStart w:id="1" w:name="bookmark0"/>
      <w:r w:rsidRPr="00C66F9D">
        <w:rPr>
          <w:color w:val="000000"/>
          <w:sz w:val="28"/>
          <w:szCs w:val="28"/>
          <w:lang w:val="uk-UA"/>
        </w:rPr>
        <w:t>Поживність корму та фактори, які впливають на нього</w:t>
      </w:r>
      <w:bookmarkEnd w:id="1"/>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Style w:val="0pt"/>
          <w:rFonts w:eastAsia="Courier New"/>
          <w:sz w:val="28"/>
          <w:szCs w:val="28"/>
        </w:rPr>
        <w:t xml:space="preserve">Поживність корму </w:t>
      </w:r>
      <w:r w:rsidRPr="00C66F9D">
        <w:rPr>
          <w:rFonts w:ascii="Times New Roman" w:hAnsi="Times New Roman" w:cs="Times New Roman"/>
          <w:sz w:val="28"/>
          <w:szCs w:val="28"/>
          <w:lang w:val="uk-UA"/>
        </w:rPr>
        <w:t>— це його здатність задовольняти потреби організму в поновленні сил при добрих умовах догляду і утримання. Живлення включає такі процеси, як споживання і перетравлення кормів, всмоктування перетравлених пожив</w:t>
      </w:r>
      <w:r w:rsidRPr="00C66F9D">
        <w:rPr>
          <w:rFonts w:ascii="Times New Roman" w:hAnsi="Times New Roman" w:cs="Times New Roman"/>
          <w:sz w:val="28"/>
          <w:szCs w:val="28"/>
          <w:lang w:val="uk-UA"/>
        </w:rPr>
        <w:softHyphen/>
        <w:t>них речовин та використання їх для отримання необхідної кількості якісної продукції. Чим краще корм задовольняє потреби тварини в необхідних речовинах, тим вища його поживність. Поживність корму не можна виразити одним показником. Для цього необхідно знати хімічний склад корму, наявність у ньому органічних і мінеральних речовин, вітамінів і ферментів, які приймають участь в обмінних процесах різних видів тварин.</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lastRenderedPageBreak/>
        <w:t>Крім того, необхідно знати, як перетравлються і засвою</w:t>
      </w:r>
      <w:r w:rsidRPr="00C66F9D">
        <w:rPr>
          <w:rFonts w:ascii="Times New Roman" w:hAnsi="Times New Roman" w:cs="Times New Roman"/>
          <w:sz w:val="28"/>
          <w:szCs w:val="28"/>
          <w:lang w:val="uk-UA"/>
        </w:rPr>
        <w:softHyphen/>
        <w:t>ються поживні речовини. На поживність корму впливає ряд таких факторів: клімат; грунти, на яких вирощувались куль</w:t>
      </w:r>
      <w:r w:rsidRPr="00C66F9D">
        <w:rPr>
          <w:rFonts w:ascii="Times New Roman" w:hAnsi="Times New Roman" w:cs="Times New Roman"/>
          <w:sz w:val="28"/>
          <w:szCs w:val="28"/>
          <w:lang w:val="uk-UA"/>
        </w:rPr>
        <w:softHyphen/>
        <w:t>тури; забезпеченість грунту добривами та вологою; фази вегетації рослин при їх збиранні; технологія зберігання і згодовування корму та ін.</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Фактичну поживність кормів визначають шляхом вивчення їх дії на організм тварини. Одним з таких методів є оцінка кормів за перетравністю. </w:t>
      </w:r>
      <w:r w:rsidRPr="00C66F9D">
        <w:rPr>
          <w:rStyle w:val="a6"/>
          <w:rFonts w:eastAsia="Courier New"/>
          <w:sz w:val="28"/>
          <w:szCs w:val="28"/>
        </w:rPr>
        <w:t>Перетравність</w:t>
      </w:r>
      <w:r w:rsidRPr="00C66F9D">
        <w:rPr>
          <w:rFonts w:ascii="Times New Roman" w:hAnsi="Times New Roman" w:cs="Times New Roman"/>
          <w:sz w:val="28"/>
          <w:szCs w:val="28"/>
          <w:lang w:val="uk-UA"/>
        </w:rPr>
        <w:t xml:space="preserve"> поживних речовин корму визначають як різницю між поживними речовинами, отриманими з кормом та виділеними з калом. Перетравність виражають відносним числом у відсотках, яке називається </w:t>
      </w:r>
      <w:r w:rsidRPr="00C66F9D">
        <w:rPr>
          <w:rStyle w:val="a6"/>
          <w:rFonts w:eastAsia="Courier New"/>
          <w:i w:val="0"/>
          <w:sz w:val="28"/>
          <w:szCs w:val="28"/>
        </w:rPr>
        <w:t>коефіцієнтом перетравності</w:t>
      </w:r>
      <w:r w:rsidRPr="00C66F9D">
        <w:rPr>
          <w:rFonts w:ascii="Times New Roman" w:hAnsi="Times New Roman" w:cs="Times New Roman"/>
          <w:sz w:val="28"/>
          <w:szCs w:val="28"/>
          <w:lang w:val="uk-UA"/>
        </w:rPr>
        <w:t xml:space="preserve"> .</w:t>
      </w:r>
    </w:p>
    <w:p w:rsidR="00C66F9D" w:rsidRPr="00C66F9D" w:rsidRDefault="00C66F9D" w:rsidP="00C66F9D">
      <w:pPr>
        <w:spacing w:after="0" w:line="240" w:lineRule="auto"/>
        <w:ind w:left="20" w:right="40"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На перетравність поживних речовин впливають такі фактори: вид тварин, вік, кількість кормів, склад раціону, інди</w:t>
      </w:r>
      <w:r w:rsidRPr="00C66F9D">
        <w:rPr>
          <w:rFonts w:ascii="Times New Roman" w:hAnsi="Times New Roman" w:cs="Times New Roman"/>
          <w:sz w:val="28"/>
          <w:szCs w:val="28"/>
          <w:lang w:val="uk-UA"/>
        </w:rPr>
        <w:softHyphen/>
        <w:t>відуальні особливості тварин, підготовка кормів до згодову</w:t>
      </w:r>
      <w:r w:rsidRPr="00C66F9D">
        <w:rPr>
          <w:rFonts w:ascii="Times New Roman" w:hAnsi="Times New Roman" w:cs="Times New Roman"/>
          <w:sz w:val="28"/>
          <w:szCs w:val="28"/>
          <w:lang w:val="uk-UA"/>
        </w:rPr>
        <w:softHyphen/>
        <w:t>вання, співвідношення в раціоні різних поживних речовин.</w:t>
      </w:r>
    </w:p>
    <w:p w:rsidR="00C66F9D" w:rsidRPr="00C66F9D" w:rsidRDefault="00C66F9D" w:rsidP="00C66F9D">
      <w:pPr>
        <w:pStyle w:val="11"/>
        <w:keepNext/>
        <w:keepLines/>
        <w:shd w:val="clear" w:color="auto" w:fill="auto"/>
        <w:spacing w:before="0" w:line="240" w:lineRule="auto"/>
        <w:ind w:left="20"/>
        <w:jc w:val="both"/>
        <w:rPr>
          <w:i w:val="0"/>
          <w:sz w:val="28"/>
          <w:szCs w:val="28"/>
          <w:lang w:val="uk-UA"/>
        </w:rPr>
      </w:pPr>
      <w:r w:rsidRPr="00C66F9D">
        <w:rPr>
          <w:i w:val="0"/>
          <w:color w:val="000000"/>
          <w:sz w:val="28"/>
          <w:szCs w:val="28"/>
          <w:lang w:val="uk-UA"/>
        </w:rPr>
        <w:t>Кормова одиниця та протеїнова поживність кормів</w:t>
      </w:r>
    </w:p>
    <w:p w:rsidR="00C66F9D" w:rsidRPr="00C66F9D" w:rsidRDefault="00C66F9D" w:rsidP="00C66F9D">
      <w:pPr>
        <w:pStyle w:val="21"/>
        <w:shd w:val="clear" w:color="auto" w:fill="auto"/>
        <w:spacing w:line="240" w:lineRule="auto"/>
        <w:ind w:left="20" w:right="20"/>
        <w:rPr>
          <w:rFonts w:ascii="Times New Roman" w:hAnsi="Times New Roman" w:cs="Times New Roman"/>
          <w:sz w:val="28"/>
          <w:szCs w:val="28"/>
        </w:rPr>
      </w:pPr>
      <w:r w:rsidRPr="00C66F9D">
        <w:rPr>
          <w:rFonts w:ascii="Times New Roman" w:hAnsi="Times New Roman" w:cs="Times New Roman"/>
          <w:color w:val="000000"/>
          <w:sz w:val="28"/>
          <w:szCs w:val="28"/>
        </w:rPr>
        <w:t xml:space="preserve">За </w:t>
      </w:r>
      <w:r w:rsidRPr="00C66F9D">
        <w:rPr>
          <w:rStyle w:val="a6"/>
          <w:rFonts w:eastAsia="Century Schoolbook"/>
          <w:sz w:val="28"/>
          <w:szCs w:val="28"/>
        </w:rPr>
        <w:t>одиницю поживності</w:t>
      </w:r>
      <w:r w:rsidRPr="00C66F9D">
        <w:rPr>
          <w:rFonts w:ascii="Times New Roman" w:hAnsi="Times New Roman" w:cs="Times New Roman"/>
          <w:color w:val="000000"/>
          <w:sz w:val="28"/>
          <w:szCs w:val="28"/>
        </w:rPr>
        <w:t xml:space="preserve"> усіх кормів у нашій країні прий</w:t>
      </w:r>
      <w:r w:rsidRPr="00C66F9D">
        <w:rPr>
          <w:rFonts w:ascii="Times New Roman" w:hAnsi="Times New Roman" w:cs="Times New Roman"/>
          <w:color w:val="000000"/>
          <w:sz w:val="28"/>
          <w:szCs w:val="28"/>
        </w:rPr>
        <w:softHyphen/>
        <w:t xml:space="preserve">нято брати </w:t>
      </w:r>
      <w:r w:rsidRPr="00C66F9D">
        <w:rPr>
          <w:rStyle w:val="a6"/>
          <w:rFonts w:eastAsia="Century Schoolbook"/>
          <w:b w:val="0"/>
          <w:sz w:val="28"/>
          <w:szCs w:val="28"/>
        </w:rPr>
        <w:t>вівсяну кормову одиницю.</w:t>
      </w:r>
      <w:r w:rsidRPr="00C66F9D">
        <w:rPr>
          <w:rFonts w:ascii="Times New Roman" w:hAnsi="Times New Roman" w:cs="Times New Roman"/>
          <w:color w:val="000000"/>
          <w:sz w:val="28"/>
          <w:szCs w:val="28"/>
        </w:rPr>
        <w:t xml:space="preserve"> При згодовуванні волові</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1 кг вівса середньої якості відкладалось 150 г жиру, що відпо</w:t>
      </w:r>
      <w:r w:rsidRPr="00C66F9D">
        <w:rPr>
          <w:rFonts w:ascii="Times New Roman" w:hAnsi="Times New Roman" w:cs="Times New Roman"/>
          <w:color w:val="000000"/>
          <w:sz w:val="28"/>
          <w:szCs w:val="28"/>
        </w:rPr>
        <w:softHyphen/>
        <w:t>відає 5920 кДж чистої енергії. Ця величина прийнята умовно за 1 кормову одиницю. До поживності 1 кг вівса прирівняні всі інші корми, внаслідок чого і з’явились таблиці поживних речовин, якими користуються фахівці.</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За останні роки поживність корму почали оцінювати за величиною обмінної енергії (ЕКО), тобто за вмістом у кормах обмінної енергії. Одна енергетична кормова одиниця (ЕКО) дорівнює 10 МДж або 2500 кілокалоріям обмінної енергії.</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Основними показниками оцінки повноцінної годівлі тварин є рівень їхньої продуктивності, витрати корму на одиницю продукції, репродуктивні функції, вгодованість. Надзвичайно важливим фактором у годівлі всіх видів тварин є наявність необхідної кількості протеїну в раціоні. У протеїні міститься білок та незначна частина азотовмісних сполук небілкового походження — аміди.</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Значна кількість амідів (до 30% від протеїну) міститься в сіні, траві, силосі, сінажі; і в той же час тільки 3—5% — в зернових кормах і в кормах тваринного походження. Рівень протеїну в кормах не однаковий і коливається від 0,5 до 30%. У кормах тваринного походження його вміст становить 40—80%, у макусі і шротові — до 30—40%, у зернах бобових культур — до 20—30%.</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Особливу увагу на наявність протеїну в раціоні слід звертати при годівлі молодняку всіх видів тварин. На кожну кормову одиницю його необхідно, в залежності від виду тварин, від 90—120 г і більше.</w:t>
      </w:r>
    </w:p>
    <w:p w:rsidR="00C66F9D" w:rsidRPr="00C66F9D" w:rsidRDefault="00C66F9D" w:rsidP="00C66F9D">
      <w:pPr>
        <w:pStyle w:val="11"/>
        <w:keepNext/>
        <w:keepLines/>
        <w:shd w:val="clear" w:color="auto" w:fill="auto"/>
        <w:spacing w:before="0" w:line="240" w:lineRule="auto"/>
        <w:jc w:val="both"/>
        <w:rPr>
          <w:sz w:val="28"/>
          <w:szCs w:val="28"/>
          <w:lang w:val="uk-UA"/>
        </w:rPr>
      </w:pPr>
      <w:r>
        <w:rPr>
          <w:color w:val="000000"/>
          <w:sz w:val="28"/>
          <w:szCs w:val="28"/>
          <w:lang w:val="uk-UA"/>
        </w:rPr>
        <w:t xml:space="preserve">    </w:t>
      </w:r>
      <w:r w:rsidRPr="00C66F9D">
        <w:rPr>
          <w:color w:val="000000"/>
          <w:sz w:val="28"/>
          <w:szCs w:val="28"/>
          <w:lang w:val="uk-UA"/>
        </w:rPr>
        <w:t>Корми, їх класифікація, характеристики та способи згодовування</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Style w:val="0pt"/>
          <w:rFonts w:eastAsia="Century Schoolbook"/>
          <w:sz w:val="28"/>
          <w:szCs w:val="28"/>
        </w:rPr>
        <w:t xml:space="preserve">Кормами </w:t>
      </w:r>
      <w:r w:rsidRPr="00C66F9D">
        <w:rPr>
          <w:rFonts w:ascii="Times New Roman" w:hAnsi="Times New Roman" w:cs="Times New Roman"/>
          <w:color w:val="000000"/>
          <w:sz w:val="28"/>
          <w:szCs w:val="28"/>
        </w:rPr>
        <w:t>називають продукти рослинного і тваринного поход</w:t>
      </w:r>
      <w:r w:rsidRPr="00C66F9D">
        <w:rPr>
          <w:rFonts w:ascii="Times New Roman" w:hAnsi="Times New Roman" w:cs="Times New Roman"/>
          <w:color w:val="000000"/>
          <w:sz w:val="28"/>
          <w:szCs w:val="28"/>
        </w:rPr>
        <w:softHyphen/>
        <w:t xml:space="preserve">ження та промислової переробки, які містять необхідну для тварин кількість </w:t>
      </w:r>
      <w:r w:rsidRPr="00C66F9D">
        <w:rPr>
          <w:rFonts w:ascii="Times New Roman" w:hAnsi="Times New Roman" w:cs="Times New Roman"/>
          <w:color w:val="000000"/>
          <w:sz w:val="28"/>
          <w:szCs w:val="28"/>
        </w:rPr>
        <w:lastRenderedPageBreak/>
        <w:t>поживних речовин у засвоюванній формі, не впливають негативно на здоров’я тварини та на якість отри</w:t>
      </w:r>
      <w:r w:rsidRPr="00C66F9D">
        <w:rPr>
          <w:rFonts w:ascii="Times New Roman" w:hAnsi="Times New Roman" w:cs="Times New Roman"/>
          <w:color w:val="000000"/>
          <w:sz w:val="28"/>
          <w:szCs w:val="28"/>
        </w:rPr>
        <w:softHyphen/>
        <w:t xml:space="preserve">маної продукції. </w:t>
      </w:r>
      <w:r w:rsidRPr="00C66F9D">
        <w:rPr>
          <w:rStyle w:val="0pt"/>
          <w:rFonts w:eastAsia="Century Schoolbook"/>
          <w:sz w:val="28"/>
          <w:szCs w:val="28"/>
        </w:rPr>
        <w:t xml:space="preserve">Якість корму </w:t>
      </w:r>
      <w:r w:rsidRPr="00C66F9D">
        <w:rPr>
          <w:rFonts w:ascii="Times New Roman" w:hAnsi="Times New Roman" w:cs="Times New Roman"/>
          <w:color w:val="000000"/>
          <w:sz w:val="28"/>
          <w:szCs w:val="28"/>
        </w:rPr>
        <w:t>визначають залежно від вмісту води, протеїну, вітамінів, клітковини, мінеральних речовин, походження, наявності різних отруйних та шкідливих домішок.</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 xml:space="preserve">За вмістом енергії та клітковини в 1 кг корму їх поділяють на </w:t>
      </w:r>
      <w:r w:rsidRPr="00C66F9D">
        <w:rPr>
          <w:rStyle w:val="a5"/>
          <w:rFonts w:ascii="Times New Roman" w:hAnsi="Times New Roman" w:cs="Times New Roman"/>
          <w:sz w:val="28"/>
          <w:szCs w:val="28"/>
        </w:rPr>
        <w:t>концентровані,</w:t>
      </w:r>
      <w:r w:rsidRPr="00C66F9D">
        <w:rPr>
          <w:rFonts w:ascii="Times New Roman" w:hAnsi="Times New Roman" w:cs="Times New Roman"/>
          <w:color w:val="000000"/>
          <w:sz w:val="28"/>
          <w:szCs w:val="28"/>
        </w:rPr>
        <w:t xml:space="preserve"> що містять в 1 кг сухої речовини 0,65 к. од., або 7,3 МДж обмінної енергії, і менше 19% клітковини, та </w:t>
      </w:r>
      <w:r w:rsidRPr="00C66F9D">
        <w:rPr>
          <w:rStyle w:val="a5"/>
          <w:rFonts w:ascii="Times New Roman" w:eastAsia="Book Antiqua" w:hAnsi="Times New Roman" w:cs="Times New Roman"/>
          <w:sz w:val="28"/>
          <w:szCs w:val="28"/>
        </w:rPr>
        <w:t>об’ємисті</w:t>
      </w:r>
      <w:r w:rsidRPr="00C66F9D">
        <w:rPr>
          <w:rFonts w:ascii="Times New Roman" w:eastAsia="Arial Narrow" w:hAnsi="Times New Roman" w:cs="Times New Roman"/>
          <w:sz w:val="28"/>
          <w:szCs w:val="28"/>
        </w:rPr>
        <w:t xml:space="preserve"> </w:t>
      </w:r>
      <w:r w:rsidRPr="00C66F9D">
        <w:rPr>
          <w:rFonts w:ascii="Times New Roman" w:hAnsi="Times New Roman" w:cs="Times New Roman"/>
          <w:color w:val="000000"/>
          <w:sz w:val="28"/>
          <w:szCs w:val="28"/>
        </w:rPr>
        <w:t>— в 1 кг менше 0,65 к. од., більше 19% клітковини.</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Всі корми, які використовуються для годівлі тварин та птиці, поділяють на такі групи:</w:t>
      </w:r>
    </w:p>
    <w:p w:rsidR="00C66F9D" w:rsidRPr="00C66F9D" w:rsidRDefault="00C66F9D" w:rsidP="00C66F9D">
      <w:pPr>
        <w:pStyle w:val="21"/>
        <w:numPr>
          <w:ilvl w:val="0"/>
          <w:numId w:val="1"/>
        </w:numPr>
        <w:shd w:val="clear" w:color="auto" w:fill="auto"/>
        <w:tabs>
          <w:tab w:val="left" w:pos="630"/>
        </w:tabs>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Рослинні: зелені корми (трави пасовищ, сіножатей, сіяних культур, гичка буряків); грубі (сіно, солома, полова); силосовані (силос, сінаж); коренебульбоплоди і баштанні; зернові (зерно злакових, бобових).</w:t>
      </w:r>
    </w:p>
    <w:p w:rsidR="00C66F9D" w:rsidRPr="00C66F9D" w:rsidRDefault="00C66F9D" w:rsidP="00C66F9D">
      <w:pPr>
        <w:pStyle w:val="21"/>
        <w:numPr>
          <w:ilvl w:val="0"/>
          <w:numId w:val="1"/>
        </w:numPr>
        <w:shd w:val="clear" w:color="auto" w:fill="auto"/>
        <w:tabs>
          <w:tab w:val="left" w:pos="625"/>
        </w:tabs>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Корми тваринного походження: збиране і незбиране молоко, сколотини, сироватка, відвійки, м’ясне борошно, м’ясо-кісткове, рибне борошно, крілеве борошно.</w:t>
      </w:r>
    </w:p>
    <w:p w:rsidR="00C66F9D" w:rsidRPr="00C66F9D" w:rsidRDefault="00C66F9D" w:rsidP="00C66F9D">
      <w:pPr>
        <w:pStyle w:val="21"/>
        <w:numPr>
          <w:ilvl w:val="0"/>
          <w:numId w:val="1"/>
        </w:numPr>
        <w:shd w:val="clear" w:color="auto" w:fill="auto"/>
        <w:tabs>
          <w:tab w:val="left" w:pos="649"/>
        </w:tabs>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Відходи технічного виробництва: цукрового (жом, маляса); масло-естракційного (макуха, шроти); спиртового і пивоварного (брага, пивна дробина, картопляна м’зва, пивні дріжджі); борошномельного (висівки, борошномельний пил, зернова січка).</w:t>
      </w:r>
    </w:p>
    <w:p w:rsidR="00C66F9D" w:rsidRPr="00C66F9D" w:rsidRDefault="00C66F9D" w:rsidP="00C66F9D">
      <w:pPr>
        <w:pStyle w:val="21"/>
        <w:numPr>
          <w:ilvl w:val="0"/>
          <w:numId w:val="1"/>
        </w:numPr>
        <w:shd w:val="clear" w:color="auto" w:fill="auto"/>
        <w:tabs>
          <w:tab w:val="left" w:pos="583"/>
        </w:tabs>
        <w:spacing w:line="240" w:lineRule="auto"/>
        <w:ind w:left="20" w:firstLine="280"/>
        <w:rPr>
          <w:rFonts w:ascii="Times New Roman" w:hAnsi="Times New Roman" w:cs="Times New Roman"/>
          <w:sz w:val="28"/>
          <w:szCs w:val="28"/>
        </w:rPr>
      </w:pPr>
      <w:r w:rsidRPr="00C66F9D">
        <w:rPr>
          <w:rFonts w:ascii="Times New Roman" w:hAnsi="Times New Roman" w:cs="Times New Roman"/>
          <w:color w:val="000000"/>
          <w:sz w:val="28"/>
          <w:szCs w:val="28"/>
        </w:rPr>
        <w:t>Комбікорми (різні кормові суміші).</w:t>
      </w:r>
    </w:p>
    <w:p w:rsidR="00C66F9D" w:rsidRPr="00C66F9D" w:rsidRDefault="00C66F9D" w:rsidP="00C66F9D">
      <w:pPr>
        <w:pStyle w:val="21"/>
        <w:numPr>
          <w:ilvl w:val="0"/>
          <w:numId w:val="1"/>
        </w:numPr>
        <w:shd w:val="clear" w:color="auto" w:fill="auto"/>
        <w:tabs>
          <w:tab w:val="left" w:pos="578"/>
        </w:tabs>
        <w:spacing w:line="240" w:lineRule="auto"/>
        <w:ind w:left="20" w:firstLine="280"/>
        <w:rPr>
          <w:rFonts w:ascii="Times New Roman" w:hAnsi="Times New Roman" w:cs="Times New Roman"/>
          <w:sz w:val="28"/>
          <w:szCs w:val="28"/>
        </w:rPr>
      </w:pPr>
      <w:r w:rsidRPr="00C66F9D">
        <w:rPr>
          <w:rFonts w:ascii="Times New Roman" w:hAnsi="Times New Roman" w:cs="Times New Roman"/>
          <w:color w:val="000000"/>
          <w:sz w:val="28"/>
          <w:szCs w:val="28"/>
        </w:rPr>
        <w:t>Мінеральні добавки (сіль, крейда, вапняк).</w:t>
      </w:r>
    </w:p>
    <w:p w:rsidR="00C66F9D" w:rsidRPr="00C66F9D" w:rsidRDefault="00C66F9D" w:rsidP="00C66F9D">
      <w:pPr>
        <w:pStyle w:val="21"/>
        <w:numPr>
          <w:ilvl w:val="0"/>
          <w:numId w:val="1"/>
        </w:numPr>
        <w:shd w:val="clear" w:color="auto" w:fill="auto"/>
        <w:tabs>
          <w:tab w:val="left" w:pos="625"/>
        </w:tabs>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Протеїнові замінники (сечовина синтетичної аміно</w:t>
      </w:r>
      <w:r w:rsidRPr="00C66F9D">
        <w:rPr>
          <w:rFonts w:ascii="Times New Roman" w:hAnsi="Times New Roman" w:cs="Times New Roman"/>
          <w:color w:val="000000"/>
          <w:sz w:val="28"/>
          <w:szCs w:val="28"/>
        </w:rPr>
        <w:softHyphen/>
        <w:t>кислоти).</w:t>
      </w:r>
    </w:p>
    <w:p w:rsidR="00C66F9D" w:rsidRPr="00C66F9D" w:rsidRDefault="00C66F9D" w:rsidP="00C66F9D">
      <w:pPr>
        <w:pStyle w:val="21"/>
        <w:numPr>
          <w:ilvl w:val="0"/>
          <w:numId w:val="1"/>
        </w:numPr>
        <w:shd w:val="clear" w:color="auto" w:fill="auto"/>
        <w:tabs>
          <w:tab w:val="left" w:pos="591"/>
        </w:tabs>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Вітамінні препарати (вітамін А — Ретинол, Е — Токо</w:t>
      </w:r>
      <w:r w:rsidRPr="00C66F9D">
        <w:rPr>
          <w:rFonts w:ascii="Times New Roman" w:hAnsi="Times New Roman" w:cs="Times New Roman"/>
          <w:color w:val="000000"/>
          <w:sz w:val="28"/>
          <w:szCs w:val="28"/>
        </w:rPr>
        <w:softHyphen/>
        <w:t>ферол, кормові дріжджі, БВК).</w:t>
      </w:r>
    </w:p>
    <w:p w:rsidR="00C66F9D" w:rsidRPr="00C66F9D" w:rsidRDefault="00C66F9D" w:rsidP="00C66F9D">
      <w:pPr>
        <w:pStyle w:val="21"/>
        <w:numPr>
          <w:ilvl w:val="0"/>
          <w:numId w:val="1"/>
        </w:numPr>
        <w:shd w:val="clear" w:color="auto" w:fill="auto"/>
        <w:tabs>
          <w:tab w:val="left" w:pos="548"/>
        </w:tabs>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Антибіотики (Біовіт-20, 40, 80; Кормогрезин-8, 10 резуль</w:t>
      </w:r>
      <w:r w:rsidRPr="00C66F9D">
        <w:rPr>
          <w:rFonts w:ascii="Times New Roman" w:hAnsi="Times New Roman" w:cs="Times New Roman"/>
          <w:color w:val="000000"/>
          <w:sz w:val="28"/>
          <w:szCs w:val="28"/>
        </w:rPr>
        <w:softHyphen/>
        <w:t>татний).</w:t>
      </w:r>
    </w:p>
    <w:p w:rsidR="00C66F9D" w:rsidRPr="00C66F9D" w:rsidRDefault="00C66F9D" w:rsidP="00C66F9D">
      <w:pPr>
        <w:pStyle w:val="21"/>
        <w:numPr>
          <w:ilvl w:val="0"/>
          <w:numId w:val="1"/>
        </w:numPr>
        <w:shd w:val="clear" w:color="auto" w:fill="auto"/>
        <w:tabs>
          <w:tab w:val="left" w:pos="562"/>
        </w:tabs>
        <w:spacing w:after="120"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Біостимулятори — тканинні препарати готують з печінки, селезінки тощо (Емістим-С).</w:t>
      </w:r>
    </w:p>
    <w:p w:rsidR="00C66F9D" w:rsidRPr="00C66F9D" w:rsidRDefault="00C66F9D" w:rsidP="00C66F9D">
      <w:pPr>
        <w:pStyle w:val="11"/>
        <w:keepNext/>
        <w:keepLines/>
        <w:shd w:val="clear" w:color="auto" w:fill="auto"/>
        <w:spacing w:before="0" w:after="30" w:line="240" w:lineRule="auto"/>
        <w:ind w:right="100"/>
        <w:jc w:val="both"/>
        <w:rPr>
          <w:sz w:val="28"/>
          <w:szCs w:val="28"/>
          <w:lang w:val="uk-UA"/>
        </w:rPr>
      </w:pPr>
      <w:r w:rsidRPr="00C66F9D">
        <w:rPr>
          <w:color w:val="000000"/>
          <w:sz w:val="28"/>
          <w:szCs w:val="28"/>
          <w:lang w:val="uk-UA"/>
        </w:rPr>
        <w:t>Зелені корми</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Fonts w:ascii="Times New Roman" w:hAnsi="Times New Roman" w:cs="Times New Roman"/>
          <w:color w:val="000000"/>
          <w:sz w:val="28"/>
          <w:szCs w:val="28"/>
        </w:rPr>
        <w:t>Це надземні частини зелених рослин, які тварини поїдають у свіжому вигляді на пасовищах та з годівельниць. У серед</w:t>
      </w:r>
      <w:r w:rsidRPr="00C66F9D">
        <w:rPr>
          <w:rFonts w:ascii="Times New Roman" w:hAnsi="Times New Roman" w:cs="Times New Roman"/>
          <w:color w:val="000000"/>
          <w:sz w:val="28"/>
          <w:szCs w:val="28"/>
        </w:rPr>
        <w:softHyphen/>
        <w:t>ньому в них міститься до 70—85% води, 12—25% протеїну, 4—6% жиру, 14—30% клітковини, 35—50% безазотних екстрактивних речовин та 9—11% золи.</w:t>
      </w:r>
    </w:p>
    <w:p w:rsidR="00C66F9D" w:rsidRPr="00C66F9D" w:rsidRDefault="00C66F9D" w:rsidP="00C66F9D">
      <w:pPr>
        <w:pStyle w:val="21"/>
        <w:shd w:val="clear" w:color="auto" w:fill="auto"/>
        <w:spacing w:line="240" w:lineRule="auto"/>
        <w:ind w:right="23" w:firstLine="283"/>
        <w:rPr>
          <w:rFonts w:ascii="Times New Roman" w:hAnsi="Times New Roman" w:cs="Times New Roman"/>
          <w:sz w:val="28"/>
          <w:szCs w:val="28"/>
        </w:rPr>
      </w:pPr>
      <w:r w:rsidRPr="00C66F9D">
        <w:rPr>
          <w:rFonts w:ascii="Times New Roman" w:hAnsi="Times New Roman" w:cs="Times New Roman"/>
          <w:color w:val="000000"/>
          <w:sz w:val="28"/>
          <w:szCs w:val="28"/>
        </w:rPr>
        <w:t>Поживність 1 кг трави в середньому становить 0,18— 0,20 к. од., 14—20 г перетравного протеїну з великим вмістом амінокислот та вітамінів Е, К, В і каротину (А). За добу дорослі коні поїдають 50 кг зеленого корму; велика рогата худоба — корови — до 70—80 кг, бугаї — 30—40 кг, молодняк до року — 15—20 кг, дорослі свині — 10—12 кг, вівці, кози — 9—10 кг, птиця — 0,07 кг.</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Fonts w:ascii="Times New Roman" w:hAnsi="Times New Roman" w:cs="Times New Roman"/>
          <w:color w:val="000000"/>
          <w:sz w:val="28"/>
          <w:szCs w:val="28"/>
        </w:rPr>
        <w:t>Для безперебійного забезпечення Тварин зеленими кормами в літній та осінній періоди в господарствах розробляють і здійснюють заходи по принципу зеленого конвеєра.</w:t>
      </w:r>
    </w:p>
    <w:p w:rsidR="00C66F9D" w:rsidRPr="00C66F9D" w:rsidRDefault="00C66F9D" w:rsidP="00C66F9D">
      <w:pPr>
        <w:pStyle w:val="21"/>
        <w:shd w:val="clear" w:color="auto" w:fill="auto"/>
        <w:tabs>
          <w:tab w:val="left" w:pos="1090"/>
        </w:tabs>
        <w:spacing w:line="240" w:lineRule="auto"/>
        <w:rPr>
          <w:rFonts w:ascii="Times New Roman" w:hAnsi="Times New Roman" w:cs="Times New Roman"/>
          <w:sz w:val="28"/>
          <w:szCs w:val="28"/>
        </w:rPr>
      </w:pPr>
      <w:r w:rsidRPr="00C66F9D">
        <w:rPr>
          <w:rStyle w:val="0pt0"/>
          <w:rFonts w:eastAsia="Arial"/>
          <w:b/>
          <w:sz w:val="28"/>
          <w:szCs w:val="28"/>
        </w:rPr>
        <w:t>Зелений конвеєр.</w:t>
      </w:r>
      <w:r w:rsidRPr="00C66F9D">
        <w:rPr>
          <w:rFonts w:ascii="Times New Roman" w:hAnsi="Times New Roman" w:cs="Times New Roman"/>
          <w:color w:val="000000"/>
          <w:sz w:val="28"/>
          <w:szCs w:val="28"/>
        </w:rPr>
        <w:t xml:space="preserve"> Це система організаційних і агротехнічних</w:t>
      </w:r>
    </w:p>
    <w:p w:rsidR="00C66F9D" w:rsidRPr="00C66F9D" w:rsidRDefault="00C66F9D" w:rsidP="00C66F9D">
      <w:pPr>
        <w:pStyle w:val="21"/>
        <w:shd w:val="clear" w:color="auto" w:fill="auto"/>
        <w:spacing w:line="240" w:lineRule="auto"/>
        <w:ind w:right="20"/>
        <w:rPr>
          <w:rFonts w:ascii="Times New Roman" w:hAnsi="Times New Roman" w:cs="Times New Roman"/>
          <w:sz w:val="28"/>
          <w:szCs w:val="28"/>
        </w:rPr>
      </w:pPr>
      <w:r w:rsidRPr="00C66F9D">
        <w:rPr>
          <w:rFonts w:ascii="Times New Roman" w:hAnsi="Times New Roman" w:cs="Times New Roman"/>
          <w:color w:val="000000"/>
          <w:sz w:val="28"/>
          <w:szCs w:val="28"/>
        </w:rPr>
        <w:t xml:space="preserve">заходів, яка забезпечує тварин зеленими кормами безперервно і рівномірно з </w:t>
      </w:r>
      <w:r w:rsidRPr="00C66F9D">
        <w:rPr>
          <w:rFonts w:ascii="Times New Roman" w:hAnsi="Times New Roman" w:cs="Times New Roman"/>
          <w:color w:val="000000"/>
          <w:sz w:val="28"/>
          <w:szCs w:val="28"/>
        </w:rPr>
        <w:lastRenderedPageBreak/>
        <w:t>ранньої весни до пізньої осені. У зеленому конвеєрі має бути 2—3 види багаторічних трав, 2—3 — однорічних та 2— З — баштанних або коренеплодів. Використання культур зеленого конвеєра дає можливість підвищити надої молока, прирости живої маси тварин, несучість птиці та знизити собівартість продукції.</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Style w:val="0pt0"/>
          <w:rFonts w:eastAsia="Arial"/>
          <w:b/>
          <w:sz w:val="28"/>
          <w:szCs w:val="28"/>
        </w:rPr>
        <w:t>Грубі корми</w:t>
      </w:r>
      <w:r w:rsidRPr="00C66F9D">
        <w:rPr>
          <w:rStyle w:val="0pt0"/>
          <w:rFonts w:eastAsia="Arial"/>
          <w:sz w:val="28"/>
          <w:szCs w:val="28"/>
        </w:rPr>
        <w:t xml:space="preserve"> —</w:t>
      </w:r>
      <w:r w:rsidRPr="00C66F9D">
        <w:rPr>
          <w:rFonts w:ascii="Times New Roman" w:hAnsi="Times New Roman" w:cs="Times New Roman"/>
          <w:color w:val="000000"/>
          <w:sz w:val="28"/>
          <w:szCs w:val="28"/>
        </w:rPr>
        <w:t xml:space="preserve"> це об’ємні корми з великим вмістом кліт</w:t>
      </w:r>
      <w:r w:rsidRPr="00C66F9D">
        <w:rPr>
          <w:rFonts w:ascii="Times New Roman" w:hAnsi="Times New Roman" w:cs="Times New Roman"/>
          <w:color w:val="000000"/>
          <w:sz w:val="28"/>
          <w:szCs w:val="28"/>
        </w:rPr>
        <w:softHyphen/>
        <w:t>ковини. Як правило, їх використовують у зимовий період. Великий вміст клітковини надає раціону об’єму, забезпечує нормальну роботу шлунка, кишок, сприяє виділенню травних соків. Грубі корми сприяють бродильному процесу у рубці та товстих кишках завдяки розвиткові мікроорганізмів.</w:t>
      </w:r>
    </w:p>
    <w:p w:rsidR="00C66F9D" w:rsidRPr="00C66F9D" w:rsidRDefault="00C66F9D" w:rsidP="00C66F9D">
      <w:pPr>
        <w:pStyle w:val="21"/>
        <w:shd w:val="clear" w:color="auto" w:fill="auto"/>
        <w:spacing w:line="240" w:lineRule="auto"/>
        <w:ind w:firstLine="280"/>
        <w:rPr>
          <w:rFonts w:ascii="Times New Roman" w:hAnsi="Times New Roman" w:cs="Times New Roman"/>
          <w:sz w:val="28"/>
          <w:szCs w:val="28"/>
        </w:rPr>
      </w:pPr>
      <w:r w:rsidRPr="00C66F9D">
        <w:rPr>
          <w:rFonts w:ascii="Times New Roman" w:hAnsi="Times New Roman" w:cs="Times New Roman"/>
          <w:color w:val="000000"/>
          <w:sz w:val="28"/>
          <w:szCs w:val="28"/>
        </w:rPr>
        <w:t>До грубих кормів відносять сіно, солому, полову.</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Style w:val="0pt0"/>
          <w:rFonts w:eastAsia="Arial"/>
          <w:sz w:val="28"/>
          <w:szCs w:val="28"/>
        </w:rPr>
        <w:t>Сіно</w:t>
      </w:r>
      <w:r w:rsidRPr="00C66F9D">
        <w:rPr>
          <w:rFonts w:ascii="Times New Roman" w:hAnsi="Times New Roman" w:cs="Times New Roman"/>
          <w:color w:val="000000"/>
          <w:sz w:val="28"/>
          <w:szCs w:val="28"/>
        </w:rPr>
        <w:t xml:space="preserve"> одержують шляхом висушування скошених трав до вологості 15—17%. Його середня поживність становить 0,4— 0,5 к. од., містить 40—120 г перетравного протеїну, 18—30 г клітковини, 4—15 г мінеральних речовин, 10—35 г каротину.</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Fonts w:ascii="Times New Roman" w:hAnsi="Times New Roman" w:cs="Times New Roman"/>
          <w:color w:val="000000"/>
          <w:sz w:val="28"/>
          <w:szCs w:val="28"/>
        </w:rPr>
        <w:t>Сіно заготовляють із сіяних бобових трав, сіяних злакових, бобово-злакових, природних сіножатей. Як правило, якісне сіно має зеленуватий або зеленувато-жовтий колір, свіжий запах, отруйних рослин містить не більше 1%. Середня добова норма сіна в раціоні корів у зимовий період — 5—7 кг, молодняка до року — 2—4 кг, старше року — 4—6 кг, коней — 8—10, овець і кіз — 1—2 кг.</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Style w:val="0pt0"/>
          <w:rFonts w:eastAsia="Arial"/>
          <w:sz w:val="28"/>
          <w:szCs w:val="28"/>
        </w:rPr>
        <w:t>Солома</w:t>
      </w:r>
      <w:r w:rsidRPr="00C66F9D">
        <w:rPr>
          <w:rFonts w:ascii="Times New Roman" w:hAnsi="Times New Roman" w:cs="Times New Roman"/>
          <w:color w:val="000000"/>
          <w:sz w:val="28"/>
          <w:szCs w:val="28"/>
        </w:rPr>
        <w:t xml:space="preserve"> — це сухі стебла злакових, бобових та інших культур, які залишаються після обмолоту стиглого зерна. Вони містять 32—37% клітковини, 4—7% протеїну, 1—2% жиру, 4—7% золи та 30—40% безазотних екстрактивних речовин.</w:t>
      </w:r>
    </w:p>
    <w:p w:rsidR="00C66F9D" w:rsidRPr="00C66F9D" w:rsidRDefault="00C66F9D" w:rsidP="00C66F9D">
      <w:pPr>
        <w:pStyle w:val="21"/>
        <w:shd w:val="clear" w:color="auto" w:fill="auto"/>
        <w:spacing w:line="240" w:lineRule="auto"/>
        <w:ind w:firstLine="280"/>
        <w:rPr>
          <w:rFonts w:ascii="Times New Roman" w:hAnsi="Times New Roman" w:cs="Times New Roman"/>
          <w:sz w:val="28"/>
          <w:szCs w:val="28"/>
        </w:rPr>
      </w:pPr>
      <w:r w:rsidRPr="00C66F9D">
        <w:rPr>
          <w:rFonts w:ascii="Times New Roman" w:hAnsi="Times New Roman" w:cs="Times New Roman"/>
          <w:color w:val="000000"/>
          <w:sz w:val="28"/>
          <w:szCs w:val="28"/>
        </w:rPr>
        <w:t>У 1 кг соломи злакових міститься 0,2—0,3 к. од.</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Style w:val="0pt0"/>
          <w:rFonts w:eastAsia="Arial"/>
          <w:sz w:val="28"/>
          <w:szCs w:val="28"/>
        </w:rPr>
        <w:t>Трав ’яне борошно</w:t>
      </w:r>
      <w:r w:rsidRPr="00C66F9D">
        <w:rPr>
          <w:rFonts w:ascii="Times New Roman" w:hAnsi="Times New Roman" w:cs="Times New Roman"/>
          <w:color w:val="000000"/>
          <w:sz w:val="28"/>
          <w:szCs w:val="28"/>
        </w:rPr>
        <w:t xml:space="preserve"> — цінний білково-вітамінний грубий корм; його виготовляють шляхом штучного висушування подрібненої зеленої маси, як правило, з багаторічних трав.</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Fonts w:ascii="Times New Roman" w:hAnsi="Times New Roman" w:cs="Times New Roman"/>
          <w:color w:val="000000"/>
          <w:sz w:val="28"/>
          <w:szCs w:val="28"/>
        </w:rPr>
        <w:t>У 1 кг трав’яного борошна міститься 0,7—0,8 кормової одиниці, 80—110 г перетравного протеїну, 250—310 мг каро</w:t>
      </w:r>
      <w:r w:rsidRPr="00C66F9D">
        <w:rPr>
          <w:rFonts w:ascii="Times New Roman" w:hAnsi="Times New Roman" w:cs="Times New Roman"/>
          <w:color w:val="000000"/>
          <w:sz w:val="28"/>
          <w:szCs w:val="28"/>
        </w:rPr>
        <w:softHyphen/>
        <w:t>тину. Трав’яне борошно можна згодовувати всім групам тварин і птиці: куркам-несучкам — 8—12, індикам та качкам — 30— 55, свиноматкам — 300—700, поросятам — 50—220, свиням на відгодівлі — 150—350, молодняку рогатої худоби — 500—1000, коровам — 1000—2000, дорослим вівцям — 200—300 грамів на добу.</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Style w:val="a6"/>
          <w:rFonts w:eastAsia="Century Schoolbook"/>
          <w:sz w:val="28"/>
          <w:szCs w:val="28"/>
        </w:rPr>
        <w:t>Коренебульбоплоди і баштанні</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займають важливе місце в годівлі сільськогосподарських тварин, вони містять велику кількість води (65—93%) і мало протеїну та клітковини. До цієї групи кормів відносяться: картопля, морква, кормові та цукрові буряки, турнепс, топінамбур і баштанні культури. Через високий вміст води ці корми легко псуються і збері</w:t>
      </w:r>
      <w:r w:rsidRPr="00C66F9D">
        <w:rPr>
          <w:rFonts w:ascii="Times New Roman" w:hAnsi="Times New Roman" w:cs="Times New Roman"/>
          <w:color w:val="000000"/>
          <w:sz w:val="28"/>
          <w:szCs w:val="28"/>
        </w:rPr>
        <w:softHyphen/>
        <w:t>гаються не тривалий час. їх необхідно ретельно очищати від бруду або мити, а буряки згодовувати подрібненими.</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Style w:val="a5"/>
          <w:rFonts w:ascii="Times New Roman" w:eastAsia="Book Antiqua" w:hAnsi="Times New Roman" w:cs="Times New Roman"/>
          <w:sz w:val="28"/>
          <w:szCs w:val="28"/>
        </w:rPr>
        <w:t>Картопля</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 xml:space="preserve">має високі поживні та смакові якості, багата на крохмаль, вітаміни </w:t>
      </w:r>
      <w:r w:rsidRPr="00C66F9D">
        <w:rPr>
          <w:rStyle w:val="Arial105pt"/>
          <w:rFonts w:ascii="Times New Roman" w:eastAsia="Century Schoolbook" w:hAnsi="Times New Roman" w:cs="Times New Roman"/>
          <w:sz w:val="28"/>
          <w:szCs w:val="28"/>
        </w:rPr>
        <w:t>В,, В</w:t>
      </w:r>
      <w:r w:rsidRPr="00C66F9D">
        <w:rPr>
          <w:rStyle w:val="Arial105pt"/>
          <w:rFonts w:ascii="Times New Roman" w:eastAsia="Century Schoolbook" w:hAnsi="Times New Roman" w:cs="Times New Roman"/>
          <w:sz w:val="28"/>
          <w:szCs w:val="28"/>
          <w:vertAlign w:val="subscript"/>
        </w:rPr>
        <w:t>2</w:t>
      </w:r>
      <w:r w:rsidRPr="00C66F9D">
        <w:rPr>
          <w:rStyle w:val="Arial105pt"/>
          <w:rFonts w:ascii="Times New Roman" w:eastAsia="Century Schoolbook" w:hAnsi="Times New Roman" w:cs="Times New Roman"/>
          <w:sz w:val="28"/>
          <w:szCs w:val="28"/>
        </w:rPr>
        <w:t xml:space="preserve">, С, </w:t>
      </w:r>
      <w:r w:rsidRPr="00C66F9D">
        <w:rPr>
          <w:rFonts w:ascii="Times New Roman" w:hAnsi="Times New Roman" w:cs="Times New Roman"/>
          <w:color w:val="000000"/>
          <w:sz w:val="28"/>
          <w:szCs w:val="28"/>
        </w:rPr>
        <w:t>містить мало протеїну, кліт</w:t>
      </w:r>
      <w:r w:rsidRPr="00C66F9D">
        <w:rPr>
          <w:rFonts w:ascii="Times New Roman" w:hAnsi="Times New Roman" w:cs="Times New Roman"/>
          <w:color w:val="000000"/>
          <w:sz w:val="28"/>
          <w:szCs w:val="28"/>
        </w:rPr>
        <w:softHyphen/>
        <w:t xml:space="preserve">ковини, жиру. Білок картоплі </w:t>
      </w:r>
      <w:r w:rsidRPr="00C66F9D">
        <w:rPr>
          <w:rFonts w:ascii="Times New Roman" w:hAnsi="Times New Roman" w:cs="Times New Roman"/>
          <w:color w:val="000000"/>
          <w:sz w:val="28"/>
          <w:szCs w:val="28"/>
        </w:rPr>
        <w:lastRenderedPageBreak/>
        <w:t>— туберін — відзначається високою біологічною цінністю. Як правило, картоплю зго</w:t>
      </w:r>
      <w:r w:rsidRPr="00C66F9D">
        <w:rPr>
          <w:rFonts w:ascii="Times New Roman" w:hAnsi="Times New Roman" w:cs="Times New Roman"/>
          <w:color w:val="000000"/>
          <w:sz w:val="28"/>
          <w:szCs w:val="28"/>
        </w:rPr>
        <w:softHyphen/>
        <w:t>довують свиням та птиці вареною, а дійним коровам сирою по 12—17 кг, індикам — 40—60 г, качкам — 80—100 г, гусям — 300—350 г на добу.</w:t>
      </w:r>
    </w:p>
    <w:p w:rsidR="00C66F9D" w:rsidRPr="00C66F9D" w:rsidRDefault="00C66F9D" w:rsidP="00C66F9D">
      <w:pPr>
        <w:pStyle w:val="21"/>
        <w:shd w:val="clear" w:color="auto" w:fill="auto"/>
        <w:spacing w:line="240" w:lineRule="auto"/>
        <w:ind w:right="20" w:firstLine="280"/>
        <w:rPr>
          <w:rFonts w:ascii="Times New Roman" w:hAnsi="Times New Roman" w:cs="Times New Roman"/>
          <w:sz w:val="28"/>
          <w:szCs w:val="28"/>
        </w:rPr>
      </w:pPr>
      <w:r w:rsidRPr="00C66F9D">
        <w:rPr>
          <w:rStyle w:val="a5"/>
          <w:rFonts w:ascii="Times New Roman" w:eastAsia="Book Antiqua" w:hAnsi="Times New Roman" w:cs="Times New Roman"/>
          <w:sz w:val="28"/>
          <w:szCs w:val="28"/>
        </w:rPr>
        <w:t>Морква</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 цінний дієтичний корм для молодняка тварин. Моркву згодовують лише в сирому вигляді в такій добовій кіль</w:t>
      </w:r>
      <w:r w:rsidRPr="00C66F9D">
        <w:rPr>
          <w:rFonts w:ascii="Times New Roman" w:hAnsi="Times New Roman" w:cs="Times New Roman"/>
          <w:color w:val="000000"/>
          <w:sz w:val="28"/>
          <w:szCs w:val="28"/>
        </w:rPr>
        <w:softHyphen/>
        <w:t>кості: поросятам — 0,5—0,8 кг, свиням дорослим і кнурам — 1—2 кг, телятам — 200—500 г, бугаям — 5—6 кг.</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sz w:val="28"/>
          <w:szCs w:val="28"/>
        </w:rPr>
      </w:pPr>
      <w:r w:rsidRPr="00C66F9D">
        <w:rPr>
          <w:rStyle w:val="a5"/>
          <w:rFonts w:ascii="Times New Roman" w:eastAsia="Book Antiqua" w:hAnsi="Times New Roman" w:cs="Times New Roman"/>
          <w:sz w:val="28"/>
          <w:szCs w:val="28"/>
        </w:rPr>
        <w:t>Кормові буряки</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добре поїдаються усіма тваринами і птицею. Подрібнені буряки для рогатої худоби часто змішують з кон</w:t>
      </w:r>
      <w:r w:rsidRPr="00C66F9D">
        <w:rPr>
          <w:rFonts w:ascii="Times New Roman" w:hAnsi="Times New Roman" w:cs="Times New Roman"/>
          <w:color w:val="000000"/>
          <w:sz w:val="28"/>
          <w:szCs w:val="28"/>
        </w:rPr>
        <w:softHyphen/>
        <w:t>центрованими та грубими кормами. Дійним коровам на добу їх згодовують 20—25 кг, вівцям — 4—5 кг, робочим коням — 10—15 кг, а свиням — 5—6 кг на 100 кг живої маси.</w:t>
      </w:r>
    </w:p>
    <w:p w:rsidR="00C66F9D" w:rsidRPr="00C66F9D" w:rsidRDefault="00C66F9D" w:rsidP="00C66F9D">
      <w:pPr>
        <w:pStyle w:val="21"/>
        <w:shd w:val="clear" w:color="auto" w:fill="auto"/>
        <w:spacing w:line="240" w:lineRule="auto"/>
        <w:ind w:left="20" w:right="20" w:firstLine="280"/>
        <w:rPr>
          <w:rFonts w:ascii="Times New Roman" w:hAnsi="Times New Roman" w:cs="Times New Roman"/>
          <w:color w:val="000000"/>
          <w:sz w:val="28"/>
          <w:szCs w:val="28"/>
        </w:rPr>
      </w:pPr>
      <w:r w:rsidRPr="00C66F9D">
        <w:rPr>
          <w:rStyle w:val="a5"/>
          <w:rFonts w:ascii="Times New Roman" w:eastAsia="Book Antiqua" w:hAnsi="Times New Roman" w:cs="Times New Roman"/>
          <w:sz w:val="28"/>
          <w:szCs w:val="28"/>
        </w:rPr>
        <w:t>Цукрові буряки</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 найбільш поживні з усіх коренеплодів. У них міститься 0,2 к. од., 12 г перетравного протеїну, 0,5 г каль</w:t>
      </w:r>
      <w:r w:rsidRPr="00C66F9D">
        <w:rPr>
          <w:rFonts w:ascii="Times New Roman" w:hAnsi="Times New Roman" w:cs="Times New Roman"/>
          <w:color w:val="000000"/>
          <w:sz w:val="28"/>
          <w:szCs w:val="28"/>
        </w:rPr>
        <w:softHyphen/>
        <w:t>цію та 0,5 г фосфору. Як правило, цукрові буряки викорис</w:t>
      </w:r>
      <w:r w:rsidRPr="00C66F9D">
        <w:rPr>
          <w:rFonts w:ascii="Times New Roman" w:hAnsi="Times New Roman" w:cs="Times New Roman"/>
          <w:color w:val="000000"/>
          <w:sz w:val="28"/>
          <w:szCs w:val="28"/>
        </w:rPr>
        <w:softHyphen/>
        <w:t>товують для виробництва цукру на заводах, а тому тваринам його згодовують незначну кількість, а лактуючим свиноматкам взагалі не дають.</w:t>
      </w:r>
    </w:p>
    <w:p w:rsidR="00C66F9D" w:rsidRPr="00C66F9D" w:rsidRDefault="00C66F9D" w:rsidP="00C66F9D">
      <w:pPr>
        <w:pStyle w:val="21"/>
        <w:shd w:val="clear" w:color="auto" w:fill="auto"/>
        <w:spacing w:line="240" w:lineRule="auto"/>
        <w:ind w:left="20" w:right="40" w:firstLine="300"/>
        <w:rPr>
          <w:rFonts w:ascii="Times New Roman" w:hAnsi="Times New Roman" w:cs="Times New Roman"/>
          <w:sz w:val="28"/>
          <w:szCs w:val="28"/>
        </w:rPr>
      </w:pPr>
      <w:r w:rsidRPr="00C66F9D">
        <w:rPr>
          <w:rFonts w:ascii="Times New Roman" w:hAnsi="Times New Roman" w:cs="Times New Roman"/>
          <w:color w:val="000000"/>
          <w:sz w:val="28"/>
          <w:szCs w:val="28"/>
        </w:rPr>
        <w:t xml:space="preserve">До </w:t>
      </w:r>
      <w:r w:rsidRPr="00C66F9D">
        <w:rPr>
          <w:rStyle w:val="a5"/>
          <w:rFonts w:ascii="Times New Roman" w:hAnsi="Times New Roman" w:cs="Times New Roman"/>
          <w:sz w:val="28"/>
          <w:szCs w:val="28"/>
        </w:rPr>
        <w:t>баштанних культур</w:t>
      </w:r>
      <w:r w:rsidRPr="00C66F9D">
        <w:rPr>
          <w:rFonts w:ascii="Times New Roman" w:hAnsi="Times New Roman" w:cs="Times New Roman"/>
          <w:color w:val="000000"/>
          <w:sz w:val="28"/>
          <w:szCs w:val="28"/>
        </w:rPr>
        <w:t xml:space="preserve"> належать гарбузи, кабачки, кормові кавуни. У них міститься до 85—90% води. Це молокогінні корми, згодовують їх у свіжому вигладі в осінній період. У 1 кг корму баштанних міститься 0,07—0,12 к. од.</w:t>
      </w:r>
    </w:p>
    <w:p w:rsidR="00C66F9D" w:rsidRPr="00C66F9D" w:rsidRDefault="00C66F9D" w:rsidP="00C66F9D">
      <w:pPr>
        <w:pStyle w:val="21"/>
        <w:shd w:val="clear" w:color="auto" w:fill="auto"/>
        <w:spacing w:line="240" w:lineRule="auto"/>
        <w:ind w:left="20" w:right="40" w:firstLine="300"/>
        <w:rPr>
          <w:rFonts w:ascii="Times New Roman" w:hAnsi="Times New Roman" w:cs="Times New Roman"/>
          <w:sz w:val="28"/>
          <w:szCs w:val="28"/>
        </w:rPr>
      </w:pPr>
      <w:r w:rsidRPr="00C66F9D">
        <w:rPr>
          <w:rStyle w:val="a6"/>
          <w:rFonts w:eastAsia="Century Schoolbook"/>
          <w:sz w:val="28"/>
          <w:szCs w:val="28"/>
        </w:rPr>
        <w:t>Силосовані корми</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 це біологічним способом законсервова</w:t>
      </w:r>
      <w:r w:rsidRPr="00C66F9D">
        <w:rPr>
          <w:rFonts w:ascii="Times New Roman" w:hAnsi="Times New Roman" w:cs="Times New Roman"/>
          <w:color w:val="000000"/>
          <w:sz w:val="28"/>
          <w:szCs w:val="28"/>
        </w:rPr>
        <w:softHyphen/>
        <w:t xml:space="preserve">ний корм. До них належить </w:t>
      </w:r>
      <w:r w:rsidRPr="00C66F9D">
        <w:rPr>
          <w:rStyle w:val="a5"/>
          <w:rFonts w:ascii="Times New Roman" w:hAnsi="Times New Roman" w:cs="Times New Roman"/>
          <w:sz w:val="28"/>
          <w:szCs w:val="28"/>
        </w:rPr>
        <w:t>силос</w:t>
      </w:r>
      <w:r w:rsidRPr="00C66F9D">
        <w:rPr>
          <w:rFonts w:ascii="Times New Roman" w:hAnsi="Times New Roman" w:cs="Times New Roman"/>
          <w:color w:val="000000"/>
          <w:sz w:val="28"/>
          <w:szCs w:val="28"/>
        </w:rPr>
        <w:t xml:space="preserve"> і </w:t>
      </w:r>
      <w:r w:rsidRPr="00C66F9D">
        <w:rPr>
          <w:rStyle w:val="a5"/>
          <w:rFonts w:ascii="Times New Roman" w:hAnsi="Times New Roman" w:cs="Times New Roman"/>
          <w:sz w:val="28"/>
          <w:szCs w:val="28"/>
        </w:rPr>
        <w:t>сінаж.</w:t>
      </w:r>
      <w:r w:rsidRPr="00C66F9D">
        <w:rPr>
          <w:rFonts w:ascii="Times New Roman" w:hAnsi="Times New Roman" w:cs="Times New Roman"/>
          <w:color w:val="000000"/>
          <w:sz w:val="28"/>
          <w:szCs w:val="28"/>
        </w:rPr>
        <w:t xml:space="preserve"> Для силосування використовують кукурудзу, овес, соняшник, гичку корене</w:t>
      </w:r>
      <w:r w:rsidRPr="00C66F9D">
        <w:rPr>
          <w:rFonts w:ascii="Times New Roman" w:hAnsi="Times New Roman" w:cs="Times New Roman"/>
          <w:color w:val="000000"/>
          <w:sz w:val="28"/>
          <w:szCs w:val="28"/>
        </w:rPr>
        <w:softHyphen/>
        <w:t>плодів, значно гірше силосується горох, вика до фази цвітіння. Завдяки зброджуванню бактеріями цукристих речовин утво</w:t>
      </w:r>
      <w:r w:rsidRPr="00C66F9D">
        <w:rPr>
          <w:rFonts w:ascii="Times New Roman" w:hAnsi="Times New Roman" w:cs="Times New Roman"/>
          <w:color w:val="000000"/>
          <w:sz w:val="28"/>
          <w:szCs w:val="28"/>
        </w:rPr>
        <w:softHyphen/>
        <w:t>рюється молочна кислота, яка є консервантом. Це можливо лише за наявності в силосній масі (відповідно подрібненій) не менше 1% цукру та без доступу повітря. Для цього закла</w:t>
      </w:r>
      <w:r w:rsidRPr="00C66F9D">
        <w:rPr>
          <w:rFonts w:ascii="Times New Roman" w:hAnsi="Times New Roman" w:cs="Times New Roman"/>
          <w:color w:val="000000"/>
          <w:sz w:val="28"/>
          <w:szCs w:val="28"/>
        </w:rPr>
        <w:softHyphen/>
        <w:t>дають масу для силосування в споруду за 3—5 дн., подрібнену масу добре утрамбовують гусеничним трактором, зверху закри</w:t>
      </w:r>
      <w:r w:rsidRPr="00C66F9D">
        <w:rPr>
          <w:rFonts w:ascii="Times New Roman" w:hAnsi="Times New Roman" w:cs="Times New Roman"/>
          <w:color w:val="000000"/>
          <w:sz w:val="28"/>
          <w:szCs w:val="28"/>
        </w:rPr>
        <w:softHyphen/>
        <w:t>вають плівкою або соломою — 20—30 см шаром землі зверху. Втрати поживних речовин при силосуванні становлять 27— 30%. Правильно приготований силос може зберігатися до 10— 15 років. У середньому в 1 кг силосу міститься 0,2 к. од., 15— 20 г перетравного протеїну, 15—20 мг каротину. Силос згодову</w:t>
      </w:r>
      <w:r w:rsidRPr="00C66F9D">
        <w:rPr>
          <w:rFonts w:ascii="Times New Roman" w:hAnsi="Times New Roman" w:cs="Times New Roman"/>
          <w:color w:val="000000"/>
          <w:sz w:val="28"/>
          <w:szCs w:val="28"/>
        </w:rPr>
        <w:softHyphen/>
        <w:t>ють у такій кількості: дійним коровам — 5—6 кг, на відгодівлі — 6—8 кг на кожні 100 кг живої маси, свиноматкам — 3—4 кг, коням — 8—10 кг, вівцям — 2—3 кг, свиням на відгодівлі 2 3 кг, птиці — 20—30 г на голову за день.</w:t>
      </w:r>
    </w:p>
    <w:p w:rsidR="00C66F9D" w:rsidRPr="00C66F9D" w:rsidRDefault="00C66F9D" w:rsidP="00C66F9D">
      <w:pPr>
        <w:pStyle w:val="21"/>
        <w:shd w:val="clear" w:color="auto" w:fill="auto"/>
        <w:spacing w:line="240" w:lineRule="auto"/>
        <w:ind w:left="20" w:right="40" w:firstLine="300"/>
        <w:rPr>
          <w:rFonts w:ascii="Times New Roman" w:hAnsi="Times New Roman" w:cs="Times New Roman"/>
          <w:sz w:val="28"/>
          <w:szCs w:val="28"/>
        </w:rPr>
      </w:pPr>
      <w:r w:rsidRPr="00C66F9D">
        <w:rPr>
          <w:rStyle w:val="a5"/>
          <w:rFonts w:ascii="Times New Roman" w:hAnsi="Times New Roman" w:cs="Times New Roman"/>
          <w:sz w:val="28"/>
          <w:szCs w:val="28"/>
        </w:rPr>
        <w:t>Сінаж —</w:t>
      </w:r>
      <w:r w:rsidRPr="00C66F9D">
        <w:rPr>
          <w:rFonts w:ascii="Times New Roman" w:hAnsi="Times New Roman" w:cs="Times New Roman"/>
          <w:color w:val="000000"/>
          <w:sz w:val="28"/>
          <w:szCs w:val="28"/>
        </w:rPr>
        <w:t xml:space="preserve"> це також зелена маса трав, яка прив’ялена до 50% вологості, подрібнена і законсервована в траншеях або баштах. Сінаж за своїми поживними якостями займає середнє положення між сіном і силосом. При заготівлі сінажу потрібно звертати особливу увагу на відсутність кисню в готовій масі, її потрібно надзвичайно добре ущільнювати. Для кращого ущільнення масу подрібнюють на частини завдовжки 2—3 см. Втрати поживних речовин при цьому становлять 8—12% їх вмісту у траві. Згодовують коровам його в таких кількостях: 20—25 кг, молодняку рогатої </w:t>
      </w:r>
      <w:r w:rsidRPr="00C66F9D">
        <w:rPr>
          <w:rFonts w:ascii="Times New Roman" w:hAnsi="Times New Roman" w:cs="Times New Roman"/>
          <w:color w:val="000000"/>
          <w:sz w:val="28"/>
          <w:szCs w:val="28"/>
        </w:rPr>
        <w:lastRenderedPageBreak/>
        <w:t>худоби до 6 місяців — 3—4 кг, молодняку старше року — 10—12 кг, вівцям і козам — 3—4 кг, робочим коням — 10—15 кг.</w:t>
      </w:r>
    </w:p>
    <w:p w:rsidR="00C66F9D" w:rsidRPr="00C66F9D" w:rsidRDefault="00C66F9D" w:rsidP="00C66F9D">
      <w:pPr>
        <w:pStyle w:val="21"/>
        <w:shd w:val="clear" w:color="auto" w:fill="auto"/>
        <w:spacing w:line="240" w:lineRule="auto"/>
        <w:ind w:left="20" w:right="40" w:firstLine="300"/>
        <w:rPr>
          <w:rFonts w:ascii="Times New Roman" w:hAnsi="Times New Roman" w:cs="Times New Roman"/>
          <w:sz w:val="28"/>
          <w:szCs w:val="28"/>
        </w:rPr>
      </w:pPr>
      <w:r w:rsidRPr="00C66F9D">
        <w:rPr>
          <w:rStyle w:val="a6"/>
          <w:rFonts w:eastAsia="Century Schoolbook"/>
          <w:sz w:val="28"/>
          <w:szCs w:val="28"/>
        </w:rPr>
        <w:t>Зернові корми.</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 xml:space="preserve">За вмістом поживних речовин зернові корми належать до групи концентрованих. Залежно від вмісту і якості поживних речовин вони поділяються на три групи: </w:t>
      </w:r>
      <w:r w:rsidRPr="00C66F9D">
        <w:rPr>
          <w:rStyle w:val="a5"/>
          <w:rFonts w:ascii="Times New Roman" w:hAnsi="Times New Roman" w:cs="Times New Roman"/>
          <w:sz w:val="28"/>
          <w:szCs w:val="28"/>
        </w:rPr>
        <w:t>злакові</w:t>
      </w:r>
      <w:r w:rsidRPr="00C66F9D">
        <w:rPr>
          <w:rFonts w:ascii="Times New Roman" w:hAnsi="Times New Roman" w:cs="Times New Roman"/>
          <w:color w:val="000000"/>
          <w:sz w:val="28"/>
          <w:szCs w:val="28"/>
        </w:rPr>
        <w:t xml:space="preserve"> (пшениця, овес, кукурудза, ячмінь та інші); </w:t>
      </w:r>
      <w:r w:rsidRPr="00C66F9D">
        <w:rPr>
          <w:rStyle w:val="a5"/>
          <w:rFonts w:ascii="Times New Roman" w:hAnsi="Times New Roman" w:cs="Times New Roman"/>
          <w:sz w:val="28"/>
          <w:szCs w:val="28"/>
        </w:rPr>
        <w:t xml:space="preserve">бобові </w:t>
      </w:r>
      <w:r w:rsidRPr="00C66F9D">
        <w:rPr>
          <w:rFonts w:ascii="Times New Roman" w:hAnsi="Times New Roman" w:cs="Times New Roman"/>
          <w:color w:val="000000"/>
          <w:sz w:val="28"/>
          <w:szCs w:val="28"/>
        </w:rPr>
        <w:t xml:space="preserve">(горох, соя, вика та інші) та </w:t>
      </w:r>
      <w:r w:rsidRPr="00C66F9D">
        <w:rPr>
          <w:rStyle w:val="a5"/>
          <w:rFonts w:ascii="Times New Roman" w:hAnsi="Times New Roman" w:cs="Times New Roman"/>
          <w:sz w:val="28"/>
          <w:szCs w:val="28"/>
        </w:rPr>
        <w:t>олійні</w:t>
      </w:r>
      <w:r w:rsidRPr="00C66F9D">
        <w:rPr>
          <w:rFonts w:ascii="Times New Roman" w:hAnsi="Times New Roman" w:cs="Times New Roman"/>
          <w:color w:val="000000"/>
          <w:sz w:val="28"/>
          <w:szCs w:val="28"/>
        </w:rPr>
        <w:t xml:space="preserve"> (насіння соняшнику, ріпаку, арахісу та інші).</w:t>
      </w:r>
    </w:p>
    <w:p w:rsidR="00C66F9D" w:rsidRPr="00C66F9D" w:rsidRDefault="00C66F9D" w:rsidP="00C66F9D">
      <w:pPr>
        <w:pStyle w:val="21"/>
        <w:shd w:val="clear" w:color="auto" w:fill="auto"/>
        <w:spacing w:line="240" w:lineRule="auto"/>
        <w:ind w:left="20" w:right="40" w:firstLine="280"/>
        <w:rPr>
          <w:rFonts w:ascii="Times New Roman" w:hAnsi="Times New Roman" w:cs="Times New Roman"/>
          <w:sz w:val="28"/>
          <w:szCs w:val="28"/>
        </w:rPr>
      </w:pPr>
      <w:r w:rsidRPr="00C66F9D">
        <w:rPr>
          <w:rStyle w:val="a5"/>
          <w:rFonts w:ascii="Times New Roman" w:hAnsi="Times New Roman" w:cs="Times New Roman"/>
          <w:sz w:val="28"/>
          <w:szCs w:val="28"/>
        </w:rPr>
        <w:t>Злакові культури.</w:t>
      </w:r>
      <w:r w:rsidRPr="00C66F9D">
        <w:rPr>
          <w:rFonts w:ascii="Times New Roman" w:hAnsi="Times New Roman" w:cs="Times New Roman"/>
          <w:color w:val="000000"/>
          <w:sz w:val="28"/>
          <w:szCs w:val="28"/>
        </w:rPr>
        <w:t xml:space="preserve"> У зерні злакових міститься до 88% сухої речовини, 8—12% протеїну, 60—70% крохмалю, 2—3% жиру, 1,5—4% мінеральних речовин.</w:t>
      </w:r>
    </w:p>
    <w:p w:rsidR="00C66F9D" w:rsidRPr="00C66F9D" w:rsidRDefault="00C66F9D" w:rsidP="00C66F9D">
      <w:pPr>
        <w:pStyle w:val="21"/>
        <w:shd w:val="clear" w:color="auto" w:fill="auto"/>
        <w:spacing w:line="240" w:lineRule="auto"/>
        <w:ind w:left="20" w:right="40" w:firstLine="280"/>
        <w:rPr>
          <w:rFonts w:ascii="Times New Roman" w:hAnsi="Times New Roman" w:cs="Times New Roman"/>
          <w:sz w:val="28"/>
          <w:szCs w:val="28"/>
        </w:rPr>
      </w:pPr>
      <w:r w:rsidRPr="00C66F9D">
        <w:rPr>
          <w:rFonts w:ascii="Times New Roman" w:hAnsi="Times New Roman" w:cs="Times New Roman"/>
          <w:color w:val="000000"/>
          <w:sz w:val="28"/>
          <w:szCs w:val="28"/>
        </w:rPr>
        <w:t>Серед зернових злакових найвищою поживністю відзнача</w:t>
      </w:r>
      <w:r w:rsidRPr="00C66F9D">
        <w:rPr>
          <w:rFonts w:ascii="Times New Roman" w:hAnsi="Times New Roman" w:cs="Times New Roman"/>
          <w:color w:val="000000"/>
          <w:sz w:val="28"/>
          <w:szCs w:val="28"/>
        </w:rPr>
        <w:softHyphen/>
        <w:t xml:space="preserve">ється </w:t>
      </w:r>
      <w:r w:rsidRPr="00C66F9D">
        <w:rPr>
          <w:rStyle w:val="a5"/>
          <w:rFonts w:ascii="Times New Roman" w:hAnsi="Times New Roman" w:cs="Times New Roman"/>
          <w:sz w:val="28"/>
          <w:szCs w:val="28"/>
        </w:rPr>
        <w:t>кукурудза.</w:t>
      </w:r>
      <w:r w:rsidRPr="00C66F9D">
        <w:rPr>
          <w:rFonts w:ascii="Times New Roman" w:hAnsi="Times New Roman" w:cs="Times New Roman"/>
          <w:color w:val="000000"/>
          <w:sz w:val="28"/>
          <w:szCs w:val="28"/>
        </w:rPr>
        <w:t xml:space="preserve"> Вона містить до 73% крохмалю, 6% і більше жиру, але надзвичайно мало протеїну (9—12 %). Крім того, білок — зеїн — не має в своєму складі критичних амінокислот — лізину і триптофану. Кукурудзяну дерть згодовують усім тваринам і птиці, бо перетравність її органічних речовин надзвичайно висока (90%). Але внаслідок низького вмісту протеїну, мінеральних речовин та неповноцінності білка одну кукурудзу не бажано згодовувати молодняку та дійним коровам.</w:t>
      </w:r>
    </w:p>
    <w:p w:rsidR="00C66F9D" w:rsidRPr="00C66F9D" w:rsidRDefault="00C66F9D" w:rsidP="00C66F9D">
      <w:pPr>
        <w:pStyle w:val="21"/>
        <w:shd w:val="clear" w:color="auto" w:fill="auto"/>
        <w:spacing w:line="240" w:lineRule="auto"/>
        <w:ind w:left="20" w:right="40" w:firstLine="280"/>
        <w:rPr>
          <w:rFonts w:ascii="Times New Roman" w:hAnsi="Times New Roman" w:cs="Times New Roman"/>
          <w:sz w:val="28"/>
          <w:szCs w:val="28"/>
        </w:rPr>
      </w:pPr>
      <w:r w:rsidRPr="00C66F9D">
        <w:rPr>
          <w:rStyle w:val="a5"/>
          <w:rFonts w:ascii="Times New Roman" w:hAnsi="Times New Roman" w:cs="Times New Roman"/>
          <w:sz w:val="28"/>
          <w:szCs w:val="28"/>
        </w:rPr>
        <w:t>Ячмінь</w:t>
      </w:r>
      <w:r w:rsidRPr="00C66F9D">
        <w:rPr>
          <w:rFonts w:ascii="Times New Roman" w:hAnsi="Times New Roman" w:cs="Times New Roman"/>
          <w:color w:val="000000"/>
          <w:sz w:val="28"/>
          <w:szCs w:val="28"/>
        </w:rPr>
        <w:t xml:space="preserve"> — цінний зерновий корм для всіх видів сільсько</w:t>
      </w:r>
      <w:r w:rsidRPr="00C66F9D">
        <w:rPr>
          <w:rFonts w:ascii="Times New Roman" w:hAnsi="Times New Roman" w:cs="Times New Roman"/>
          <w:color w:val="000000"/>
          <w:sz w:val="28"/>
          <w:szCs w:val="28"/>
        </w:rPr>
        <w:softHyphen/>
        <w:t>господарських тварин, особливо для молодняка свиней. Поживність 1 кг ячменю становить — 1,17 кормової одиниці, містить 70—85 г перетравного протеїну.</w:t>
      </w:r>
    </w:p>
    <w:p w:rsidR="00C66F9D" w:rsidRPr="00C66F9D" w:rsidRDefault="00C66F9D" w:rsidP="00C66F9D">
      <w:pPr>
        <w:pStyle w:val="21"/>
        <w:shd w:val="clear" w:color="auto" w:fill="auto"/>
        <w:spacing w:line="240" w:lineRule="auto"/>
        <w:ind w:left="20" w:right="40" w:firstLine="280"/>
        <w:rPr>
          <w:rFonts w:ascii="Times New Roman" w:hAnsi="Times New Roman" w:cs="Times New Roman"/>
          <w:sz w:val="28"/>
          <w:szCs w:val="28"/>
        </w:rPr>
      </w:pPr>
      <w:r w:rsidRPr="00C66F9D">
        <w:rPr>
          <w:rStyle w:val="a5"/>
          <w:rFonts w:ascii="Times New Roman" w:hAnsi="Times New Roman" w:cs="Times New Roman"/>
          <w:sz w:val="28"/>
          <w:szCs w:val="28"/>
        </w:rPr>
        <w:t>Горох</w:t>
      </w:r>
      <w:r w:rsidRPr="00C66F9D">
        <w:rPr>
          <w:rFonts w:ascii="Times New Roman" w:hAnsi="Times New Roman" w:cs="Times New Roman"/>
          <w:color w:val="000000"/>
          <w:sz w:val="28"/>
          <w:szCs w:val="28"/>
        </w:rPr>
        <w:t xml:space="preserve"> — надзвичайно поширена культура серед зернових. Перетравність його поживних речовин становить 86—87%. У 1 кг гороху міститься 1,18 кормової одиниці і 192—195 г перетравного протеїну; його часто використовують при виготовленні комбікормів як білок рослинного походження.</w:t>
      </w:r>
    </w:p>
    <w:p w:rsidR="00C66F9D" w:rsidRPr="00C66F9D" w:rsidRDefault="00C66F9D" w:rsidP="00C66F9D">
      <w:pPr>
        <w:pStyle w:val="21"/>
        <w:shd w:val="clear" w:color="auto" w:fill="auto"/>
        <w:spacing w:line="240" w:lineRule="auto"/>
        <w:ind w:left="20" w:right="40" w:firstLine="280"/>
        <w:rPr>
          <w:rFonts w:ascii="Times New Roman" w:hAnsi="Times New Roman" w:cs="Times New Roman"/>
          <w:sz w:val="28"/>
          <w:szCs w:val="28"/>
        </w:rPr>
      </w:pPr>
      <w:r w:rsidRPr="00C66F9D">
        <w:rPr>
          <w:rStyle w:val="a5"/>
          <w:rFonts w:ascii="Times New Roman" w:hAnsi="Times New Roman" w:cs="Times New Roman"/>
          <w:sz w:val="28"/>
          <w:szCs w:val="28"/>
        </w:rPr>
        <w:t>Овес</w:t>
      </w:r>
      <w:r w:rsidRPr="00C66F9D">
        <w:rPr>
          <w:rFonts w:ascii="Times New Roman" w:hAnsi="Times New Roman" w:cs="Times New Roman"/>
          <w:color w:val="000000"/>
          <w:sz w:val="28"/>
          <w:szCs w:val="28"/>
        </w:rPr>
        <w:t xml:space="preserve"> — дуже цінний дієтичний корм, його досить широко використовують при виготовленні комбікормів та в годівлі плід</w:t>
      </w:r>
      <w:r w:rsidRPr="00C66F9D">
        <w:rPr>
          <w:rFonts w:ascii="Times New Roman" w:hAnsi="Times New Roman" w:cs="Times New Roman"/>
          <w:color w:val="000000"/>
          <w:sz w:val="28"/>
          <w:szCs w:val="28"/>
        </w:rPr>
        <w:softHyphen/>
        <w:t>ників. У цілому вигляді його згодовують коням, у подрібненому або плющеному вигляді він складає до 30% маси концентро</w:t>
      </w:r>
      <w:r w:rsidRPr="00C66F9D">
        <w:rPr>
          <w:rFonts w:ascii="Times New Roman" w:hAnsi="Times New Roman" w:cs="Times New Roman"/>
          <w:color w:val="000000"/>
          <w:sz w:val="28"/>
          <w:szCs w:val="28"/>
        </w:rPr>
        <w:softHyphen/>
        <w:t>ваних кормів. Поживність 1 кг вівса становить 1 кормову одиницю, він містить 79 г перетравного протеїну, в ньому 4— 5% жиру та 9—11% клітковини.</w:t>
      </w:r>
    </w:p>
    <w:p w:rsidR="00C66F9D" w:rsidRPr="00C66F9D" w:rsidRDefault="00C66F9D" w:rsidP="00C66F9D">
      <w:pPr>
        <w:pStyle w:val="11"/>
        <w:keepNext/>
        <w:keepLines/>
        <w:shd w:val="clear" w:color="auto" w:fill="auto"/>
        <w:spacing w:before="0" w:after="28" w:line="240" w:lineRule="auto"/>
        <w:ind w:left="20"/>
        <w:jc w:val="both"/>
        <w:rPr>
          <w:sz w:val="28"/>
          <w:szCs w:val="28"/>
          <w:lang w:val="uk-UA"/>
        </w:rPr>
      </w:pPr>
      <w:r w:rsidRPr="00C66F9D">
        <w:rPr>
          <w:color w:val="000000"/>
          <w:sz w:val="28"/>
          <w:szCs w:val="28"/>
          <w:lang w:val="uk-UA"/>
        </w:rPr>
        <w:t>Корми тваринного походження</w:t>
      </w:r>
    </w:p>
    <w:p w:rsidR="00C66F9D" w:rsidRPr="00C66F9D" w:rsidRDefault="00C66F9D" w:rsidP="00C66F9D">
      <w:pPr>
        <w:spacing w:after="0" w:line="240" w:lineRule="auto"/>
        <w:ind w:left="20" w:right="4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Серед цієї групи кормів найбільш поширене </w:t>
      </w:r>
      <w:r w:rsidRPr="00C66F9D">
        <w:rPr>
          <w:rStyle w:val="a5"/>
          <w:rFonts w:ascii="Times New Roman" w:eastAsia="Courier New" w:hAnsi="Times New Roman" w:cs="Times New Roman"/>
          <w:sz w:val="28"/>
          <w:szCs w:val="28"/>
        </w:rPr>
        <w:t xml:space="preserve">збиране молоко. </w:t>
      </w:r>
      <w:r w:rsidRPr="00C66F9D">
        <w:rPr>
          <w:rFonts w:ascii="Times New Roman" w:hAnsi="Times New Roman" w:cs="Times New Roman"/>
          <w:sz w:val="28"/>
          <w:szCs w:val="28"/>
          <w:lang w:val="uk-UA"/>
        </w:rPr>
        <w:t>Його одержують після видалення жиру з молока за допомогою сепаратора. Збиране молоко містить значну кількість поживних речовин і перш за все білок, цукор, мінеральні речовини та вітаміни. У 1 кг збираного молока (відвійок) міститься 0,13— 0,2 кормової одиниці і 30—35 г перетравного протеїну; його використовують у свіжому вигляді для телят, поросят, плідників.</w:t>
      </w:r>
    </w:p>
    <w:p w:rsidR="00C66F9D" w:rsidRPr="00C66F9D" w:rsidRDefault="00C66F9D" w:rsidP="00C66F9D">
      <w:pPr>
        <w:spacing w:after="0" w:line="240" w:lineRule="auto"/>
        <w:ind w:left="20" w:right="40" w:firstLine="300"/>
        <w:jc w:val="both"/>
        <w:rPr>
          <w:rFonts w:ascii="Times New Roman" w:hAnsi="Times New Roman" w:cs="Times New Roman"/>
          <w:sz w:val="28"/>
          <w:szCs w:val="28"/>
          <w:lang w:val="uk-UA"/>
        </w:rPr>
      </w:pPr>
      <w:r w:rsidRPr="00C66F9D">
        <w:rPr>
          <w:rStyle w:val="0pt1"/>
          <w:rFonts w:eastAsia="Courier New"/>
          <w:sz w:val="28"/>
          <w:szCs w:val="28"/>
        </w:rPr>
        <w:t>Сироватка</w:t>
      </w:r>
      <w:r w:rsidRPr="00C66F9D">
        <w:rPr>
          <w:rFonts w:ascii="Times New Roman" w:hAnsi="Times New Roman" w:cs="Times New Roman"/>
          <w:sz w:val="28"/>
          <w:szCs w:val="28"/>
          <w:lang w:val="uk-UA"/>
        </w:rPr>
        <w:t xml:space="preserve"> — відходи при виробництві сирів. Як правило, її використовують при відгодівлі свиней та як бі</w:t>
      </w:r>
      <w:r w:rsidR="002752AB">
        <w:rPr>
          <w:rFonts w:ascii="Times New Roman" w:hAnsi="Times New Roman" w:cs="Times New Roman"/>
          <w:sz w:val="28"/>
          <w:szCs w:val="28"/>
          <w:lang w:val="uk-UA"/>
        </w:rPr>
        <w:t>лково-</w:t>
      </w:r>
      <w:r w:rsidRPr="00C66F9D">
        <w:rPr>
          <w:rFonts w:ascii="Times New Roman" w:hAnsi="Times New Roman" w:cs="Times New Roman"/>
          <w:sz w:val="28"/>
          <w:szCs w:val="28"/>
          <w:lang w:val="uk-UA"/>
        </w:rPr>
        <w:t>вітамінну добавку для птиці. В 1 кг сироватки міститься 0,13 кормової одиниці, 9г — протеїну, 0,5 г — кальцію, 0,3— 0,4 г фосфору.</w:t>
      </w:r>
    </w:p>
    <w:p w:rsidR="00C66F9D" w:rsidRPr="00C66F9D" w:rsidRDefault="00C66F9D" w:rsidP="00C66F9D">
      <w:pPr>
        <w:spacing w:after="0" w:line="240" w:lineRule="auto"/>
        <w:ind w:left="20" w:right="40" w:firstLine="300"/>
        <w:jc w:val="both"/>
        <w:rPr>
          <w:rFonts w:ascii="Times New Roman" w:hAnsi="Times New Roman" w:cs="Times New Roman"/>
          <w:sz w:val="28"/>
          <w:szCs w:val="28"/>
          <w:lang w:val="uk-UA"/>
        </w:rPr>
      </w:pPr>
      <w:r w:rsidRPr="00C66F9D">
        <w:rPr>
          <w:rStyle w:val="0pt1"/>
          <w:rFonts w:eastAsia="Courier New"/>
          <w:sz w:val="28"/>
          <w:szCs w:val="28"/>
        </w:rPr>
        <w:lastRenderedPageBreak/>
        <w:t>М’ясо-кісткове борошно</w:t>
      </w:r>
      <w:r w:rsidRPr="00C66F9D">
        <w:rPr>
          <w:rFonts w:ascii="Times New Roman" w:hAnsi="Times New Roman" w:cs="Times New Roman"/>
          <w:sz w:val="28"/>
          <w:szCs w:val="28"/>
          <w:lang w:val="uk-UA"/>
        </w:rPr>
        <w:t xml:space="preserve"> одержують на м’ясокомбінатах із внутрішніх органів і кісток тварин. В 1 кг такого борошна міститься 1,1—1,2 кормової одиниці, 350—550 г перетравного протеїну, 140 г кальцію, 75 г фосфору. Використовують його, в основному, при виготовленні комбікормів для свиней і птиці.</w:t>
      </w:r>
    </w:p>
    <w:p w:rsidR="00C66F9D" w:rsidRPr="00C66F9D" w:rsidRDefault="00C66F9D" w:rsidP="00C66F9D">
      <w:pPr>
        <w:pStyle w:val="11"/>
        <w:keepNext/>
        <w:keepLines/>
        <w:shd w:val="clear" w:color="auto" w:fill="auto"/>
        <w:spacing w:before="0" w:after="40" w:line="240" w:lineRule="auto"/>
        <w:jc w:val="both"/>
        <w:rPr>
          <w:sz w:val="28"/>
          <w:szCs w:val="28"/>
          <w:lang w:val="uk-UA"/>
        </w:rPr>
      </w:pPr>
      <w:r>
        <w:rPr>
          <w:color w:val="000000"/>
          <w:sz w:val="28"/>
          <w:szCs w:val="28"/>
          <w:lang w:val="uk-UA"/>
        </w:rPr>
        <w:t xml:space="preserve">    </w:t>
      </w:r>
      <w:r w:rsidRPr="00C66F9D">
        <w:rPr>
          <w:color w:val="000000"/>
          <w:sz w:val="28"/>
          <w:szCs w:val="28"/>
          <w:lang w:val="uk-UA"/>
        </w:rPr>
        <w:t>Відходи технічного виробництва</w:t>
      </w:r>
    </w:p>
    <w:p w:rsidR="00C66F9D" w:rsidRPr="00C66F9D" w:rsidRDefault="00C66F9D" w:rsidP="00C66F9D">
      <w:pPr>
        <w:spacing w:after="0" w:line="240" w:lineRule="auto"/>
        <w:ind w:left="20" w:right="40" w:firstLine="300"/>
        <w:jc w:val="both"/>
        <w:rPr>
          <w:rFonts w:ascii="Times New Roman" w:hAnsi="Times New Roman" w:cs="Times New Roman"/>
          <w:sz w:val="28"/>
          <w:szCs w:val="28"/>
          <w:lang w:val="uk-UA"/>
        </w:rPr>
      </w:pPr>
      <w:r w:rsidRPr="00C66F9D">
        <w:rPr>
          <w:rStyle w:val="0pt1"/>
          <w:rFonts w:eastAsia="Courier New"/>
          <w:sz w:val="28"/>
          <w:szCs w:val="28"/>
        </w:rPr>
        <w:t>Залишками цукрового виробництва</w:t>
      </w:r>
      <w:r w:rsidRPr="00C66F9D">
        <w:rPr>
          <w:rFonts w:ascii="Times New Roman" w:hAnsi="Times New Roman" w:cs="Times New Roman"/>
          <w:sz w:val="28"/>
          <w:szCs w:val="28"/>
          <w:lang w:val="uk-UA"/>
        </w:rPr>
        <w:t xml:space="preserve"> є жом і меляса. Свіжий жом бідний на протеїн та фосфор, у той же час у ньому міс</w:t>
      </w:r>
      <w:r w:rsidRPr="00C66F9D">
        <w:rPr>
          <w:rFonts w:ascii="Times New Roman" w:hAnsi="Times New Roman" w:cs="Times New Roman"/>
          <w:sz w:val="28"/>
          <w:szCs w:val="28"/>
          <w:lang w:val="uk-UA"/>
        </w:rPr>
        <w:softHyphen/>
        <w:t>титься до 90—94 % води. Він швидко псується, тому тваринам згодовують кислий та інколи сухий жом. При відгодівлі молод</w:t>
      </w:r>
      <w:r w:rsidRPr="00C66F9D">
        <w:rPr>
          <w:rFonts w:ascii="Times New Roman" w:hAnsi="Times New Roman" w:cs="Times New Roman"/>
          <w:sz w:val="28"/>
          <w:szCs w:val="28"/>
          <w:lang w:val="uk-UA"/>
        </w:rPr>
        <w:softHyphen/>
        <w:t>няка рогатої худоби його згодовують до 40—50 кг з добавками грубих та концентрованих кормів. Дійним коровам згодовують не більше 25—27 кг кислого жому на добу.</w:t>
      </w:r>
    </w:p>
    <w:p w:rsidR="00C66F9D" w:rsidRPr="00C66F9D" w:rsidRDefault="00C66F9D" w:rsidP="00C66F9D">
      <w:pPr>
        <w:spacing w:after="0" w:line="240" w:lineRule="auto"/>
        <w:ind w:left="20" w:right="40" w:firstLine="300"/>
        <w:jc w:val="both"/>
        <w:rPr>
          <w:rFonts w:ascii="Times New Roman" w:hAnsi="Times New Roman" w:cs="Times New Roman"/>
          <w:sz w:val="28"/>
          <w:szCs w:val="28"/>
          <w:lang w:val="uk-UA"/>
        </w:rPr>
      </w:pPr>
      <w:r w:rsidRPr="00C66F9D">
        <w:rPr>
          <w:rStyle w:val="0pt1"/>
          <w:rFonts w:eastAsia="Courier New"/>
          <w:sz w:val="28"/>
          <w:szCs w:val="28"/>
        </w:rPr>
        <w:t>Залишки олійного виробництва</w:t>
      </w:r>
      <w:r w:rsidRPr="00C66F9D">
        <w:rPr>
          <w:rFonts w:ascii="Times New Roman" w:hAnsi="Times New Roman" w:cs="Times New Roman"/>
          <w:sz w:val="28"/>
          <w:szCs w:val="28"/>
          <w:lang w:val="uk-UA"/>
        </w:rPr>
        <w:t xml:space="preserve"> — макуха та шрот — надзви</w:t>
      </w:r>
      <w:r w:rsidRPr="00C66F9D">
        <w:rPr>
          <w:rFonts w:ascii="Times New Roman" w:hAnsi="Times New Roman" w:cs="Times New Roman"/>
          <w:sz w:val="28"/>
          <w:szCs w:val="28"/>
          <w:lang w:val="uk-UA"/>
        </w:rPr>
        <w:softHyphen/>
        <w:t>чайно цінні корми. Вони багаті на протеїн, жир, фосфор, віта</w:t>
      </w:r>
      <w:r w:rsidRPr="00C66F9D">
        <w:rPr>
          <w:rFonts w:ascii="Times New Roman" w:hAnsi="Times New Roman" w:cs="Times New Roman"/>
          <w:sz w:val="28"/>
          <w:szCs w:val="28"/>
          <w:lang w:val="uk-UA"/>
        </w:rPr>
        <w:softHyphen/>
        <w:t>міни групи В, але в них майже відсутні каротин і вітамін D. Макуха отримується після видавлювання олії пресом, а шрот — після вилучення жиру розчинниками. Соняшникова макуха при згодовуванні дійним коровам (2—4 кг на добу) різко підвищує жирність молока.</w:t>
      </w:r>
    </w:p>
    <w:p w:rsidR="00C66F9D" w:rsidRPr="00C66F9D" w:rsidRDefault="00C66F9D" w:rsidP="00C66F9D">
      <w:pPr>
        <w:spacing w:after="0" w:line="240" w:lineRule="auto"/>
        <w:ind w:left="20" w:right="40" w:firstLine="300"/>
        <w:jc w:val="both"/>
        <w:rPr>
          <w:rFonts w:ascii="Times New Roman" w:hAnsi="Times New Roman" w:cs="Times New Roman"/>
          <w:sz w:val="28"/>
          <w:szCs w:val="28"/>
          <w:lang w:val="uk-UA"/>
        </w:rPr>
      </w:pPr>
      <w:r w:rsidRPr="00C66F9D">
        <w:rPr>
          <w:rStyle w:val="0pt1"/>
          <w:rFonts w:eastAsia="Courier New"/>
          <w:sz w:val="28"/>
          <w:szCs w:val="28"/>
        </w:rPr>
        <w:t>Відходи спиртового і пивоварного виробництва</w:t>
      </w:r>
      <w:r w:rsidRPr="00C66F9D">
        <w:rPr>
          <w:rFonts w:ascii="Times New Roman" w:hAnsi="Times New Roman" w:cs="Times New Roman"/>
          <w:sz w:val="28"/>
          <w:szCs w:val="28"/>
          <w:lang w:val="uk-UA"/>
        </w:rPr>
        <w:t xml:space="preserve"> — пивна дробина, пивні дріжджі, брага, солодові ростки. Це корми, які містять велику кількість води і бідні на кальцій, фосфор, вітамін D.</w:t>
      </w:r>
    </w:p>
    <w:p w:rsidR="00C66F9D" w:rsidRPr="00C66F9D" w:rsidRDefault="00C66F9D" w:rsidP="00C66F9D">
      <w:pPr>
        <w:spacing w:after="0" w:line="240" w:lineRule="auto"/>
        <w:ind w:left="20" w:right="40" w:firstLine="300"/>
        <w:jc w:val="both"/>
        <w:rPr>
          <w:rFonts w:ascii="Times New Roman" w:hAnsi="Times New Roman" w:cs="Times New Roman"/>
          <w:sz w:val="28"/>
          <w:szCs w:val="28"/>
          <w:lang w:val="uk-UA"/>
        </w:rPr>
      </w:pPr>
      <w:r w:rsidRPr="00C66F9D">
        <w:rPr>
          <w:rStyle w:val="0pt1"/>
          <w:rFonts w:eastAsia="Courier New"/>
          <w:sz w:val="28"/>
          <w:szCs w:val="28"/>
        </w:rPr>
        <w:t>Відходами борошномельного виробництва</w:t>
      </w:r>
      <w:r w:rsidRPr="00C66F9D">
        <w:rPr>
          <w:rFonts w:ascii="Times New Roman" w:hAnsi="Times New Roman" w:cs="Times New Roman"/>
          <w:sz w:val="28"/>
          <w:szCs w:val="28"/>
          <w:lang w:val="uk-UA"/>
        </w:rPr>
        <w:t xml:space="preserve"> є висівки, січка, борошномельний пил. Найбільше в годівлі тварин викорис</w:t>
      </w:r>
      <w:r w:rsidRPr="00C66F9D">
        <w:rPr>
          <w:rFonts w:ascii="Times New Roman" w:hAnsi="Times New Roman" w:cs="Times New Roman"/>
          <w:sz w:val="28"/>
          <w:szCs w:val="28"/>
          <w:lang w:val="uk-UA"/>
        </w:rPr>
        <w:softHyphen/>
        <w:t>товують пшеничні висівки, які багаті вітамінами групи В та фосфором. Пшеничні висівки згодовують коровам, вівцям, козам, коням. їх поживність становить 0,72 кормової одиниці та 114 г перетравного протеїну.</w:t>
      </w:r>
    </w:p>
    <w:p w:rsidR="00C66F9D" w:rsidRPr="00C66F9D" w:rsidRDefault="00C66F9D" w:rsidP="00C66F9D">
      <w:pPr>
        <w:pStyle w:val="25"/>
        <w:shd w:val="clear" w:color="auto" w:fill="auto"/>
        <w:spacing w:after="0" w:line="240" w:lineRule="auto"/>
        <w:ind w:left="240"/>
        <w:jc w:val="both"/>
        <w:rPr>
          <w:sz w:val="28"/>
          <w:szCs w:val="28"/>
          <w:lang w:val="uk-UA"/>
        </w:rPr>
      </w:pPr>
      <w:r w:rsidRPr="00C66F9D">
        <w:rPr>
          <w:color w:val="000000"/>
          <w:sz w:val="28"/>
          <w:szCs w:val="28"/>
          <w:lang w:val="uk-UA"/>
        </w:rPr>
        <w:t>Комбікорми</w:t>
      </w:r>
    </w:p>
    <w:p w:rsidR="00C66F9D" w:rsidRDefault="00C66F9D" w:rsidP="00C66F9D">
      <w:pPr>
        <w:spacing w:after="0" w:line="240" w:lineRule="auto"/>
        <w:ind w:left="20" w:right="-1"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Це кормові суміші, які складаються з багатьох компонентів, їх призначення — задовольнити науково-обгрунтовані потреби різних тварин певного виду і віку у поживних речовинах. Як правило, всі комбікорми високопоживні і містять повний набір мінеральних речовин та вітамінів. Комбікорми випускають у </w:t>
      </w:r>
      <w:r w:rsidR="002752AB" w:rsidRPr="00C66F9D">
        <w:rPr>
          <w:rFonts w:ascii="Times New Roman" w:hAnsi="Times New Roman" w:cs="Times New Roman"/>
          <w:sz w:val="28"/>
          <w:szCs w:val="28"/>
          <w:lang w:val="uk-UA"/>
        </w:rPr>
        <w:t>розсипчастому</w:t>
      </w:r>
      <w:r w:rsidRPr="00C66F9D">
        <w:rPr>
          <w:rFonts w:ascii="Times New Roman" w:hAnsi="Times New Roman" w:cs="Times New Roman"/>
          <w:sz w:val="28"/>
          <w:szCs w:val="28"/>
          <w:lang w:val="uk-UA"/>
        </w:rPr>
        <w:t>, гранульованому і брикетованому вигляді. На, кожну партію відпущеного заводом комбікорму видається спеціальний сертифікат, де вказується його поживність та вид тварин, якому необхідно його згодовувати.</w:t>
      </w:r>
    </w:p>
    <w:p w:rsidR="00C66F9D" w:rsidRPr="00C66F9D" w:rsidRDefault="00C66F9D" w:rsidP="00C66F9D">
      <w:pPr>
        <w:spacing w:after="0" w:line="240" w:lineRule="auto"/>
        <w:ind w:left="20" w:right="-1" w:firstLine="280"/>
        <w:jc w:val="both"/>
        <w:rPr>
          <w:rFonts w:ascii="Times New Roman" w:hAnsi="Times New Roman" w:cs="Times New Roman"/>
          <w:b/>
          <w:sz w:val="28"/>
          <w:szCs w:val="28"/>
          <w:lang w:val="uk-UA"/>
        </w:rPr>
      </w:pPr>
      <w:r w:rsidRPr="00C66F9D">
        <w:rPr>
          <w:rFonts w:ascii="Times New Roman" w:hAnsi="Times New Roman" w:cs="Times New Roman"/>
          <w:b/>
          <w:color w:val="000000"/>
          <w:sz w:val="28"/>
          <w:szCs w:val="28"/>
          <w:lang w:val="uk-UA"/>
        </w:rPr>
        <w:t>Мінеральні добавки</w:t>
      </w:r>
    </w:p>
    <w:p w:rsidR="00C66F9D" w:rsidRPr="00C66F9D" w:rsidRDefault="00C66F9D" w:rsidP="00C66F9D">
      <w:pPr>
        <w:spacing w:after="0" w:line="240" w:lineRule="auto"/>
        <w:ind w:left="20" w:right="-1"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У годівлі тварин найширше використовують </w:t>
      </w:r>
      <w:r w:rsidRPr="00C66F9D">
        <w:rPr>
          <w:rStyle w:val="0pt1"/>
          <w:rFonts w:eastAsia="Courier New"/>
          <w:sz w:val="28"/>
          <w:szCs w:val="28"/>
        </w:rPr>
        <w:t xml:space="preserve">кухонну сіль, </w:t>
      </w:r>
      <w:r w:rsidRPr="00C66F9D">
        <w:rPr>
          <w:rFonts w:ascii="Times New Roman" w:hAnsi="Times New Roman" w:cs="Times New Roman"/>
          <w:sz w:val="28"/>
          <w:szCs w:val="28"/>
          <w:lang w:val="uk-UA"/>
        </w:rPr>
        <w:t>до складу якої входить натрій та хлор. Як відомо, рослинні корми надзвичайно бідні на ці елементи.</w:t>
      </w:r>
    </w:p>
    <w:p w:rsidR="00C66F9D" w:rsidRPr="00C66F9D" w:rsidRDefault="00C66F9D" w:rsidP="00C66F9D">
      <w:pPr>
        <w:spacing w:after="0" w:line="240" w:lineRule="auto"/>
        <w:ind w:left="20" w:right="-1"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Коровам кухонну сіль дають по 7—8 г, вівцям — 6—10, свиням — 4—5, молодняку на відгодівлі — 5—7 г на кожну кормову одиницю, а коням по 6—8 г на 100 кг живої маси.</w:t>
      </w:r>
    </w:p>
    <w:p w:rsidR="00C66F9D" w:rsidRPr="00C66F9D" w:rsidRDefault="00C66F9D" w:rsidP="00C66F9D">
      <w:pPr>
        <w:spacing w:after="0" w:line="240" w:lineRule="auto"/>
        <w:ind w:left="20" w:right="-1" w:firstLine="280"/>
        <w:jc w:val="both"/>
        <w:rPr>
          <w:rFonts w:ascii="Times New Roman" w:hAnsi="Times New Roman" w:cs="Times New Roman"/>
          <w:sz w:val="28"/>
          <w:szCs w:val="28"/>
          <w:lang w:val="uk-UA"/>
        </w:rPr>
      </w:pPr>
      <w:r w:rsidRPr="00C66F9D">
        <w:rPr>
          <w:rStyle w:val="0pt1"/>
          <w:rFonts w:eastAsia="Courier New"/>
          <w:sz w:val="28"/>
          <w:szCs w:val="28"/>
        </w:rPr>
        <w:t>Крейду</w:t>
      </w:r>
      <w:r w:rsidRPr="00C66F9D">
        <w:rPr>
          <w:rFonts w:ascii="Times New Roman" w:hAnsi="Times New Roman" w:cs="Times New Roman"/>
          <w:sz w:val="28"/>
          <w:szCs w:val="28"/>
          <w:lang w:val="uk-UA"/>
        </w:rPr>
        <w:t xml:space="preserve"> згодовують при нестачі кальцію і фосфору усім видам тварин і птиць у подрібненому вигляді і часто в суміші з концентрованим кормом. </w:t>
      </w:r>
      <w:r w:rsidRPr="00C66F9D">
        <w:rPr>
          <w:rFonts w:ascii="Times New Roman" w:hAnsi="Times New Roman" w:cs="Times New Roman"/>
          <w:sz w:val="28"/>
          <w:szCs w:val="28"/>
          <w:lang w:val="uk-UA"/>
        </w:rPr>
        <w:lastRenderedPageBreak/>
        <w:t>Малим поросятам крейду не подріб</w:t>
      </w:r>
      <w:r w:rsidRPr="00C66F9D">
        <w:rPr>
          <w:rFonts w:ascii="Times New Roman" w:hAnsi="Times New Roman" w:cs="Times New Roman"/>
          <w:sz w:val="28"/>
          <w:szCs w:val="28"/>
          <w:lang w:val="uk-UA"/>
        </w:rPr>
        <w:softHyphen/>
        <w:t>нюють, а засипають в коритчатка довільно. Чиста крейда містить 37—40 % кальцію.</w:t>
      </w:r>
    </w:p>
    <w:p w:rsidR="00C66F9D" w:rsidRPr="00C66F9D" w:rsidRDefault="00C66F9D" w:rsidP="00C66F9D">
      <w:pPr>
        <w:pStyle w:val="25"/>
        <w:shd w:val="clear" w:color="auto" w:fill="auto"/>
        <w:spacing w:after="34" w:line="240" w:lineRule="auto"/>
        <w:ind w:left="240"/>
        <w:jc w:val="both"/>
        <w:rPr>
          <w:sz w:val="28"/>
          <w:szCs w:val="28"/>
          <w:lang w:val="uk-UA"/>
        </w:rPr>
      </w:pPr>
      <w:r w:rsidRPr="00C66F9D">
        <w:rPr>
          <w:color w:val="000000"/>
          <w:sz w:val="28"/>
          <w:szCs w:val="28"/>
          <w:lang w:val="uk-UA"/>
        </w:rPr>
        <w:t>Протеїнові добавки</w:t>
      </w:r>
    </w:p>
    <w:p w:rsidR="00C66F9D" w:rsidRPr="00C66F9D" w:rsidRDefault="00C66F9D" w:rsidP="00C66F9D">
      <w:pPr>
        <w:tabs>
          <w:tab w:val="left" w:pos="9355"/>
        </w:tabs>
        <w:spacing w:after="0" w:line="240" w:lineRule="auto"/>
        <w:ind w:left="20" w:right="-1" w:firstLine="2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Ці добавки використовують тільки для жуйних тварин і, в основному, при відгодівлі бичків. Найбільше використовують речовину (карбамід), яка містить в собі до 46% азоту. Але давати її тваринам слід обережно, починаючи з 4—8 г на голову за добу, і поступово збільшувати норму до 20—25 г. Мікро</w:t>
      </w:r>
      <w:r w:rsidRPr="00C66F9D">
        <w:rPr>
          <w:rFonts w:ascii="Times New Roman" w:hAnsi="Times New Roman" w:cs="Times New Roman"/>
          <w:sz w:val="28"/>
          <w:szCs w:val="28"/>
          <w:lang w:val="uk-UA"/>
        </w:rPr>
        <w:softHyphen/>
        <w:t>біологічна промисловість випускає амінокислоти — кормовий лізин, метіонін, які ідуть для виготовлення комбікормів.</w:t>
      </w:r>
    </w:p>
    <w:p w:rsidR="00C66F9D" w:rsidRPr="00C66F9D" w:rsidRDefault="00C66F9D" w:rsidP="00C66F9D">
      <w:pPr>
        <w:pStyle w:val="25"/>
        <w:shd w:val="clear" w:color="auto" w:fill="auto"/>
        <w:spacing w:after="0" w:line="240" w:lineRule="auto"/>
        <w:ind w:left="240"/>
        <w:jc w:val="both"/>
        <w:rPr>
          <w:sz w:val="28"/>
          <w:szCs w:val="28"/>
          <w:lang w:val="uk-UA"/>
        </w:rPr>
      </w:pPr>
      <w:r w:rsidRPr="00C66F9D">
        <w:rPr>
          <w:color w:val="000000"/>
          <w:sz w:val="28"/>
          <w:szCs w:val="28"/>
          <w:lang w:val="uk-UA"/>
        </w:rPr>
        <w:t>Вітамінні припирати</w:t>
      </w:r>
    </w:p>
    <w:p w:rsidR="00C66F9D" w:rsidRPr="00C66F9D" w:rsidRDefault="00C66F9D" w:rsidP="00C66F9D">
      <w:pPr>
        <w:pStyle w:val="21"/>
        <w:shd w:val="clear" w:color="auto" w:fill="auto"/>
        <w:spacing w:after="111" w:line="240" w:lineRule="auto"/>
        <w:ind w:left="23" w:right="40" w:firstLine="709"/>
        <w:rPr>
          <w:rFonts w:ascii="Times New Roman" w:hAnsi="Times New Roman" w:cs="Times New Roman"/>
          <w:color w:val="000000"/>
          <w:sz w:val="28"/>
          <w:szCs w:val="28"/>
        </w:rPr>
      </w:pPr>
      <w:r w:rsidRPr="00C66F9D">
        <w:rPr>
          <w:rFonts w:ascii="Times New Roman" w:hAnsi="Times New Roman" w:cs="Times New Roman"/>
          <w:color w:val="000000"/>
          <w:sz w:val="28"/>
          <w:szCs w:val="28"/>
        </w:rPr>
        <w:t>Необхідну кількість вітамінів тварини одержують з кормами, але в зимовий період їх виявляється недостатньо. Для їх поновлення промисловість випускає вітаміни групи А, В, Е, біовіт та інші. їх використовують для годівлі усіх груп тварин</w:t>
      </w:r>
      <w:r w:rsidRPr="00C66F9D">
        <w:rPr>
          <w:rFonts w:ascii="Times New Roman" w:hAnsi="Times New Roman" w:cs="Times New Roman"/>
          <w:sz w:val="28"/>
          <w:szCs w:val="28"/>
        </w:rPr>
        <w:t xml:space="preserve"> </w:t>
      </w:r>
      <w:r w:rsidRPr="00C66F9D">
        <w:rPr>
          <w:rFonts w:ascii="Times New Roman" w:hAnsi="Times New Roman" w:cs="Times New Roman"/>
          <w:color w:val="000000"/>
          <w:sz w:val="28"/>
          <w:szCs w:val="28"/>
        </w:rPr>
        <w:t>і птиць. Ці добавки сприяють росту тварин, активізують роботу залоз і посилюють діяльність ферментів.</w:t>
      </w:r>
    </w:p>
    <w:p w:rsidR="00C66F9D" w:rsidRPr="00C66F9D" w:rsidRDefault="00C66F9D" w:rsidP="00C66F9D">
      <w:pPr>
        <w:spacing w:after="94" w:line="240" w:lineRule="auto"/>
        <w:jc w:val="center"/>
        <w:rPr>
          <w:rFonts w:ascii="Times New Roman" w:hAnsi="Times New Roman" w:cs="Times New Roman"/>
          <w:b/>
          <w:sz w:val="36"/>
          <w:szCs w:val="28"/>
          <w:lang w:val="uk-UA"/>
        </w:rPr>
      </w:pPr>
      <w:r>
        <w:rPr>
          <w:rFonts w:ascii="Times New Roman" w:hAnsi="Times New Roman" w:cs="Times New Roman"/>
          <w:b/>
          <w:sz w:val="36"/>
          <w:szCs w:val="28"/>
          <w:lang w:val="uk-UA"/>
        </w:rPr>
        <w:t>1 питання</w:t>
      </w:r>
    </w:p>
    <w:p w:rsidR="00C66F9D" w:rsidRPr="00C66F9D" w:rsidRDefault="00C66F9D" w:rsidP="00C66F9D">
      <w:pPr>
        <w:spacing w:after="0" w:line="240" w:lineRule="auto"/>
        <w:ind w:left="40" w:right="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Академіком Н. Г. Андрсевим польові кормові культури класифікуються в такий спосіб:</w:t>
      </w:r>
    </w:p>
    <w:p w:rsidR="00C66F9D" w:rsidRPr="00C66F9D" w:rsidRDefault="00C66F9D" w:rsidP="00C66F9D">
      <w:pPr>
        <w:pStyle w:val="a7"/>
        <w:numPr>
          <w:ilvl w:val="0"/>
          <w:numId w:val="4"/>
        </w:numPr>
        <w:jc w:val="both"/>
        <w:rPr>
          <w:rFonts w:ascii="Times New Roman" w:hAnsi="Times New Roman" w:cs="Times New Roman"/>
          <w:sz w:val="28"/>
          <w:szCs w:val="28"/>
        </w:rPr>
      </w:pPr>
      <w:r w:rsidRPr="00C66F9D">
        <w:rPr>
          <w:rFonts w:ascii="Times New Roman" w:hAnsi="Times New Roman" w:cs="Times New Roman"/>
          <w:sz w:val="28"/>
          <w:szCs w:val="28"/>
        </w:rPr>
        <w:t>зернові і зернобобові;</w:t>
      </w:r>
    </w:p>
    <w:p w:rsidR="00C66F9D" w:rsidRPr="00C66F9D" w:rsidRDefault="00C66F9D" w:rsidP="00C66F9D">
      <w:pPr>
        <w:pStyle w:val="a7"/>
        <w:numPr>
          <w:ilvl w:val="0"/>
          <w:numId w:val="4"/>
        </w:numPr>
        <w:ind w:right="60"/>
        <w:jc w:val="both"/>
        <w:rPr>
          <w:rFonts w:ascii="Times New Roman" w:hAnsi="Times New Roman" w:cs="Times New Roman"/>
          <w:sz w:val="28"/>
          <w:szCs w:val="28"/>
        </w:rPr>
      </w:pPr>
      <w:r w:rsidRPr="00C66F9D">
        <w:rPr>
          <w:rStyle w:val="11pt0pt"/>
          <w:rFonts w:eastAsia="Courier New"/>
          <w:sz w:val="28"/>
          <w:szCs w:val="28"/>
        </w:rPr>
        <w:t xml:space="preserve"> </w:t>
      </w:r>
      <w:r w:rsidRPr="00C66F9D">
        <w:rPr>
          <w:rFonts w:ascii="Times New Roman" w:hAnsi="Times New Roman" w:cs="Times New Roman"/>
          <w:sz w:val="28"/>
          <w:szCs w:val="28"/>
        </w:rPr>
        <w:t>кормові коренеплоди, бульбоплоди, баштанні і силосні культури;</w:t>
      </w:r>
    </w:p>
    <w:p w:rsidR="00C66F9D" w:rsidRPr="00C66F9D" w:rsidRDefault="00C66F9D" w:rsidP="00C66F9D">
      <w:pPr>
        <w:pStyle w:val="a7"/>
        <w:numPr>
          <w:ilvl w:val="0"/>
          <w:numId w:val="4"/>
        </w:numPr>
        <w:ind w:right="60"/>
        <w:jc w:val="both"/>
        <w:rPr>
          <w:rFonts w:ascii="Times New Roman" w:hAnsi="Times New Roman" w:cs="Times New Roman"/>
          <w:sz w:val="28"/>
          <w:szCs w:val="28"/>
        </w:rPr>
      </w:pPr>
      <w:r w:rsidRPr="00C66F9D">
        <w:rPr>
          <w:rFonts w:ascii="Times New Roman" w:hAnsi="Times New Roman" w:cs="Times New Roman"/>
          <w:sz w:val="28"/>
          <w:szCs w:val="28"/>
        </w:rPr>
        <w:t>кормові трави. Однак такий поділ польових кормових культур с: неповним.</w:t>
      </w:r>
    </w:p>
    <w:p w:rsidR="00C66F9D" w:rsidRPr="00C66F9D" w:rsidRDefault="00C66F9D" w:rsidP="00C66F9D">
      <w:pPr>
        <w:spacing w:after="0" w:line="240" w:lineRule="auto"/>
        <w:ind w:left="40" w:right="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Кафедра рослинництва Національного аграрного університету (НАУ) пропонувала наступну класифікацію польових кормових культур:</w:t>
      </w:r>
    </w:p>
    <w:p w:rsidR="00C66F9D" w:rsidRPr="00C66F9D" w:rsidRDefault="00C66F9D" w:rsidP="00C66F9D">
      <w:pPr>
        <w:widowControl w:val="0"/>
        <w:numPr>
          <w:ilvl w:val="0"/>
          <w:numId w:val="2"/>
        </w:numPr>
        <w:tabs>
          <w:tab w:val="left" w:pos="904"/>
        </w:tabs>
        <w:spacing w:after="0" w:line="240" w:lineRule="auto"/>
        <w:ind w:left="40" w:right="6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Фуражні тонконогові (злакові) культури - ячмінь, овес, зернокормова пшениця, кукурудза, трітікале, просо, сорго, жито яре.</w:t>
      </w:r>
    </w:p>
    <w:p w:rsidR="00C66F9D" w:rsidRPr="00C66F9D" w:rsidRDefault="00C66F9D" w:rsidP="00C66F9D">
      <w:pPr>
        <w:widowControl w:val="0"/>
        <w:numPr>
          <w:ilvl w:val="0"/>
          <w:numId w:val="2"/>
        </w:numPr>
        <w:tabs>
          <w:tab w:val="left" w:pos="827"/>
        </w:tabs>
        <w:spacing w:after="0" w:line="240" w:lineRule="auto"/>
        <w:ind w:left="40" w:right="6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Кормові бобові культури - соя, горох, люпин, кормові боби, нут, чина, сочевиця, вика.</w:t>
      </w:r>
    </w:p>
    <w:p w:rsidR="00C66F9D" w:rsidRPr="00C66F9D" w:rsidRDefault="00C66F9D" w:rsidP="00C66F9D">
      <w:pPr>
        <w:widowControl w:val="0"/>
        <w:numPr>
          <w:ilvl w:val="0"/>
          <w:numId w:val="2"/>
        </w:numPr>
        <w:tabs>
          <w:tab w:val="left" w:pos="890"/>
        </w:tabs>
        <w:spacing w:after="0" w:line="240" w:lineRule="auto"/>
        <w:ind w:left="40" w:right="6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Кормові коренеплоди - буряки кормові, напівцукрові та цукрові, </w:t>
      </w:r>
      <w:r w:rsidR="00480F40">
        <w:rPr>
          <w:rFonts w:ascii="Times New Roman" w:hAnsi="Times New Roman" w:cs="Times New Roman"/>
          <w:sz w:val="28"/>
          <w:szCs w:val="28"/>
          <w:lang w:val="uk-UA"/>
        </w:rPr>
        <w:t>морква, турнепс, бруква, ку</w:t>
      </w:r>
      <w:r w:rsidR="00480F40" w:rsidRPr="00480F40">
        <w:rPr>
          <w:rFonts w:ascii="Times New Roman" w:hAnsi="Times New Roman" w:cs="Times New Roman"/>
          <w:sz w:val="28"/>
          <w:szCs w:val="28"/>
          <w:lang w:val="uk-UA"/>
        </w:rPr>
        <w:t>к</w:t>
      </w:r>
      <w:r w:rsidR="00480F40">
        <w:rPr>
          <w:rFonts w:ascii="Times New Roman" w:hAnsi="Times New Roman" w:cs="Times New Roman"/>
          <w:sz w:val="28"/>
          <w:szCs w:val="28"/>
          <w:lang w:val="uk-UA"/>
        </w:rPr>
        <w:t>урудза</w:t>
      </w:r>
      <w:r w:rsidRPr="00C66F9D">
        <w:rPr>
          <w:rFonts w:ascii="Times New Roman" w:hAnsi="Times New Roman" w:cs="Times New Roman"/>
          <w:sz w:val="28"/>
          <w:szCs w:val="28"/>
          <w:lang w:val="uk-UA"/>
        </w:rPr>
        <w:t>.</w:t>
      </w:r>
    </w:p>
    <w:p w:rsidR="00C66F9D" w:rsidRPr="00C66F9D" w:rsidRDefault="00C66F9D" w:rsidP="00C66F9D">
      <w:pPr>
        <w:widowControl w:val="0"/>
        <w:numPr>
          <w:ilvl w:val="0"/>
          <w:numId w:val="2"/>
        </w:numPr>
        <w:tabs>
          <w:tab w:val="left" w:pos="811"/>
        </w:tabs>
        <w:spacing w:after="0" w:line="240" w:lineRule="auto"/>
        <w:ind w:left="4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Кормові бульбоплоди - картопля, топінамбур.</w:t>
      </w:r>
    </w:p>
    <w:p w:rsidR="00C66F9D" w:rsidRPr="00C66F9D" w:rsidRDefault="00C66F9D" w:rsidP="00C66F9D">
      <w:pPr>
        <w:widowControl w:val="0"/>
        <w:numPr>
          <w:ilvl w:val="0"/>
          <w:numId w:val="2"/>
        </w:numPr>
        <w:tabs>
          <w:tab w:val="left" w:pos="928"/>
        </w:tabs>
        <w:spacing w:after="0" w:line="240" w:lineRule="auto"/>
        <w:ind w:left="40" w:right="6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Силосні культури - кукурудза, соняшник, топінамбур, капуста кормова, зернобобові культури на силос.</w:t>
      </w:r>
    </w:p>
    <w:p w:rsidR="00C66F9D" w:rsidRPr="00C66F9D" w:rsidRDefault="00C66F9D" w:rsidP="00C66F9D">
      <w:pPr>
        <w:widowControl w:val="0"/>
        <w:numPr>
          <w:ilvl w:val="0"/>
          <w:numId w:val="2"/>
        </w:numPr>
        <w:tabs>
          <w:tab w:val="left" w:pos="797"/>
        </w:tabs>
        <w:spacing w:after="0" w:line="240" w:lineRule="auto"/>
        <w:ind w:left="4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Кормові баштанні культури - кавуни, гарбузи, кабачки.</w:t>
      </w:r>
    </w:p>
    <w:p w:rsidR="00C66F9D" w:rsidRPr="00C66F9D" w:rsidRDefault="00C66F9D" w:rsidP="00C66F9D">
      <w:pPr>
        <w:widowControl w:val="0"/>
        <w:numPr>
          <w:ilvl w:val="0"/>
          <w:numId w:val="2"/>
        </w:numPr>
        <w:tabs>
          <w:tab w:val="left" w:pos="846"/>
        </w:tabs>
        <w:spacing w:after="0" w:line="240" w:lineRule="auto"/>
        <w:ind w:left="40" w:right="6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Кормові капустяні (хрестоцвіті) культури - ріпак озимий та ярий, редька олійна, гірчиця біла, суріпиця озиме, нерко та ін.</w:t>
      </w:r>
    </w:p>
    <w:p w:rsidR="00C66F9D" w:rsidRPr="00C66F9D" w:rsidRDefault="00C66F9D" w:rsidP="00C66F9D">
      <w:pPr>
        <w:widowControl w:val="0"/>
        <w:numPr>
          <w:ilvl w:val="0"/>
          <w:numId w:val="2"/>
        </w:numPr>
        <w:tabs>
          <w:tab w:val="left" w:pos="880"/>
        </w:tabs>
        <w:spacing w:after="0" w:line="240" w:lineRule="auto"/>
        <w:ind w:left="40" w:right="6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Багаторічні тонконогові (злакові) і бобові трави польових сівозмін - тимофіївка лучна, костриця лучна, грястиця збірна, стоколос безостий, конюшина червона (лучна), люцерна, еспарцет буркун та ін.</w:t>
      </w:r>
    </w:p>
    <w:p w:rsidR="00C66F9D" w:rsidRPr="00C66F9D" w:rsidRDefault="00C66F9D" w:rsidP="00C66F9D">
      <w:pPr>
        <w:widowControl w:val="0"/>
        <w:numPr>
          <w:ilvl w:val="0"/>
          <w:numId w:val="2"/>
        </w:numPr>
        <w:tabs>
          <w:tab w:val="left" w:pos="827"/>
        </w:tabs>
        <w:spacing w:after="0" w:line="240" w:lineRule="auto"/>
        <w:ind w:left="40" w:right="6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Однорічні тонконогові і бобові трави - пажитниця однорічна, сорго, суданська трава, соргосуданкові гібриди, чумиза, могар, серадела, пелюшка та ін.</w:t>
      </w:r>
    </w:p>
    <w:p w:rsidR="00C66F9D" w:rsidRPr="00C66F9D" w:rsidRDefault="00C66F9D" w:rsidP="00C66F9D">
      <w:pPr>
        <w:widowControl w:val="0"/>
        <w:numPr>
          <w:ilvl w:val="0"/>
          <w:numId w:val="2"/>
        </w:numPr>
        <w:tabs>
          <w:tab w:val="left" w:pos="933"/>
        </w:tabs>
        <w:spacing w:after="0" w:line="240" w:lineRule="auto"/>
        <w:ind w:left="40" w:right="6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Нетрадиційні кормові культури - борщівник Сосновського, сильфій </w:t>
      </w:r>
      <w:r w:rsidRPr="00C66F9D">
        <w:rPr>
          <w:rFonts w:ascii="Times New Roman" w:hAnsi="Times New Roman" w:cs="Times New Roman"/>
          <w:sz w:val="28"/>
          <w:szCs w:val="28"/>
          <w:lang w:val="uk-UA"/>
        </w:rPr>
        <w:lastRenderedPageBreak/>
        <w:t>пронизанолистий, мальва мелюка, катран серцелистий та ін.</w:t>
      </w:r>
    </w:p>
    <w:p w:rsidR="00C66F9D" w:rsidRPr="00C66F9D" w:rsidRDefault="00C66F9D" w:rsidP="00480F40">
      <w:pPr>
        <w:spacing w:after="0" w:line="240" w:lineRule="auto"/>
        <w:ind w:left="40" w:right="40" w:firstLine="5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У колишньому Всесоюзному науково-дослідному інституті кормів ім. В. Р. Вільямса розроблено класифікацію кормів залежно від їх технологічних властивостей, ботанічного складу, вмісту поживних речовин, впливу на організм тварин та ін. Нижче н</w:t>
      </w:r>
      <w:r>
        <w:rPr>
          <w:rFonts w:ascii="Times New Roman" w:hAnsi="Times New Roman" w:cs="Times New Roman"/>
          <w:sz w:val="28"/>
          <w:szCs w:val="28"/>
          <w:lang w:val="uk-UA"/>
        </w:rPr>
        <w:t xml:space="preserve">аводиться класифікація з деякою </w:t>
      </w:r>
      <w:r w:rsidRPr="00C66F9D">
        <w:rPr>
          <w:rFonts w:ascii="Times New Roman" w:hAnsi="Times New Roman" w:cs="Times New Roman"/>
          <w:sz w:val="28"/>
          <w:szCs w:val="28"/>
          <w:lang w:val="uk-UA"/>
        </w:rPr>
        <w:t>доробкою кафедри рослинництва НАУ.</w:t>
      </w:r>
    </w:p>
    <w:p w:rsidR="00C66F9D" w:rsidRPr="00C66F9D" w:rsidRDefault="00C66F9D" w:rsidP="00480F40">
      <w:pPr>
        <w:widowControl w:val="0"/>
        <w:numPr>
          <w:ilvl w:val="0"/>
          <w:numId w:val="3"/>
        </w:numPr>
        <w:tabs>
          <w:tab w:val="left" w:pos="837"/>
        </w:tabs>
        <w:spacing w:after="0" w:line="240" w:lineRule="auto"/>
        <w:ind w:left="40" w:right="40" w:firstLine="5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Зелені кормові рослини і консервовані корми з них. До цієї групи відносяться зелені корми, силос, сінаж, сіно, штучно зневоднені корми з тонкоиогових, бобових трав, інших кормових рослин.</w:t>
      </w:r>
    </w:p>
    <w:p w:rsidR="00C66F9D" w:rsidRPr="00C66F9D" w:rsidRDefault="00C66F9D" w:rsidP="00C66F9D">
      <w:pPr>
        <w:widowControl w:val="0"/>
        <w:numPr>
          <w:ilvl w:val="0"/>
          <w:numId w:val="3"/>
        </w:numPr>
        <w:tabs>
          <w:tab w:val="left" w:pos="822"/>
        </w:tabs>
        <w:spacing w:after="0" w:line="240" w:lineRule="auto"/>
        <w:ind w:left="40" w:firstLine="5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Солома, полова, макуха, деревні корми (гілковий корм).</w:t>
      </w:r>
    </w:p>
    <w:p w:rsidR="00C66F9D" w:rsidRPr="00C66F9D" w:rsidRDefault="00C66F9D" w:rsidP="00C66F9D">
      <w:pPr>
        <w:widowControl w:val="0"/>
        <w:numPr>
          <w:ilvl w:val="0"/>
          <w:numId w:val="3"/>
        </w:numPr>
        <w:tabs>
          <w:tab w:val="left" w:pos="856"/>
        </w:tabs>
        <w:spacing w:after="0" w:line="240" w:lineRule="auto"/>
        <w:ind w:left="40" w:right="40" w:firstLine="5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Коренебульбоплоди, баштанні культури і продукти їх пере</w:t>
      </w:r>
      <w:r w:rsidRPr="00C66F9D">
        <w:rPr>
          <w:rFonts w:ascii="Times New Roman" w:hAnsi="Times New Roman" w:cs="Times New Roman"/>
          <w:sz w:val="28"/>
          <w:szCs w:val="28"/>
          <w:lang w:val="uk-UA"/>
        </w:rPr>
        <w:softHyphen/>
        <w:t>робки (буряки кормові, напівцукрові, цукрові, морква, бруква кормова, куузику, турнепс, картопля, топінамбур, кавуни, гарбузи, кабачки, патисони, капуста кормова, продукти переробки цукрової, крохмаль</w:t>
      </w:r>
      <w:r w:rsidRPr="00C66F9D">
        <w:rPr>
          <w:rFonts w:ascii="Times New Roman" w:hAnsi="Times New Roman" w:cs="Times New Roman"/>
          <w:sz w:val="28"/>
          <w:szCs w:val="28"/>
          <w:lang w:val="uk-UA"/>
        </w:rPr>
        <w:softHyphen/>
        <w:t>но-патокової, спиртової промисловості - сушена картопляна мезга, сушена клейковина, барда хлібна і картопляна, свіжий і сушений жом, патока (меляса).</w:t>
      </w:r>
    </w:p>
    <w:p w:rsidR="00C66F9D" w:rsidRPr="00C66F9D" w:rsidRDefault="00C66F9D" w:rsidP="00C66F9D">
      <w:pPr>
        <w:widowControl w:val="0"/>
        <w:numPr>
          <w:ilvl w:val="0"/>
          <w:numId w:val="3"/>
        </w:numPr>
        <w:tabs>
          <w:tab w:val="left" w:pos="875"/>
        </w:tabs>
        <w:spacing w:after="0" w:line="240" w:lineRule="auto"/>
        <w:ind w:left="40" w:right="40" w:firstLine="5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Зерно, насіння і продукти їх переробки (зерно злакових і бобових культур, а також інших родин), продукти борошномельної, пивоварної промисловості (висівки, кормове борошно, борошняний пил, солодові паростки, сушена пивна дробина, сушені пивні дріжджі), продукти олійноекстракційної промисловості - макуха (сосва, льонова, арахісова і гірші за якістю коріандрова, ріпакова), шрот (соняшниковий, соєвий).</w:t>
      </w:r>
    </w:p>
    <w:p w:rsidR="00C66F9D" w:rsidRPr="00C66F9D" w:rsidRDefault="00C66F9D" w:rsidP="00C66F9D">
      <w:pPr>
        <w:widowControl w:val="0"/>
        <w:numPr>
          <w:ilvl w:val="0"/>
          <w:numId w:val="3"/>
        </w:numPr>
        <w:tabs>
          <w:tab w:val="left" w:pos="832"/>
        </w:tabs>
        <w:spacing w:after="0" w:line="240" w:lineRule="auto"/>
        <w:ind w:left="40" w:right="40" w:firstLine="5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Корми тваринного походження: молоко і продукти його пере</w:t>
      </w:r>
      <w:r w:rsidRPr="00C66F9D">
        <w:rPr>
          <w:rFonts w:ascii="Times New Roman" w:hAnsi="Times New Roman" w:cs="Times New Roman"/>
          <w:sz w:val="28"/>
          <w:szCs w:val="28"/>
          <w:lang w:val="uk-UA"/>
        </w:rPr>
        <w:softHyphen/>
        <w:t>робки (перегін, кисла і солодка сироватка, молозиво), кормові продук</w:t>
      </w:r>
      <w:r w:rsidRPr="00C66F9D">
        <w:rPr>
          <w:rFonts w:ascii="Times New Roman" w:hAnsi="Times New Roman" w:cs="Times New Roman"/>
          <w:sz w:val="28"/>
          <w:szCs w:val="28"/>
          <w:lang w:val="uk-UA"/>
        </w:rPr>
        <w:softHyphen/>
        <w:t>ти м’ясної промисловості (м’ясне, м’ясокісткове і кров’яне борошно), кормові продукти рибної промисловості (рибне борошно та ін.).</w:t>
      </w:r>
    </w:p>
    <w:p w:rsidR="00C66F9D" w:rsidRPr="00C66F9D" w:rsidRDefault="00C66F9D" w:rsidP="00C66F9D">
      <w:pPr>
        <w:widowControl w:val="0"/>
        <w:numPr>
          <w:ilvl w:val="0"/>
          <w:numId w:val="3"/>
        </w:numPr>
        <w:tabs>
          <w:tab w:val="left" w:pos="899"/>
        </w:tabs>
        <w:spacing w:after="0" w:line="240" w:lineRule="auto"/>
        <w:ind w:left="40" w:right="40" w:firstLine="580"/>
        <w:jc w:val="both"/>
        <w:rPr>
          <w:rFonts w:ascii="Times New Roman" w:hAnsi="Times New Roman" w:cs="Times New Roman"/>
          <w:sz w:val="28"/>
          <w:szCs w:val="28"/>
          <w:lang w:val="uk-UA"/>
        </w:rPr>
      </w:pPr>
      <w:r>
        <w:rPr>
          <w:rFonts w:ascii="Times New Roman" w:hAnsi="Times New Roman" w:cs="Times New Roman"/>
          <w:sz w:val="28"/>
          <w:szCs w:val="28"/>
          <w:lang w:val="uk-UA"/>
        </w:rPr>
        <w:t>Кормові доба</w:t>
      </w:r>
      <w:r w:rsidRPr="00C66F9D">
        <w:rPr>
          <w:rFonts w:ascii="Times New Roman" w:hAnsi="Times New Roman" w:cs="Times New Roman"/>
          <w:sz w:val="28"/>
          <w:szCs w:val="28"/>
          <w:lang w:val="uk-UA"/>
        </w:rPr>
        <w:t>вки - азотисті хімічного і мікробіологічного синтезу: сечовина, синтетичні амінокислоти, дріжджі, деревна патока, деревний цукор; тваринний жир; антиокислювачі; мінеральні - кормова крейда, хлористий кальцій, молочноки</w:t>
      </w:r>
      <w:r>
        <w:rPr>
          <w:rFonts w:ascii="Times New Roman" w:hAnsi="Times New Roman" w:cs="Times New Roman"/>
          <w:sz w:val="28"/>
          <w:szCs w:val="28"/>
          <w:lang w:val="uk-UA"/>
        </w:rPr>
        <w:t xml:space="preserve">слий кальцій, озерний туф </w:t>
      </w:r>
      <w:r w:rsidRPr="00C66F9D">
        <w:rPr>
          <w:rFonts w:ascii="Times New Roman" w:hAnsi="Times New Roman" w:cs="Times New Roman"/>
          <w:sz w:val="28"/>
          <w:szCs w:val="28"/>
          <w:lang w:val="uk-UA"/>
        </w:rPr>
        <w:t xml:space="preserve">, озерний мул (сапропель), фосфорнокислий кальцій, преципітат, кормові фосфати, фосфорно-натрієві солі; хлористий натрій, мікроелементи (кобальт, мідь, марганець, цинк); вітамінні добавки; </w:t>
      </w:r>
      <w:r>
        <w:rPr>
          <w:rFonts w:ascii="Times New Roman" w:hAnsi="Times New Roman" w:cs="Times New Roman"/>
          <w:sz w:val="28"/>
          <w:szCs w:val="28"/>
          <w:lang w:val="uk-UA"/>
        </w:rPr>
        <w:t xml:space="preserve">спеціальні добавки (біологічно </w:t>
      </w:r>
      <w:r w:rsidRPr="00C66F9D">
        <w:rPr>
          <w:rFonts w:ascii="Times New Roman" w:hAnsi="Times New Roman" w:cs="Times New Roman"/>
          <w:sz w:val="28"/>
          <w:szCs w:val="28"/>
          <w:lang w:val="uk-UA"/>
        </w:rPr>
        <w:t>активні гормональні речовини) - тироксин (гормон щитовидної залози), казеїн,  та ін.; антибіотики.</w:t>
      </w:r>
    </w:p>
    <w:p w:rsidR="00C66F9D" w:rsidRPr="00C66F9D" w:rsidRDefault="00C66F9D" w:rsidP="00C66F9D">
      <w:pPr>
        <w:widowControl w:val="0"/>
        <w:numPr>
          <w:ilvl w:val="0"/>
          <w:numId w:val="3"/>
        </w:numPr>
        <w:tabs>
          <w:tab w:val="left" w:pos="899"/>
        </w:tabs>
        <w:spacing w:after="0" w:line="240" w:lineRule="auto"/>
        <w:ind w:left="40" w:right="40" w:firstLine="5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Комбіновані корми (комбінація концентрованих кормів і повноцінні консервовані корми).</w:t>
      </w:r>
    </w:p>
    <w:p w:rsidR="00C66F9D" w:rsidRPr="00C66F9D" w:rsidRDefault="00C66F9D" w:rsidP="00C66F9D">
      <w:pPr>
        <w:widowControl w:val="0"/>
        <w:numPr>
          <w:ilvl w:val="0"/>
          <w:numId w:val="3"/>
        </w:numPr>
        <w:tabs>
          <w:tab w:val="left" w:pos="817"/>
        </w:tabs>
        <w:spacing w:after="0" w:line="240" w:lineRule="auto"/>
        <w:ind w:left="40" w:firstLine="58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Харчові відходи.</w:t>
      </w:r>
    </w:p>
    <w:p w:rsidR="00C66F9D" w:rsidRPr="00C66F9D" w:rsidRDefault="00C66F9D" w:rsidP="00C66F9D">
      <w:pPr>
        <w:pStyle w:val="25"/>
        <w:shd w:val="clear" w:color="auto" w:fill="auto"/>
        <w:tabs>
          <w:tab w:val="left" w:pos="331"/>
        </w:tabs>
        <w:spacing w:after="0" w:line="240" w:lineRule="auto"/>
        <w:jc w:val="both"/>
        <w:rPr>
          <w:sz w:val="28"/>
          <w:szCs w:val="28"/>
          <w:lang w:val="uk-UA"/>
        </w:rPr>
      </w:pPr>
      <w:r w:rsidRPr="00C66F9D">
        <w:rPr>
          <w:color w:val="000000"/>
          <w:spacing w:val="0"/>
          <w:sz w:val="28"/>
          <w:szCs w:val="28"/>
          <w:lang w:val="uk-UA"/>
        </w:rPr>
        <w:t>Загальні вимоги до кормів. Якісні показники</w:t>
      </w:r>
    </w:p>
    <w:p w:rsidR="00C66F9D" w:rsidRPr="00C66F9D" w:rsidRDefault="00C66F9D" w:rsidP="00C66F9D">
      <w:pPr>
        <w:spacing w:after="0" w:line="240" w:lineRule="auto"/>
        <w:ind w:lef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Запільними вимогами до кормів є:</w:t>
      </w:r>
    </w:p>
    <w:p w:rsidR="00C66F9D" w:rsidRPr="00C66F9D" w:rsidRDefault="00C66F9D" w:rsidP="00C66F9D">
      <w:pPr>
        <w:spacing w:after="0" w:line="240" w:lineRule="auto"/>
        <w:ind w:left="40" w:righ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•вміст максимальної кількості перетравних і засвоюваних поживних речовин, найбільш специфічних для даного корму і цінних для тварин;</w:t>
      </w:r>
    </w:p>
    <w:p w:rsidR="00C66F9D" w:rsidRPr="00C66F9D" w:rsidRDefault="00C66F9D" w:rsidP="00C66F9D">
      <w:pPr>
        <w:spacing w:after="0" w:line="240" w:lineRule="auto"/>
        <w:ind w:left="40" w:righ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lastRenderedPageBreak/>
        <w:t>•</w:t>
      </w:r>
      <w:r w:rsidR="00480F40">
        <w:rPr>
          <w:rFonts w:ascii="Times New Roman" w:hAnsi="Times New Roman" w:cs="Times New Roman"/>
          <w:sz w:val="28"/>
          <w:szCs w:val="28"/>
          <w:lang w:val="uk-UA"/>
        </w:rPr>
        <w:t xml:space="preserve"> </w:t>
      </w:r>
      <w:r w:rsidRPr="00C66F9D">
        <w:rPr>
          <w:rFonts w:ascii="Times New Roman" w:hAnsi="Times New Roman" w:cs="Times New Roman"/>
          <w:sz w:val="28"/>
          <w:szCs w:val="28"/>
          <w:lang w:val="uk-UA"/>
        </w:rPr>
        <w:t>відсутність або вміст гранично допустимої кількості шкідливих і отруйних речовин, що негативно впливають на здоров’я тварин, засвоєння поживних речовин, якість продукції;</w:t>
      </w:r>
    </w:p>
    <w:p w:rsidR="00C66F9D" w:rsidRPr="00C66F9D" w:rsidRDefault="00C66F9D" w:rsidP="00C66F9D">
      <w:pPr>
        <w:spacing w:after="0" w:line="240" w:lineRule="auto"/>
        <w:ind w:left="40" w:righ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w:t>
      </w:r>
      <w:r w:rsidR="00480F40">
        <w:rPr>
          <w:rFonts w:ascii="Times New Roman" w:hAnsi="Times New Roman" w:cs="Times New Roman"/>
          <w:sz w:val="28"/>
          <w:szCs w:val="28"/>
          <w:lang w:val="uk-UA"/>
        </w:rPr>
        <w:t xml:space="preserve"> </w:t>
      </w:r>
      <w:r w:rsidRPr="00C66F9D">
        <w:rPr>
          <w:rFonts w:ascii="Times New Roman" w:hAnsi="Times New Roman" w:cs="Times New Roman"/>
          <w:sz w:val="28"/>
          <w:szCs w:val="28"/>
          <w:lang w:val="uk-UA"/>
        </w:rPr>
        <w:t>привабливий зовнішній вигляд, відповідність кольору та запаху даному корму, відсутність ознак псування;</w:t>
      </w:r>
    </w:p>
    <w:p w:rsidR="00C66F9D" w:rsidRPr="00C66F9D" w:rsidRDefault="00480F40" w:rsidP="00C66F9D">
      <w:pPr>
        <w:widowControl w:val="0"/>
        <w:numPr>
          <w:ilvl w:val="0"/>
          <w:numId w:val="5"/>
        </w:numPr>
        <w:tabs>
          <w:tab w:val="left" w:pos="741"/>
        </w:tabs>
        <w:spacing w:after="0" w:line="240" w:lineRule="auto"/>
        <w:ind w:left="40" w:firstLine="6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6F9D" w:rsidRPr="00C66F9D">
        <w:rPr>
          <w:rFonts w:ascii="Times New Roman" w:hAnsi="Times New Roman" w:cs="Times New Roman"/>
          <w:sz w:val="28"/>
          <w:szCs w:val="28"/>
          <w:lang w:val="uk-UA"/>
        </w:rPr>
        <w:t>високі смакові якості, добре поїдання;</w:t>
      </w:r>
    </w:p>
    <w:p w:rsidR="00C66F9D" w:rsidRPr="00C66F9D" w:rsidRDefault="00C66F9D" w:rsidP="00C66F9D">
      <w:pPr>
        <w:spacing w:line="240" w:lineRule="auto"/>
        <w:ind w:left="40" w:righ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w:t>
      </w:r>
      <w:r w:rsidR="00480F40">
        <w:rPr>
          <w:rFonts w:ascii="Times New Roman" w:hAnsi="Times New Roman" w:cs="Times New Roman"/>
          <w:sz w:val="28"/>
          <w:szCs w:val="28"/>
          <w:lang w:val="uk-UA"/>
        </w:rPr>
        <w:t xml:space="preserve"> </w:t>
      </w:r>
      <w:r w:rsidRPr="00C66F9D">
        <w:rPr>
          <w:rFonts w:ascii="Times New Roman" w:hAnsi="Times New Roman" w:cs="Times New Roman"/>
          <w:sz w:val="28"/>
          <w:szCs w:val="28"/>
          <w:lang w:val="uk-UA"/>
        </w:rPr>
        <w:t>придатність для тривалого зберігання в натуральному або консервованому вигляді.</w:t>
      </w:r>
    </w:p>
    <w:p w:rsidR="00C66F9D" w:rsidRPr="00C66F9D" w:rsidRDefault="00C66F9D" w:rsidP="00C66F9D">
      <w:pPr>
        <w:spacing w:after="0" w:line="240" w:lineRule="auto"/>
        <w:ind w:left="40" w:righ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Кількість і якість тваринницької продукції залежать від того, наскільки корм за своїми фізико-механічними властивостями і вмістом поживних речовин відповідає потребам тварин.</w:t>
      </w:r>
    </w:p>
    <w:p w:rsidR="00C66F9D" w:rsidRPr="00C66F9D" w:rsidRDefault="00C66F9D" w:rsidP="00C66F9D">
      <w:pPr>
        <w:spacing w:after="0" w:line="240" w:lineRule="auto"/>
        <w:ind w:left="40" w:righ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Для оцінки якості кормів у сучасному кормовиробництві використовуються такі показники:</w:t>
      </w:r>
    </w:p>
    <w:p w:rsidR="00C66F9D" w:rsidRPr="00C66F9D" w:rsidRDefault="00C66F9D" w:rsidP="00C66F9D">
      <w:pPr>
        <w:spacing w:after="0" w:line="240" w:lineRule="auto"/>
        <w:ind w:left="40" w:righ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w:t>
      </w:r>
      <w:r w:rsidR="00480F40">
        <w:rPr>
          <w:rFonts w:ascii="Times New Roman" w:hAnsi="Times New Roman" w:cs="Times New Roman"/>
          <w:sz w:val="28"/>
          <w:szCs w:val="28"/>
          <w:lang w:val="uk-UA"/>
        </w:rPr>
        <w:t xml:space="preserve"> </w:t>
      </w:r>
      <w:r w:rsidRPr="00C66F9D">
        <w:rPr>
          <w:rFonts w:ascii="Times New Roman" w:hAnsi="Times New Roman" w:cs="Times New Roman"/>
          <w:sz w:val="28"/>
          <w:szCs w:val="28"/>
          <w:lang w:val="uk-UA"/>
        </w:rPr>
        <w:t>енергетична цінність кормів, виражена в енергетичних кормових одиницях (ЕКО), тобто, кількість енергії, доступної тварині. За одиницю ЕКО приймають 2500 ккал обмінної енергії. Варто зазначити, що ЕКО не заміняє, поки що кормову одиницю. У ряді країн як одиниця цінності кормів прийняті інші показники, наприклад, у СІЛА - сума перетравних поживних речовин, у Великобританії, Німеччині - енергетичні показники, у Данії, як і у СНД, - кормова одиниця;</w:t>
      </w:r>
    </w:p>
    <w:p w:rsidR="00C66F9D" w:rsidRPr="00C66F9D" w:rsidRDefault="00480F40" w:rsidP="00C66F9D">
      <w:pPr>
        <w:widowControl w:val="0"/>
        <w:numPr>
          <w:ilvl w:val="0"/>
          <w:numId w:val="5"/>
        </w:numPr>
        <w:tabs>
          <w:tab w:val="left" w:pos="741"/>
        </w:tabs>
        <w:spacing w:after="0" w:line="240" w:lineRule="auto"/>
        <w:ind w:left="40" w:firstLine="6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6F9D" w:rsidRPr="00C66F9D">
        <w:rPr>
          <w:rFonts w:ascii="Times New Roman" w:hAnsi="Times New Roman" w:cs="Times New Roman"/>
          <w:sz w:val="28"/>
          <w:szCs w:val="28"/>
          <w:lang w:val="uk-UA"/>
        </w:rPr>
        <w:t>вміст перетравного сирого протеїну;</w:t>
      </w:r>
    </w:p>
    <w:p w:rsidR="00C66F9D" w:rsidRPr="00C66F9D" w:rsidRDefault="00C66F9D" w:rsidP="00C66F9D">
      <w:pPr>
        <w:spacing w:after="0" w:line="240" w:lineRule="auto"/>
        <w:ind w:lef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w:t>
      </w:r>
      <w:r w:rsidR="00480F40">
        <w:rPr>
          <w:rFonts w:ascii="Times New Roman" w:hAnsi="Times New Roman" w:cs="Times New Roman"/>
          <w:sz w:val="28"/>
          <w:szCs w:val="28"/>
          <w:lang w:val="uk-UA"/>
        </w:rPr>
        <w:t xml:space="preserve"> </w:t>
      </w:r>
      <w:r w:rsidRPr="00C66F9D">
        <w:rPr>
          <w:rFonts w:ascii="Times New Roman" w:hAnsi="Times New Roman" w:cs="Times New Roman"/>
          <w:sz w:val="28"/>
          <w:szCs w:val="28"/>
          <w:lang w:val="uk-UA"/>
        </w:rPr>
        <w:t>вміст</w:t>
      </w:r>
      <w:r>
        <w:rPr>
          <w:rFonts w:ascii="Times New Roman" w:hAnsi="Times New Roman" w:cs="Times New Roman"/>
          <w:sz w:val="28"/>
          <w:szCs w:val="28"/>
          <w:lang w:val="uk-UA"/>
        </w:rPr>
        <w:t xml:space="preserve"> </w:t>
      </w:r>
      <w:r w:rsidRPr="00C66F9D">
        <w:rPr>
          <w:rFonts w:ascii="Times New Roman" w:hAnsi="Times New Roman" w:cs="Times New Roman"/>
          <w:sz w:val="28"/>
          <w:szCs w:val="28"/>
          <w:lang w:val="uk-UA"/>
        </w:rPr>
        <w:t>мінеральних речовин і мікроелементів;</w:t>
      </w:r>
    </w:p>
    <w:p w:rsidR="00C66F9D" w:rsidRPr="00C66F9D" w:rsidRDefault="00C66F9D" w:rsidP="00C66F9D">
      <w:pPr>
        <w:spacing w:after="0" w:line="240" w:lineRule="auto"/>
        <w:ind w:left="40" w:firstLine="60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w:t>
      </w:r>
      <w:r w:rsidR="00480F40">
        <w:rPr>
          <w:rFonts w:ascii="Times New Roman" w:hAnsi="Times New Roman" w:cs="Times New Roman"/>
          <w:sz w:val="28"/>
          <w:szCs w:val="28"/>
          <w:lang w:val="uk-UA"/>
        </w:rPr>
        <w:t xml:space="preserve"> </w:t>
      </w:r>
      <w:r w:rsidRPr="00C66F9D">
        <w:rPr>
          <w:rFonts w:ascii="Times New Roman" w:hAnsi="Times New Roman" w:cs="Times New Roman"/>
          <w:sz w:val="28"/>
          <w:szCs w:val="28"/>
          <w:lang w:val="uk-UA"/>
        </w:rPr>
        <w:t>вміст вітамінів і інших біостимуляторів;</w:t>
      </w:r>
    </w:p>
    <w:p w:rsidR="00C66F9D" w:rsidRPr="00C66F9D" w:rsidRDefault="00480F40" w:rsidP="00C66F9D">
      <w:pPr>
        <w:widowControl w:val="0"/>
        <w:numPr>
          <w:ilvl w:val="0"/>
          <w:numId w:val="5"/>
        </w:numPr>
        <w:tabs>
          <w:tab w:val="left" w:pos="731"/>
        </w:tabs>
        <w:spacing w:after="0" w:line="240" w:lineRule="auto"/>
        <w:ind w:left="40" w:firstLine="6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6F9D" w:rsidRPr="00C66F9D">
        <w:rPr>
          <w:rFonts w:ascii="Times New Roman" w:hAnsi="Times New Roman" w:cs="Times New Roman"/>
          <w:sz w:val="28"/>
          <w:szCs w:val="28"/>
          <w:lang w:val="uk-UA"/>
        </w:rPr>
        <w:t>вміст шкідливих речовин.</w:t>
      </w:r>
    </w:p>
    <w:p w:rsidR="00C66F9D" w:rsidRPr="00C66F9D" w:rsidRDefault="00C66F9D" w:rsidP="00C66F9D">
      <w:pPr>
        <w:spacing w:after="0" w:line="240" w:lineRule="auto"/>
        <w:ind w:left="40" w:right="2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Упродовж останніх десятиліть зоотехнічна і агрономічна науки збагатилися новими даними щодо потреби тварин у поживних речовинах, участі їх в обміні речовин і ефективності використання для створення тваринницької продукції. Так, на сучасному етапі балансування раціонів для великої рогатої худоби і овець здійснюється більш ніж за 20 показниками, для свиней і птиці - за 50-80. У кормах визначають вміст сухої речовини; сирого протеїну; до 10 окремих амінокислот, переважно незамінних; сирого жиру і три незамінних жирних кислоти; сирої клітковини; легкоперетравних вуглеводів, зокрема цукру, крохмалю, декстринів; органічних кислот - оцтової, лимонної, молочної; 8 макроелементів, їх співвідношення, кислотно- лужне співвідношення; кількох мікроелементів; до 10 вітамінів; кількох антипоживних речовин. Визначають також деякі фізичні і фізико-хімічні показники: кислотність, калорійність та ін.</w:t>
      </w:r>
    </w:p>
    <w:p w:rsidR="00181817" w:rsidRDefault="00C66F9D" w:rsidP="00C66F9D">
      <w:pPr>
        <w:spacing w:after="0" w:line="240" w:lineRule="auto"/>
        <w:ind w:left="40" w:right="20" w:firstLine="560"/>
        <w:jc w:val="both"/>
        <w:rPr>
          <w:rFonts w:ascii="Times New Roman" w:hAnsi="Times New Roman" w:cs="Times New Roman"/>
          <w:sz w:val="28"/>
          <w:szCs w:val="28"/>
          <w:lang w:val="uk-UA"/>
        </w:rPr>
      </w:pPr>
      <w:r w:rsidRPr="00C66F9D">
        <w:rPr>
          <w:rFonts w:ascii="Times New Roman" w:hAnsi="Times New Roman" w:cs="Times New Roman"/>
          <w:sz w:val="28"/>
          <w:szCs w:val="28"/>
          <w:lang w:val="uk-UA"/>
        </w:rPr>
        <w:t xml:space="preserve">Так, у кормах для корів у першу чергу визначають енергетичну цінність, вміст сирого і перетравного протеїну, сирої клітковини, золи, макроелементів і солей (хлористий натрій, фосфор, кальцій, магній, калій), мікроелементів (мідь, кобальт, цинк, марганець, йод, залізо, каротин, вітамін Е та ін.), для свиней - енергетичну цінність і вміст сирого і перетравного протеїну, сирої клітковини, амінокислот (лізин, метіонін, цистеїн, триптофан), золи, кальцію, фосфору, заліза, міді, кобальту, цинку, марганцю, </w:t>
      </w:r>
      <w:r w:rsidRPr="00C66F9D">
        <w:rPr>
          <w:rFonts w:ascii="Times New Roman" w:hAnsi="Times New Roman" w:cs="Times New Roman"/>
          <w:sz w:val="28"/>
          <w:szCs w:val="28"/>
          <w:lang w:val="uk-UA"/>
        </w:rPr>
        <w:lastRenderedPageBreak/>
        <w:t>йоду, каротину, вітамінів (A, D, В</w:t>
      </w:r>
      <w:r w:rsidRPr="00C66F9D">
        <w:rPr>
          <w:rFonts w:ascii="Times New Roman" w:hAnsi="Times New Roman" w:cs="Times New Roman"/>
          <w:sz w:val="28"/>
          <w:szCs w:val="28"/>
          <w:vertAlign w:val="subscript"/>
          <w:lang w:val="uk-UA"/>
        </w:rPr>
        <w:t>ь</w:t>
      </w:r>
      <w:r w:rsidRPr="00C66F9D">
        <w:rPr>
          <w:rFonts w:ascii="Times New Roman" w:hAnsi="Times New Roman" w:cs="Times New Roman"/>
          <w:sz w:val="28"/>
          <w:szCs w:val="28"/>
          <w:lang w:val="uk-UA"/>
        </w:rPr>
        <w:t xml:space="preserve"> В</w:t>
      </w:r>
      <w:r w:rsidRPr="00C66F9D">
        <w:rPr>
          <w:rFonts w:ascii="Times New Roman" w:hAnsi="Times New Roman" w:cs="Times New Roman"/>
          <w:sz w:val="28"/>
          <w:szCs w:val="28"/>
          <w:vertAlign w:val="subscript"/>
          <w:lang w:val="uk-UA"/>
        </w:rPr>
        <w:t>2</w:t>
      </w:r>
      <w:r w:rsidRPr="00C66F9D">
        <w:rPr>
          <w:rFonts w:ascii="Times New Roman" w:hAnsi="Times New Roman" w:cs="Times New Roman"/>
          <w:sz w:val="28"/>
          <w:szCs w:val="28"/>
          <w:lang w:val="uk-UA"/>
        </w:rPr>
        <w:t>, РР, пантотенова кислота, холін, В|</w:t>
      </w:r>
      <w:r w:rsidRPr="00C66F9D">
        <w:rPr>
          <w:rFonts w:ascii="Times New Roman" w:hAnsi="Times New Roman" w:cs="Times New Roman"/>
          <w:sz w:val="28"/>
          <w:szCs w:val="28"/>
          <w:vertAlign w:val="subscript"/>
          <w:lang w:val="uk-UA"/>
        </w:rPr>
        <w:t>2</w:t>
      </w:r>
      <w:r w:rsidRPr="00C66F9D">
        <w:rPr>
          <w:rFonts w:ascii="Times New Roman" w:hAnsi="Times New Roman" w:cs="Times New Roman"/>
          <w:sz w:val="28"/>
          <w:szCs w:val="28"/>
          <w:lang w:val="uk-UA"/>
        </w:rPr>
        <w:t>). До чинників, що впливають на якість кормів, належать: добір видів, підвидів, сортів, гібридів кормових культур (високобілкових, високолізинових, високолінійних та ін.); внесення в грунт необхідних елементів живлення; підживлення культур у період вегетації; оптимізація строків збирання та зберігання, переробки, підготовки їх до згодовування.</w:t>
      </w:r>
      <w:r w:rsidR="00181817" w:rsidRPr="00C66F9D">
        <w:rPr>
          <w:rFonts w:ascii="Times New Roman" w:hAnsi="Times New Roman" w:cs="Times New Roman"/>
          <w:sz w:val="28"/>
          <w:szCs w:val="28"/>
          <w:lang w:val="uk-UA"/>
        </w:rPr>
        <w:t xml:space="preserve"> </w:t>
      </w:r>
    </w:p>
    <w:p w:rsidR="00C66F9D" w:rsidRDefault="00C66F9D" w:rsidP="00C66F9D">
      <w:pPr>
        <w:spacing w:after="0" w:line="240" w:lineRule="auto"/>
        <w:ind w:left="40" w:right="20" w:firstLine="560"/>
        <w:jc w:val="both"/>
        <w:rPr>
          <w:rFonts w:ascii="Times New Roman" w:hAnsi="Times New Roman" w:cs="Times New Roman"/>
          <w:sz w:val="28"/>
          <w:szCs w:val="28"/>
          <w:lang w:val="uk-UA"/>
        </w:rPr>
      </w:pPr>
    </w:p>
    <w:p w:rsidR="00C66F9D" w:rsidRDefault="00C66F9D" w:rsidP="00C66F9D">
      <w:pPr>
        <w:spacing w:after="0" w:line="240" w:lineRule="auto"/>
        <w:ind w:left="40" w:right="20" w:firstLine="560"/>
        <w:jc w:val="both"/>
        <w:rPr>
          <w:rFonts w:ascii="Times New Roman" w:hAnsi="Times New Roman" w:cs="Times New Roman"/>
          <w:sz w:val="28"/>
          <w:szCs w:val="28"/>
          <w:lang w:val="uk-UA"/>
        </w:rPr>
      </w:pPr>
    </w:p>
    <w:p w:rsidR="00C66F9D" w:rsidRDefault="00C66F9D" w:rsidP="00C66F9D">
      <w:pPr>
        <w:spacing w:after="0" w:line="240" w:lineRule="auto"/>
        <w:ind w:left="40" w:right="20" w:firstLine="560"/>
        <w:jc w:val="both"/>
        <w:rPr>
          <w:rFonts w:ascii="Times New Roman" w:hAnsi="Times New Roman" w:cs="Times New Roman"/>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480F40" w:rsidRDefault="00480F40" w:rsidP="008030BB">
      <w:pPr>
        <w:spacing w:after="0" w:line="240" w:lineRule="auto"/>
        <w:ind w:left="40" w:right="20" w:firstLine="560"/>
        <w:jc w:val="center"/>
        <w:rPr>
          <w:rFonts w:ascii="Times New Roman" w:hAnsi="Times New Roman" w:cs="Times New Roman"/>
          <w:b/>
          <w:sz w:val="28"/>
          <w:szCs w:val="28"/>
          <w:lang w:val="uk-UA"/>
        </w:rPr>
      </w:pPr>
    </w:p>
    <w:p w:rsidR="008030BB" w:rsidRPr="008030BB" w:rsidRDefault="008030BB" w:rsidP="008030BB">
      <w:pPr>
        <w:spacing w:after="0" w:line="240" w:lineRule="auto"/>
        <w:ind w:left="40" w:right="20" w:firstLine="560"/>
        <w:jc w:val="center"/>
        <w:rPr>
          <w:rFonts w:ascii="Times New Roman" w:hAnsi="Times New Roman" w:cs="Times New Roman"/>
          <w:b/>
          <w:sz w:val="28"/>
          <w:szCs w:val="28"/>
          <w:lang w:val="uk-UA"/>
        </w:rPr>
      </w:pPr>
      <w:r w:rsidRPr="008030BB">
        <w:rPr>
          <w:rFonts w:ascii="Times New Roman" w:hAnsi="Times New Roman" w:cs="Times New Roman"/>
          <w:b/>
          <w:sz w:val="28"/>
          <w:szCs w:val="28"/>
          <w:lang w:val="uk-UA"/>
        </w:rPr>
        <w:lastRenderedPageBreak/>
        <w:t>ТЕМА 3: БІОЛОГІЧНІ І ЕКОЛОГІЧНІ ОСОБЛИВОСТІ ПРИРОДНИХ УГІДЬ</w:t>
      </w:r>
    </w:p>
    <w:p w:rsidR="00D72E62" w:rsidRPr="008030BB" w:rsidRDefault="008030BB" w:rsidP="008030BB">
      <w:pPr>
        <w:pStyle w:val="25"/>
        <w:shd w:val="clear" w:color="auto" w:fill="auto"/>
        <w:spacing w:line="240" w:lineRule="auto"/>
        <w:rPr>
          <w:b w:val="0"/>
          <w:i w:val="0"/>
          <w:sz w:val="28"/>
          <w:szCs w:val="28"/>
          <w:lang w:val="uk-UA"/>
        </w:rPr>
      </w:pPr>
      <w:r>
        <w:rPr>
          <w:rStyle w:val="29pt"/>
          <w:rFonts w:eastAsia="Century Schoolbook"/>
          <w:b/>
          <w:i w:val="0"/>
          <w:sz w:val="28"/>
          <w:szCs w:val="28"/>
        </w:rPr>
        <w:t>1 питання</w:t>
      </w:r>
    </w:p>
    <w:p w:rsidR="00D72E62" w:rsidRPr="00D72E62" w:rsidRDefault="00D72E62" w:rsidP="00D72E62">
      <w:pPr>
        <w:pStyle w:val="21"/>
        <w:shd w:val="clear" w:color="auto" w:fill="auto"/>
        <w:spacing w:line="240" w:lineRule="auto"/>
        <w:ind w:left="40" w:right="60" w:firstLine="500"/>
        <w:rPr>
          <w:rFonts w:ascii="Times New Roman" w:hAnsi="Times New Roman" w:cs="Times New Roman"/>
          <w:sz w:val="28"/>
          <w:szCs w:val="28"/>
        </w:rPr>
      </w:pPr>
      <w:r w:rsidRPr="00D72E62">
        <w:rPr>
          <w:rStyle w:val="a6"/>
          <w:rFonts w:eastAsia="Century Schoolbook"/>
          <w:sz w:val="28"/>
          <w:szCs w:val="28"/>
        </w:rPr>
        <w:t>Лучне кормовиробництво</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(луківництво) - система організацій</w:t>
      </w:r>
      <w:r w:rsidRPr="00D72E62">
        <w:rPr>
          <w:rFonts w:ascii="Times New Roman" w:hAnsi="Times New Roman" w:cs="Times New Roman"/>
          <w:color w:val="000000"/>
          <w:sz w:val="28"/>
          <w:szCs w:val="28"/>
        </w:rPr>
        <w:softHyphen/>
        <w:t>них, технологічних та економічних заходів, спрямованих на підвищен</w:t>
      </w:r>
      <w:r w:rsidRPr="00D72E62">
        <w:rPr>
          <w:rFonts w:ascii="Times New Roman" w:hAnsi="Times New Roman" w:cs="Times New Roman"/>
          <w:color w:val="000000"/>
          <w:sz w:val="28"/>
          <w:szCs w:val="28"/>
        </w:rPr>
        <w:softHyphen/>
        <w:t>ня продуктивності природних кормових угідь, створення сіяних сіножатей та пасовищ і раціональне їх використання з метою виробництва якісних кормів, без шкоди для довкілля.</w:t>
      </w:r>
    </w:p>
    <w:p w:rsidR="00D72E62" w:rsidRPr="00D72E62" w:rsidRDefault="00D72E62" w:rsidP="00D72E62">
      <w:pPr>
        <w:pStyle w:val="21"/>
        <w:shd w:val="clear" w:color="auto" w:fill="auto"/>
        <w:spacing w:line="240" w:lineRule="auto"/>
        <w:ind w:left="40" w:firstLine="500"/>
        <w:rPr>
          <w:rFonts w:ascii="Times New Roman" w:hAnsi="Times New Roman" w:cs="Times New Roman"/>
          <w:sz w:val="28"/>
          <w:szCs w:val="28"/>
        </w:rPr>
      </w:pPr>
      <w:r w:rsidRPr="00D72E62">
        <w:rPr>
          <w:rFonts w:ascii="Times New Roman" w:hAnsi="Times New Roman" w:cs="Times New Roman"/>
          <w:color w:val="000000"/>
          <w:sz w:val="28"/>
          <w:szCs w:val="28"/>
        </w:rPr>
        <w:t>Луківництво вивчається як галузь кормовиробництва і як наука.</w:t>
      </w:r>
    </w:p>
    <w:p w:rsidR="00D72E62" w:rsidRPr="00D72E62" w:rsidRDefault="00D72E62" w:rsidP="008030BB">
      <w:pPr>
        <w:spacing w:after="0" w:line="240" w:lineRule="auto"/>
        <w:ind w:left="20" w:right="40"/>
        <w:jc w:val="both"/>
        <w:rPr>
          <w:rFonts w:ascii="Times New Roman" w:hAnsi="Times New Roman" w:cs="Times New Roman"/>
          <w:color w:val="000000"/>
          <w:sz w:val="28"/>
          <w:szCs w:val="28"/>
          <w:lang w:val="uk-UA"/>
        </w:rPr>
      </w:pPr>
      <w:r w:rsidRPr="00D72E62">
        <w:rPr>
          <w:rStyle w:val="33"/>
          <w:rFonts w:eastAsiaTheme="minorHAnsi"/>
          <w:i w:val="0"/>
          <w:iCs w:val="0"/>
          <w:sz w:val="28"/>
          <w:szCs w:val="28"/>
        </w:rPr>
        <w:t xml:space="preserve">Луки </w:t>
      </w:r>
      <w:r w:rsidRPr="00D72E62">
        <w:rPr>
          <w:rFonts w:ascii="Times New Roman" w:hAnsi="Times New Roman" w:cs="Times New Roman"/>
          <w:color w:val="000000"/>
          <w:sz w:val="28"/>
          <w:szCs w:val="28"/>
          <w:lang w:val="uk-UA"/>
        </w:rPr>
        <w:t>займають 25% площі рослинного покриву Землі.</w:t>
      </w:r>
      <w:r w:rsidRPr="00D72E62">
        <w:rPr>
          <w:rStyle w:val="33"/>
          <w:rFonts w:eastAsiaTheme="minorHAnsi"/>
          <w:i w:val="0"/>
          <w:iCs w:val="0"/>
          <w:sz w:val="28"/>
          <w:szCs w:val="28"/>
        </w:rPr>
        <w:t xml:space="preserve"> У багатьох країнах вони становлять </w:t>
      </w:r>
      <w:r w:rsidRPr="00D72E62">
        <w:rPr>
          <w:rFonts w:ascii="Times New Roman" w:hAnsi="Times New Roman" w:cs="Times New Roman"/>
          <w:color w:val="000000"/>
          <w:sz w:val="28"/>
          <w:szCs w:val="28"/>
          <w:lang w:val="uk-UA"/>
        </w:rPr>
        <w:t>понад половини території</w:t>
      </w:r>
      <w:r w:rsidRPr="00D72E62">
        <w:rPr>
          <w:rStyle w:val="33"/>
          <w:rFonts w:eastAsiaTheme="minorHAnsi"/>
          <w:i w:val="0"/>
          <w:iCs w:val="0"/>
          <w:sz w:val="28"/>
          <w:szCs w:val="28"/>
        </w:rPr>
        <w:t xml:space="preserve"> </w:t>
      </w:r>
      <w:r w:rsidRPr="008030BB">
        <w:rPr>
          <w:rStyle w:val="33"/>
          <w:rFonts w:eastAsiaTheme="minorHAnsi"/>
          <w:i w:val="0"/>
          <w:iCs w:val="0"/>
          <w:sz w:val="28"/>
          <w:szCs w:val="28"/>
        </w:rPr>
        <w:t xml:space="preserve">і на них </w:t>
      </w:r>
      <w:r w:rsidRPr="00D72E62">
        <w:rPr>
          <w:rFonts w:ascii="Times New Roman" w:hAnsi="Times New Roman" w:cs="Times New Roman"/>
          <w:color w:val="000000"/>
          <w:sz w:val="28"/>
          <w:szCs w:val="28"/>
          <w:lang w:val="uk-UA"/>
        </w:rPr>
        <w:t>виробляється основна частина грубих кормів. Розораність сільсько</w:t>
      </w:r>
      <w:r w:rsidRPr="00D72E62">
        <w:rPr>
          <w:rFonts w:ascii="Times New Roman" w:hAnsi="Times New Roman" w:cs="Times New Roman"/>
          <w:color w:val="000000"/>
          <w:sz w:val="28"/>
          <w:szCs w:val="28"/>
          <w:lang w:val="uk-UA"/>
        </w:rPr>
        <w:softHyphen/>
        <w:t>господарських угідь а Україні складає 78,84 %, тоді як у Нім</w:t>
      </w:r>
      <w:r w:rsidR="008030BB">
        <w:rPr>
          <w:rFonts w:ascii="Times New Roman" w:hAnsi="Times New Roman" w:cs="Times New Roman"/>
          <w:color w:val="000000"/>
          <w:sz w:val="28"/>
          <w:szCs w:val="28"/>
          <w:lang w:val="uk-UA"/>
        </w:rPr>
        <w:t>еччині - 32 %; СШ А - 20 %; Дані</w:t>
      </w:r>
      <w:r w:rsidR="008030BB" w:rsidRPr="00D72E62">
        <w:rPr>
          <w:rFonts w:ascii="Times New Roman" w:hAnsi="Times New Roman" w:cs="Times New Roman"/>
          <w:color w:val="000000"/>
          <w:sz w:val="28"/>
          <w:szCs w:val="28"/>
          <w:lang w:val="uk-UA"/>
        </w:rPr>
        <w:t>ї</w:t>
      </w:r>
      <w:r w:rsidRPr="00D72E62">
        <w:rPr>
          <w:rFonts w:ascii="Times New Roman" w:hAnsi="Times New Roman" w:cs="Times New Roman"/>
          <w:color w:val="000000"/>
          <w:sz w:val="28"/>
          <w:szCs w:val="28"/>
          <w:lang w:val="uk-UA"/>
        </w:rPr>
        <w:t xml:space="preserve"> - 18,5 %; Росії - 56 %.</w:t>
      </w:r>
    </w:p>
    <w:p w:rsidR="00D72E62" w:rsidRPr="00D72E62" w:rsidRDefault="00D72E62" w:rsidP="00D72E62">
      <w:pPr>
        <w:spacing w:after="0" w:line="240" w:lineRule="auto"/>
        <w:ind w:left="20" w:right="40"/>
        <w:jc w:val="both"/>
        <w:rPr>
          <w:rFonts w:ascii="Times New Roman" w:hAnsi="Times New Roman" w:cs="Times New Roman"/>
          <w:color w:val="000000"/>
          <w:sz w:val="28"/>
          <w:szCs w:val="28"/>
          <w:lang w:val="uk-UA"/>
        </w:rPr>
      </w:pPr>
      <w:r w:rsidRPr="00D72E62">
        <w:rPr>
          <w:rStyle w:val="a5"/>
          <w:rFonts w:ascii="Times New Roman" w:eastAsiaTheme="minorHAnsi" w:hAnsi="Times New Roman" w:cs="Times New Roman"/>
          <w:sz w:val="28"/>
          <w:szCs w:val="28"/>
        </w:rPr>
        <w:t>Основними завданнями луківництва</w:t>
      </w:r>
      <w:r w:rsidRPr="00D72E62">
        <w:rPr>
          <w:rFonts w:ascii="Times New Roman" w:hAnsi="Times New Roman" w:cs="Times New Roman"/>
          <w:color w:val="000000"/>
          <w:sz w:val="28"/>
          <w:szCs w:val="28"/>
          <w:lang w:val="uk-UA"/>
        </w:rPr>
        <w:t xml:space="preserve"> є виробництво достатньої кількості якісних кормів: сіна, сінажу, силосу та пасовищного корму з природних кормових угідь шляхом їх поліпшення та раціонального використання, створення високопродуктивних сіяних сіножатей та пасовищ.</w:t>
      </w:r>
    </w:p>
    <w:p w:rsidR="00D72E62" w:rsidRPr="00D72E62" w:rsidRDefault="00D72E62" w:rsidP="00D72E62">
      <w:pPr>
        <w:spacing w:after="0" w:line="240" w:lineRule="auto"/>
        <w:ind w:left="40" w:right="60" w:firstLine="440"/>
        <w:jc w:val="both"/>
        <w:rPr>
          <w:rFonts w:ascii="Times New Roman" w:hAnsi="Times New Roman" w:cs="Times New Roman"/>
          <w:sz w:val="28"/>
          <w:szCs w:val="28"/>
          <w:lang w:val="uk-UA"/>
        </w:rPr>
      </w:pPr>
      <w:r w:rsidRPr="00D72E62">
        <w:rPr>
          <w:rFonts w:ascii="Times New Roman" w:hAnsi="Times New Roman" w:cs="Times New Roman"/>
          <w:color w:val="000000"/>
          <w:sz w:val="28"/>
          <w:szCs w:val="28"/>
          <w:lang w:val="uk-UA"/>
        </w:rPr>
        <w:t xml:space="preserve"> Вивчаючи лучне кормовиробництво як науку постає необхідність дати визначення </w:t>
      </w:r>
      <w:r w:rsidR="008030BB">
        <w:rPr>
          <w:rFonts w:ascii="Times New Roman" w:hAnsi="Times New Roman" w:cs="Times New Roman"/>
          <w:color w:val="000000"/>
          <w:sz w:val="28"/>
          <w:szCs w:val="28"/>
          <w:lang w:val="uk-UA"/>
        </w:rPr>
        <w:t>поняттям: луки, сіножаті і пасовищ</w:t>
      </w:r>
      <w:r w:rsidRPr="00D72E62">
        <w:rPr>
          <w:rFonts w:ascii="Times New Roman" w:hAnsi="Times New Roman" w:cs="Times New Roman"/>
          <w:color w:val="000000"/>
          <w:sz w:val="28"/>
          <w:szCs w:val="28"/>
          <w:lang w:val="uk-UA"/>
        </w:rPr>
        <w:t>а. За А.М. Дмитрієвим луками називаються ділянки земної суші, зайняті багаторічною мезофітною трав’яною рослинністю, яка утворює трав’яний покрив або травостій.</w:t>
      </w:r>
    </w:p>
    <w:p w:rsidR="00D72E62" w:rsidRPr="00D72E62" w:rsidRDefault="00D72E62" w:rsidP="00D72E62">
      <w:pPr>
        <w:spacing w:after="0" w:line="240" w:lineRule="auto"/>
        <w:ind w:left="40" w:right="60" w:firstLine="56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У літературі і практиці широко поширені терміни, що вказують на спосіб використання рослинності:</w:t>
      </w:r>
    </w:p>
    <w:p w:rsidR="00D72E62" w:rsidRPr="00D72E62" w:rsidRDefault="00D72E62" w:rsidP="00D72E62">
      <w:pPr>
        <w:spacing w:after="0" w:line="240" w:lineRule="auto"/>
        <w:ind w:left="40" w:right="60" w:firstLine="440"/>
        <w:jc w:val="both"/>
        <w:rPr>
          <w:rFonts w:ascii="Times New Roman" w:hAnsi="Times New Roman" w:cs="Times New Roman"/>
          <w:sz w:val="28"/>
          <w:szCs w:val="28"/>
          <w:lang w:val="uk-UA"/>
        </w:rPr>
      </w:pPr>
      <w:r w:rsidRPr="00D72E62">
        <w:rPr>
          <w:rFonts w:ascii="Times New Roman" w:hAnsi="Times New Roman" w:cs="Times New Roman"/>
          <w:color w:val="000000"/>
          <w:sz w:val="28"/>
          <w:szCs w:val="28"/>
          <w:lang w:val="uk-UA"/>
        </w:rPr>
        <w:t xml:space="preserve">     • </w:t>
      </w:r>
      <w:r w:rsidRPr="00D72E62">
        <w:rPr>
          <w:rStyle w:val="a5"/>
          <w:rFonts w:ascii="Times New Roman" w:eastAsiaTheme="minorHAnsi" w:hAnsi="Times New Roman" w:cs="Times New Roman"/>
          <w:sz w:val="28"/>
          <w:szCs w:val="28"/>
        </w:rPr>
        <w:t>сіножаті (сінокоси)</w:t>
      </w:r>
      <w:r w:rsidRPr="00D72E62">
        <w:rPr>
          <w:rFonts w:ascii="Times New Roman" w:hAnsi="Times New Roman" w:cs="Times New Roman"/>
          <w:color w:val="000000"/>
          <w:sz w:val="28"/>
          <w:szCs w:val="28"/>
          <w:lang w:val="uk-UA"/>
        </w:rPr>
        <w:t xml:space="preserve"> - ділянки природних і сіяних кормових угідь, призначені для сінокосіння та виробництва консервованих кормів (сіна, сінажу, силосу);</w:t>
      </w:r>
    </w:p>
    <w:p w:rsidR="00D72E62" w:rsidRPr="00D72E62" w:rsidRDefault="00D72E62" w:rsidP="00D72E62">
      <w:pPr>
        <w:spacing w:after="0" w:line="240" w:lineRule="auto"/>
        <w:ind w:left="40" w:right="60" w:firstLine="44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 xml:space="preserve">     • </w:t>
      </w:r>
      <w:r w:rsidRPr="00D72E62">
        <w:rPr>
          <w:rStyle w:val="a5"/>
          <w:rFonts w:ascii="Times New Roman" w:eastAsiaTheme="minorHAnsi" w:hAnsi="Times New Roman" w:cs="Times New Roman"/>
          <w:sz w:val="28"/>
          <w:szCs w:val="28"/>
        </w:rPr>
        <w:t>пасовища</w:t>
      </w:r>
      <w:r w:rsidRPr="00D72E62">
        <w:rPr>
          <w:rFonts w:ascii="Times New Roman" w:hAnsi="Times New Roman" w:cs="Times New Roman"/>
          <w:color w:val="000000"/>
          <w:sz w:val="28"/>
          <w:szCs w:val="28"/>
          <w:lang w:val="uk-UA"/>
        </w:rPr>
        <w:t xml:space="preserve"> - ділянки, травостій яких використовується шляхом випасання (втравлювання) тварин.</w:t>
      </w:r>
    </w:p>
    <w:p w:rsidR="00D72E62" w:rsidRPr="00D72E62" w:rsidRDefault="00D72E62" w:rsidP="00D72E62">
      <w:pPr>
        <w:spacing w:after="0" w:line="240" w:lineRule="auto"/>
        <w:ind w:left="40" w:right="60" w:firstLine="56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 xml:space="preserve">Сучасні луки та пасовища розміщені на малопродуктивних землях. Задоволення потреб людини у м’ясі, молоці та інших продуктах, а також промисловості у сировині, можливе під час створення міцної кормової бази. На сучасному етапі розвитку кормовиробництва в загальному балансі виробництва кормів </w:t>
      </w:r>
      <w:r w:rsidRPr="00D72E62">
        <w:rPr>
          <w:rStyle w:val="a5"/>
          <w:rFonts w:ascii="Times New Roman" w:eastAsiaTheme="minorHAnsi" w:hAnsi="Times New Roman" w:cs="Times New Roman"/>
          <w:sz w:val="28"/>
          <w:szCs w:val="28"/>
        </w:rPr>
        <w:t>частка кормів сіножатей та пасовищ</w:t>
      </w:r>
      <w:r w:rsidRPr="00D72E62">
        <w:rPr>
          <w:rFonts w:ascii="Times New Roman" w:hAnsi="Times New Roman" w:cs="Times New Roman"/>
          <w:color w:val="000000"/>
          <w:sz w:val="28"/>
          <w:szCs w:val="28"/>
          <w:lang w:val="uk-UA"/>
        </w:rPr>
        <w:t xml:space="preserve"> залишається низькою і становить близько 5-7%. Це пояснюється тим, що значні площі природних кормових угідь знаходяться в незадовільному стані і мають дуже низьку продуктивність. Заходи, щодо поліпшення природних кормових угідь поверхневим та докорінним способами майже не проводяться, не створюються сіяні культурні пасовища^</w:t>
      </w:r>
    </w:p>
    <w:p w:rsidR="00D72E62" w:rsidRPr="00D72E62" w:rsidRDefault="00D72E62" w:rsidP="00D72E62">
      <w:pPr>
        <w:spacing w:after="0" w:line="240" w:lineRule="auto"/>
        <w:ind w:left="40" w:right="60" w:firstLine="56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Зелена маса, сінаж, силос, сіно та інші корми, що одержують з сіножатей та пасовищ збалансовані за поживністю. При збільшенні їх частки в раціоні дійного стада можна значно скоротити використання концентрованих кормів (до 15 - 20%), одержуючи при цьому високі надої молока до 5 - 5,5 тис. кг/гол.</w:t>
      </w:r>
    </w:p>
    <w:p w:rsidR="00D72E62" w:rsidRPr="00D72E62" w:rsidRDefault="00D72E62" w:rsidP="00D72E62">
      <w:pPr>
        <w:spacing w:after="0" w:line="240" w:lineRule="auto"/>
        <w:ind w:left="40" w:right="60" w:firstLine="560"/>
        <w:jc w:val="both"/>
        <w:rPr>
          <w:rFonts w:ascii="Times New Roman" w:hAnsi="Times New Roman" w:cs="Times New Roman"/>
          <w:color w:val="000000"/>
          <w:sz w:val="28"/>
          <w:szCs w:val="28"/>
          <w:lang w:val="uk-UA"/>
        </w:rPr>
      </w:pPr>
      <w:r w:rsidRPr="00D72E62">
        <w:rPr>
          <w:rFonts w:ascii="Times New Roman" w:hAnsi="Times New Roman" w:cs="Times New Roman"/>
          <w:color w:val="000000"/>
          <w:sz w:val="28"/>
          <w:szCs w:val="28"/>
          <w:lang w:val="uk-UA"/>
        </w:rPr>
        <w:lastRenderedPageBreak/>
        <w:t xml:space="preserve">Досвід господарств України засвідчує, що при раціональному використанні сіножатей та пасовищ можливо одержувати 80-140 ц корм. од. Особливо цінними є типи заплавних луків, котрі розмішені на багатих на поживні речовини </w:t>
      </w:r>
      <w:r w:rsidR="008030BB" w:rsidRPr="00D72E62">
        <w:rPr>
          <w:rFonts w:ascii="Times New Roman" w:hAnsi="Times New Roman" w:cs="Times New Roman"/>
          <w:color w:val="000000"/>
          <w:sz w:val="28"/>
          <w:szCs w:val="28"/>
          <w:lang w:val="uk-UA"/>
        </w:rPr>
        <w:t>ґрунтах</w:t>
      </w:r>
      <w:r w:rsidRPr="00D72E62">
        <w:rPr>
          <w:rFonts w:ascii="Times New Roman" w:hAnsi="Times New Roman" w:cs="Times New Roman"/>
          <w:color w:val="000000"/>
          <w:sz w:val="28"/>
          <w:szCs w:val="28"/>
          <w:lang w:val="uk-UA"/>
        </w:rPr>
        <w:t xml:space="preserve"> з відрегульованим водним та повітряним режимами. Тому їх у першу чергу вводять у сільськогосподарське використання.</w:t>
      </w:r>
    </w:p>
    <w:p w:rsidR="00D72E62" w:rsidRPr="00D72E62" w:rsidRDefault="00D72E62" w:rsidP="00D72E62">
      <w:pPr>
        <w:spacing w:after="0" w:line="240" w:lineRule="auto"/>
        <w:ind w:firstLine="709"/>
        <w:jc w:val="both"/>
        <w:rPr>
          <w:rFonts w:ascii="Times New Roman" w:eastAsia="Times New Roman" w:hAnsi="Times New Roman" w:cs="Times New Roman"/>
          <w:sz w:val="28"/>
          <w:szCs w:val="28"/>
          <w:lang w:val="uk-UA" w:eastAsia="ru-RU"/>
        </w:rPr>
      </w:pPr>
      <w:r w:rsidRPr="00D72E62">
        <w:rPr>
          <w:rFonts w:ascii="Times New Roman" w:eastAsia="Times New Roman" w:hAnsi="Times New Roman" w:cs="Times New Roman"/>
          <w:color w:val="000000"/>
          <w:sz w:val="28"/>
          <w:szCs w:val="28"/>
          <w:lang w:val="uk-UA" w:eastAsia="uk-UA"/>
        </w:rPr>
        <w:t>Кращі типи природних кормових угідь використовуються як культурні пасовища, котрі не тільки забезпечують тварин високоякісним зеленим кормом, але і є природним профілакторієм оздоровлення тварин.</w:t>
      </w:r>
    </w:p>
    <w:p w:rsidR="008030BB" w:rsidRDefault="00D72E62" w:rsidP="008030BB">
      <w:pPr>
        <w:spacing w:after="0" w:line="240" w:lineRule="auto"/>
        <w:ind w:left="40" w:right="60" w:firstLine="709"/>
        <w:jc w:val="both"/>
        <w:rPr>
          <w:rFonts w:ascii="Times New Roman" w:eastAsia="Times New Roman" w:hAnsi="Times New Roman" w:cs="Times New Roman"/>
          <w:color w:val="000000"/>
          <w:sz w:val="28"/>
          <w:szCs w:val="28"/>
          <w:lang w:val="uk-UA" w:eastAsia="uk-UA"/>
        </w:rPr>
      </w:pPr>
      <w:r w:rsidRPr="00D72E62">
        <w:rPr>
          <w:rFonts w:ascii="Times New Roman" w:eastAsia="Times New Roman" w:hAnsi="Times New Roman" w:cs="Times New Roman"/>
          <w:color w:val="000000"/>
          <w:sz w:val="28"/>
          <w:szCs w:val="28"/>
          <w:lang w:val="uk-UA" w:eastAsia="uk-UA"/>
        </w:rPr>
        <w:t>У цілому ж природні кормові угіддя України залишаються в низькопродуктивному стані, покриті купинами та чагарниковою рослинністю, частина з них заболочені, в результаті чого продуктивність їх низька і становить не більше 3-5 ц корм, од./га.</w:t>
      </w:r>
    </w:p>
    <w:p w:rsidR="008030BB" w:rsidRDefault="008030BB" w:rsidP="008030BB">
      <w:pPr>
        <w:spacing w:after="0" w:line="240" w:lineRule="auto"/>
        <w:ind w:left="40" w:right="60" w:firstLine="709"/>
        <w:jc w:val="both"/>
        <w:rPr>
          <w:rFonts w:ascii="Times New Roman" w:eastAsia="Times New Roman" w:hAnsi="Times New Roman" w:cs="Times New Roman"/>
          <w:color w:val="000000"/>
          <w:sz w:val="28"/>
          <w:szCs w:val="28"/>
          <w:lang w:val="uk-UA" w:eastAsia="uk-UA"/>
        </w:rPr>
      </w:pPr>
    </w:p>
    <w:p w:rsidR="00D72E62" w:rsidRPr="00072D60" w:rsidRDefault="00D72E62" w:rsidP="008030BB">
      <w:pPr>
        <w:spacing w:after="0" w:line="240" w:lineRule="auto"/>
        <w:ind w:left="40" w:right="60" w:firstLine="709"/>
        <w:jc w:val="center"/>
        <w:rPr>
          <w:rFonts w:ascii="Times New Roman" w:hAnsi="Times New Roman" w:cs="Times New Roman"/>
          <w:b/>
          <w:color w:val="000000"/>
          <w:sz w:val="32"/>
          <w:szCs w:val="28"/>
          <w:lang w:val="uk-UA" w:eastAsia="uk-UA"/>
        </w:rPr>
      </w:pPr>
      <w:r w:rsidRPr="00072D60">
        <w:rPr>
          <w:rFonts w:ascii="Times New Roman" w:hAnsi="Times New Roman" w:cs="Times New Roman"/>
          <w:b/>
          <w:color w:val="000000"/>
          <w:sz w:val="32"/>
          <w:szCs w:val="28"/>
          <w:lang w:val="uk-UA" w:eastAsia="uk-UA"/>
        </w:rPr>
        <w:t>2</w:t>
      </w:r>
      <w:r w:rsidR="008030BB" w:rsidRPr="00072D60">
        <w:rPr>
          <w:rFonts w:ascii="Times New Roman" w:hAnsi="Times New Roman" w:cs="Times New Roman"/>
          <w:b/>
          <w:color w:val="000000"/>
          <w:sz w:val="32"/>
          <w:szCs w:val="28"/>
          <w:lang w:val="uk-UA" w:eastAsia="uk-UA"/>
        </w:rPr>
        <w:t xml:space="preserve"> питання</w:t>
      </w:r>
    </w:p>
    <w:p w:rsidR="008030BB" w:rsidRPr="008030BB" w:rsidRDefault="008030BB" w:rsidP="008030BB">
      <w:pPr>
        <w:spacing w:after="0" w:line="240" w:lineRule="auto"/>
        <w:ind w:left="40" w:right="60" w:firstLine="709"/>
        <w:jc w:val="center"/>
        <w:rPr>
          <w:rFonts w:ascii="Times New Roman" w:eastAsia="Times New Roman" w:hAnsi="Times New Roman" w:cs="Times New Roman"/>
          <w:b/>
          <w:color w:val="000000"/>
          <w:sz w:val="28"/>
          <w:szCs w:val="28"/>
          <w:lang w:val="uk-UA" w:eastAsia="uk-UA"/>
        </w:rPr>
      </w:pPr>
    </w:p>
    <w:p w:rsidR="00D72E62" w:rsidRPr="00D72E62" w:rsidRDefault="00D72E62" w:rsidP="008030BB">
      <w:pPr>
        <w:spacing w:after="0" w:line="240" w:lineRule="auto"/>
        <w:ind w:left="20" w:right="20" w:firstLine="58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 xml:space="preserve">На природних кормових угіддях поширені наступні життєві форми рослин: дерева, чагарники, напівчагарники, чагарнички, </w:t>
      </w:r>
      <w:r w:rsidR="008030BB" w:rsidRPr="00D72E62">
        <w:rPr>
          <w:rFonts w:ascii="Times New Roman" w:hAnsi="Times New Roman" w:cs="Times New Roman"/>
          <w:color w:val="000000"/>
          <w:sz w:val="28"/>
          <w:szCs w:val="28"/>
          <w:lang w:val="uk-UA"/>
        </w:rPr>
        <w:t>напівчагарники</w:t>
      </w:r>
      <w:r w:rsidRPr="00D72E62">
        <w:rPr>
          <w:rFonts w:ascii="Times New Roman" w:hAnsi="Times New Roman" w:cs="Times New Roman"/>
          <w:color w:val="000000"/>
          <w:sz w:val="28"/>
          <w:szCs w:val="28"/>
          <w:lang w:val="uk-UA"/>
        </w:rPr>
        <w:t>, багаторічні трави, однорічні трави, мохи та лишайники^/</w:t>
      </w:r>
    </w:p>
    <w:p w:rsidR="00D72E62" w:rsidRPr="00D72E62" w:rsidRDefault="00D72E62" w:rsidP="008030BB">
      <w:pPr>
        <w:spacing w:after="0" w:line="240" w:lineRule="auto"/>
        <w:ind w:left="20" w:right="20" w:firstLine="58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 xml:space="preserve">На сіножатях і пасовищах у травостоях переважають багаторічні та однорічні трави. Класичне визначення поняття </w:t>
      </w:r>
      <w:r w:rsidRPr="00D72E62">
        <w:rPr>
          <w:rStyle w:val="a4"/>
          <w:rFonts w:ascii="Times New Roman" w:eastAsiaTheme="minorHAnsi" w:hAnsi="Times New Roman" w:cs="Times New Roman"/>
          <w:sz w:val="28"/>
          <w:szCs w:val="28"/>
        </w:rPr>
        <w:t xml:space="preserve">“життєва форма” </w:t>
      </w:r>
      <w:r w:rsidR="008030BB">
        <w:rPr>
          <w:rFonts w:ascii="Times New Roman" w:hAnsi="Times New Roman" w:cs="Times New Roman"/>
          <w:color w:val="000000"/>
          <w:sz w:val="28"/>
          <w:szCs w:val="28"/>
          <w:lang w:val="uk-UA"/>
        </w:rPr>
        <w:t>дав А.П</w:t>
      </w:r>
      <w:r w:rsidRPr="00D72E62">
        <w:rPr>
          <w:rFonts w:ascii="Times New Roman" w:hAnsi="Times New Roman" w:cs="Times New Roman"/>
          <w:color w:val="000000"/>
          <w:sz w:val="28"/>
          <w:szCs w:val="28"/>
          <w:lang w:val="uk-UA"/>
        </w:rPr>
        <w:t>. Шенніков, за яким рослини, подібні за пристосуванням і відношенням до всього комплексу їх життєвого середовища, належать до однієї життєвої форма.</w:t>
      </w:r>
    </w:p>
    <w:p w:rsidR="00D72E62" w:rsidRPr="00D72E62" w:rsidRDefault="00D72E62" w:rsidP="008030BB">
      <w:pPr>
        <w:spacing w:after="0" w:line="240" w:lineRule="auto"/>
        <w:ind w:left="20" w:right="20" w:firstLine="580"/>
        <w:jc w:val="both"/>
        <w:rPr>
          <w:rFonts w:ascii="Times New Roman" w:hAnsi="Times New Roman" w:cs="Times New Roman"/>
          <w:sz w:val="28"/>
          <w:szCs w:val="28"/>
          <w:lang w:val="uk-UA"/>
        </w:rPr>
      </w:pPr>
      <w:r w:rsidRPr="00D72E62">
        <w:rPr>
          <w:rStyle w:val="a6"/>
          <w:rFonts w:eastAsiaTheme="minorHAnsi"/>
          <w:sz w:val="28"/>
          <w:szCs w:val="28"/>
        </w:rPr>
        <w:t>Дерева</w:t>
      </w:r>
      <w:r w:rsidRPr="00D72E62">
        <w:rPr>
          <w:rFonts w:ascii="Times New Roman" w:hAnsi="Times New Roman" w:cs="Times New Roman"/>
          <w:color w:val="000000"/>
          <w:sz w:val="28"/>
          <w:szCs w:val="28"/>
          <w:lang w:val="uk-UA"/>
        </w:rPr>
        <w:t xml:space="preserve"> мають одну вісь або декілька. Багаторічний стовбур зберігається протягом всього життя, котре вимірюється десятками і сотнями років; висота від 2 до 150 м. В усіх деревних порід щорічно відмирає частина однорічних і навіть дво-, трирічних гілок та все листя або його частина. На гілках знаходяться бруньки, із яких на наступний рік формуються нові гілки, листя і суцвіття. Дерева поширені переважно у Поліссі. Листя та гілки дерев містять значну кількість поживних та біологічно активних речовин і задовільно поїдається худобою.</w:t>
      </w:r>
    </w:p>
    <w:p w:rsidR="00D72E62" w:rsidRPr="00D72E62" w:rsidRDefault="00D72E62" w:rsidP="008030BB">
      <w:pPr>
        <w:spacing w:after="0" w:line="240" w:lineRule="auto"/>
        <w:ind w:left="20" w:right="20" w:firstLine="580"/>
        <w:jc w:val="both"/>
        <w:rPr>
          <w:rFonts w:ascii="Times New Roman" w:hAnsi="Times New Roman" w:cs="Times New Roman"/>
          <w:sz w:val="28"/>
          <w:szCs w:val="28"/>
          <w:lang w:val="uk-UA"/>
        </w:rPr>
      </w:pPr>
      <w:r w:rsidRPr="00D72E62">
        <w:rPr>
          <w:rStyle w:val="a6"/>
          <w:rFonts w:eastAsiaTheme="minorHAnsi"/>
          <w:sz w:val="28"/>
          <w:szCs w:val="28"/>
        </w:rPr>
        <w:t>Чагарники та чагарнички</w:t>
      </w:r>
      <w:r w:rsidRPr="00D72E62">
        <w:rPr>
          <w:rFonts w:ascii="Times New Roman" w:hAnsi="Times New Roman" w:cs="Times New Roman"/>
          <w:color w:val="000000"/>
          <w:sz w:val="28"/>
          <w:szCs w:val="28"/>
          <w:lang w:val="uk-UA"/>
        </w:rPr>
        <w:t xml:space="preserve"> характеризуються тим, що мають декілька стовбурів за відсутністю центрального. Середня тривалість життя 20-30 років. Вічнозелені чагарники і чагарнички поширені в Криму та у Поліссі. Ця група майже не поїдається тваринами.</w:t>
      </w:r>
    </w:p>
    <w:p w:rsidR="00D72E62" w:rsidRPr="00D72E62" w:rsidRDefault="008030BB" w:rsidP="008030BB">
      <w:pPr>
        <w:spacing w:after="0" w:line="240" w:lineRule="auto"/>
        <w:ind w:left="20" w:right="20" w:firstLine="580"/>
        <w:jc w:val="both"/>
        <w:rPr>
          <w:rFonts w:ascii="Times New Roman" w:hAnsi="Times New Roman" w:cs="Times New Roman"/>
          <w:sz w:val="28"/>
          <w:szCs w:val="28"/>
        </w:rPr>
      </w:pPr>
      <w:r>
        <w:rPr>
          <w:rStyle w:val="a6"/>
          <w:rFonts w:eastAsiaTheme="minorHAnsi"/>
          <w:sz w:val="28"/>
          <w:szCs w:val="28"/>
        </w:rPr>
        <w:t>Напівчагарники і напівчагарни</w:t>
      </w:r>
      <w:r w:rsidR="00D72E62" w:rsidRPr="00D72E62">
        <w:rPr>
          <w:rStyle w:val="a6"/>
          <w:rFonts w:eastAsiaTheme="minorHAnsi"/>
          <w:sz w:val="28"/>
          <w:szCs w:val="28"/>
        </w:rPr>
        <w:t>ки.</w:t>
      </w:r>
      <w:r w:rsidR="00D72E62" w:rsidRPr="00D72E6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Ці життєві форми належать до нап</w:t>
      </w:r>
      <w:r w:rsidR="00D72E62" w:rsidRPr="00D72E62">
        <w:rPr>
          <w:rFonts w:ascii="Times New Roman" w:hAnsi="Times New Roman" w:cs="Times New Roman"/>
          <w:color w:val="000000"/>
          <w:sz w:val="28"/>
          <w:szCs w:val="28"/>
          <w:lang w:val="uk-UA"/>
        </w:rPr>
        <w:t>івдеревних рослин і поєднують значну різнорідну групу рослин різної висота багаторічних пагонів. Деякі з них наближені до чагарників, а значна кількість до багаторічних трав. Кількість опадаючих органів у них значно більше ніж у деревних рослин.</w:t>
      </w:r>
    </w:p>
    <w:p w:rsidR="00D72E62" w:rsidRPr="00D72E62" w:rsidRDefault="00D72E62" w:rsidP="00D72E62">
      <w:pPr>
        <w:spacing w:line="240" w:lineRule="auto"/>
        <w:ind w:left="40" w:right="4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Тривалість житія декілька десятків років. Найбільш поширені у Стену вони е основним кормом восени і взимку для овець та коней.</w:t>
      </w:r>
    </w:p>
    <w:p w:rsidR="00D72E62" w:rsidRPr="00D72E62" w:rsidRDefault="00D72E62" w:rsidP="008030BB">
      <w:pPr>
        <w:spacing w:after="0" w:line="240" w:lineRule="auto"/>
        <w:ind w:left="40" w:right="40" w:firstLine="560"/>
        <w:jc w:val="both"/>
        <w:rPr>
          <w:rFonts w:ascii="Times New Roman" w:hAnsi="Times New Roman" w:cs="Times New Roman"/>
          <w:sz w:val="28"/>
          <w:szCs w:val="28"/>
        </w:rPr>
      </w:pPr>
      <w:r w:rsidRPr="00D72E62">
        <w:rPr>
          <w:rStyle w:val="a6"/>
          <w:rFonts w:eastAsiaTheme="minorHAnsi"/>
          <w:sz w:val="28"/>
          <w:szCs w:val="28"/>
        </w:rPr>
        <w:lastRenderedPageBreak/>
        <w:t>Багаторічні трави</w:t>
      </w:r>
      <w:r w:rsidRPr="00D72E62">
        <w:rPr>
          <w:rStyle w:val="16pt"/>
          <w:rFonts w:eastAsiaTheme="minorHAnsi"/>
          <w:sz w:val="28"/>
          <w:szCs w:val="28"/>
          <w:lang w:val="uk-UA"/>
        </w:rPr>
        <w:t xml:space="preserve"> </w:t>
      </w:r>
      <w:r w:rsidRPr="00D72E62">
        <w:rPr>
          <w:rFonts w:ascii="Times New Roman" w:hAnsi="Times New Roman" w:cs="Times New Roman"/>
          <w:color w:val="000000"/>
          <w:sz w:val="28"/>
          <w:szCs w:val="28"/>
          <w:lang w:val="uk-UA"/>
        </w:rPr>
        <w:t>відрізняються від попередніх життєвих форм тим, що надземні пагони в них до кінця вегетації відмирають майже повністю. Щорічно із зони кущення розвиваються нові пагони. Бруньки відновлення знаходяться на нижній частині стебла або на кореневищах, цибулинках, бульбах, коренях. Висота рослин коливається в широких межах - від декількох см до 4-5 м. Тривалість життя - від двох до декількох десятків років.</w:t>
      </w:r>
    </w:p>
    <w:p w:rsidR="00D72E62" w:rsidRPr="00D72E62" w:rsidRDefault="00D72E62" w:rsidP="008030BB">
      <w:pPr>
        <w:spacing w:after="0" w:line="240" w:lineRule="auto"/>
        <w:ind w:left="40" w:right="40" w:firstLine="560"/>
        <w:jc w:val="both"/>
        <w:rPr>
          <w:rFonts w:ascii="Times New Roman" w:hAnsi="Times New Roman" w:cs="Times New Roman"/>
          <w:sz w:val="28"/>
          <w:szCs w:val="28"/>
        </w:rPr>
      </w:pPr>
      <w:r w:rsidRPr="00D72E62">
        <w:rPr>
          <w:rStyle w:val="a6"/>
          <w:rFonts w:eastAsiaTheme="minorHAnsi"/>
          <w:sz w:val="28"/>
          <w:szCs w:val="28"/>
        </w:rPr>
        <w:t>Однорічні трави</w:t>
      </w:r>
      <w:r w:rsidRPr="00D72E62">
        <w:rPr>
          <w:rStyle w:val="16pt"/>
          <w:rFonts w:eastAsiaTheme="minorHAnsi"/>
          <w:sz w:val="28"/>
          <w:szCs w:val="28"/>
          <w:lang w:val="uk-UA"/>
        </w:rPr>
        <w:t xml:space="preserve"> </w:t>
      </w:r>
      <w:r w:rsidRPr="00D72E62">
        <w:rPr>
          <w:rFonts w:ascii="Times New Roman" w:hAnsi="Times New Roman" w:cs="Times New Roman"/>
          <w:color w:val="000000"/>
          <w:sz w:val="28"/>
          <w:szCs w:val="28"/>
          <w:lang w:val="uk-UA"/>
        </w:rPr>
        <w:t>залежно від часу цвітіння і дозрівання поділяються на весняні (ефемери) і лігні. Ефемери мають прискорене проходження фаз вегетації у весняний період. До літніх однорічних належать рослини, котрі дозрівають у другій половині літа.</w:t>
      </w:r>
    </w:p>
    <w:p w:rsidR="00D72E62" w:rsidRPr="00D72E62" w:rsidRDefault="00D72E62" w:rsidP="008030BB">
      <w:pPr>
        <w:spacing w:after="0" w:line="240" w:lineRule="auto"/>
        <w:ind w:left="40" w:right="40" w:firstLine="56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Більшість літніх однорічників родин Тонконогових і Бобових мають цінні кормові рослини.</w:t>
      </w:r>
    </w:p>
    <w:p w:rsidR="00D72E62" w:rsidRPr="00D72E62" w:rsidRDefault="00D72E62" w:rsidP="008030BB">
      <w:pPr>
        <w:spacing w:after="0" w:line="240" w:lineRule="auto"/>
        <w:ind w:left="40" w:right="40" w:firstLine="560"/>
        <w:jc w:val="both"/>
        <w:rPr>
          <w:rFonts w:ascii="Times New Roman" w:hAnsi="Times New Roman" w:cs="Times New Roman"/>
          <w:sz w:val="28"/>
          <w:szCs w:val="28"/>
          <w:lang w:val="uk-UA"/>
        </w:rPr>
      </w:pPr>
      <w:r w:rsidRPr="00D72E62">
        <w:rPr>
          <w:rStyle w:val="a6"/>
          <w:rFonts w:eastAsiaTheme="minorHAnsi"/>
          <w:sz w:val="28"/>
          <w:szCs w:val="28"/>
        </w:rPr>
        <w:t>Мохи</w:t>
      </w:r>
      <w:r w:rsidRPr="00D72E62">
        <w:rPr>
          <w:rStyle w:val="16pt"/>
          <w:rFonts w:eastAsiaTheme="minorHAnsi"/>
          <w:sz w:val="28"/>
          <w:szCs w:val="28"/>
          <w:lang w:val="uk-UA"/>
        </w:rPr>
        <w:t xml:space="preserve"> </w:t>
      </w:r>
      <w:r w:rsidRPr="00D72E62">
        <w:rPr>
          <w:rFonts w:ascii="Times New Roman" w:hAnsi="Times New Roman" w:cs="Times New Roman"/>
          <w:color w:val="000000"/>
          <w:sz w:val="28"/>
          <w:szCs w:val="28"/>
          <w:lang w:val="uk-UA"/>
        </w:rPr>
        <w:t>- вищі спорові рослини, поширені переважно на деяких типах материкових луків. Мохи тваринами не поїдаються, використовуються як підстилковий матеріал.</w:t>
      </w:r>
    </w:p>
    <w:p w:rsidR="00D72E62" w:rsidRPr="00D72E62" w:rsidRDefault="00D72E62" w:rsidP="008030BB">
      <w:pPr>
        <w:spacing w:after="0" w:line="240" w:lineRule="auto"/>
        <w:ind w:left="40" w:right="40" w:firstLine="560"/>
        <w:jc w:val="both"/>
        <w:rPr>
          <w:rFonts w:ascii="Times New Roman" w:hAnsi="Times New Roman" w:cs="Times New Roman"/>
          <w:sz w:val="28"/>
          <w:szCs w:val="28"/>
        </w:rPr>
      </w:pPr>
      <w:r w:rsidRPr="00D72E62">
        <w:rPr>
          <w:rStyle w:val="a6"/>
          <w:rFonts w:eastAsiaTheme="minorHAnsi"/>
          <w:sz w:val="28"/>
          <w:szCs w:val="28"/>
        </w:rPr>
        <w:t>Лишайники</w:t>
      </w:r>
      <w:r w:rsidRPr="00D72E62">
        <w:rPr>
          <w:rStyle w:val="16pt"/>
          <w:rFonts w:eastAsiaTheme="minorHAnsi"/>
          <w:sz w:val="28"/>
          <w:szCs w:val="28"/>
          <w:lang w:val="uk-UA"/>
        </w:rPr>
        <w:t xml:space="preserve"> </w:t>
      </w:r>
      <w:r w:rsidRPr="00D72E62">
        <w:rPr>
          <w:rFonts w:ascii="Times New Roman" w:hAnsi="Times New Roman" w:cs="Times New Roman"/>
          <w:color w:val="000000"/>
          <w:sz w:val="28"/>
          <w:szCs w:val="28"/>
          <w:lang w:val="uk-UA"/>
        </w:rPr>
        <w:t>- це спорові рослини, що утворюються в результа ті симбіотичних взаємовідносин між грибами і водоростями. За характером росту і за формою поділяються на накипні, коркові, листові та кущові лишайники. Кормове значення мають лише кущові лишайники. Тривалість життя лишайників не мен</w:t>
      </w:r>
      <w:r w:rsidR="008030BB">
        <w:rPr>
          <w:rFonts w:ascii="Times New Roman" w:hAnsi="Times New Roman" w:cs="Times New Roman"/>
          <w:color w:val="000000"/>
          <w:sz w:val="28"/>
          <w:szCs w:val="28"/>
          <w:lang w:val="uk-UA"/>
        </w:rPr>
        <w:t>ше 30 років, висота не перевищує</w:t>
      </w:r>
      <w:r w:rsidRPr="00D72E62">
        <w:rPr>
          <w:rFonts w:ascii="Times New Roman" w:hAnsi="Times New Roman" w:cs="Times New Roman"/>
          <w:color w:val="000000"/>
          <w:sz w:val="28"/>
          <w:szCs w:val="28"/>
          <w:lang w:val="uk-UA"/>
        </w:rPr>
        <w:t xml:space="preserve"> 6 см.</w:t>
      </w:r>
    </w:p>
    <w:p w:rsidR="008030BB" w:rsidRDefault="008030BB" w:rsidP="008030BB">
      <w:pPr>
        <w:pStyle w:val="32"/>
        <w:shd w:val="clear" w:color="auto" w:fill="auto"/>
        <w:spacing w:line="240" w:lineRule="auto"/>
        <w:ind w:left="1320" w:right="720"/>
        <w:jc w:val="both"/>
        <w:rPr>
          <w:color w:val="000000"/>
          <w:sz w:val="28"/>
          <w:szCs w:val="28"/>
          <w:lang w:val="uk-UA"/>
        </w:rPr>
      </w:pPr>
    </w:p>
    <w:p w:rsidR="00D72E62" w:rsidRPr="00D72E62" w:rsidRDefault="00D72E62" w:rsidP="008030BB">
      <w:pPr>
        <w:pStyle w:val="32"/>
        <w:shd w:val="clear" w:color="auto" w:fill="auto"/>
        <w:spacing w:line="240" w:lineRule="auto"/>
        <w:ind w:left="1320" w:right="720"/>
        <w:rPr>
          <w:b w:val="0"/>
          <w:color w:val="000000"/>
          <w:sz w:val="28"/>
          <w:szCs w:val="28"/>
          <w:lang w:val="uk-UA"/>
        </w:rPr>
      </w:pPr>
      <w:r w:rsidRPr="00D72E62">
        <w:rPr>
          <w:color w:val="000000"/>
          <w:sz w:val="28"/>
          <w:szCs w:val="28"/>
          <w:lang w:val="uk-UA"/>
        </w:rPr>
        <w:t>Типи рослин за характером пагоноутворення</w:t>
      </w:r>
      <w:r w:rsidRPr="00D72E62">
        <w:rPr>
          <w:rStyle w:val="316pt"/>
          <w:b/>
          <w:bCs/>
          <w:i w:val="0"/>
          <w:iCs w:val="0"/>
          <w:sz w:val="28"/>
          <w:szCs w:val="28"/>
        </w:rPr>
        <w:t xml:space="preserve">, </w:t>
      </w:r>
      <w:r w:rsidRPr="00D72E62">
        <w:rPr>
          <w:color w:val="000000"/>
          <w:sz w:val="28"/>
          <w:szCs w:val="28"/>
          <w:lang w:val="uk-UA"/>
        </w:rPr>
        <w:t>облистпепості та розміщення листків</w:t>
      </w:r>
    </w:p>
    <w:p w:rsidR="00D72E62" w:rsidRPr="00D72E62" w:rsidRDefault="00D72E62" w:rsidP="008030BB">
      <w:pPr>
        <w:pStyle w:val="32"/>
        <w:shd w:val="clear" w:color="auto" w:fill="auto"/>
        <w:spacing w:line="240" w:lineRule="auto"/>
        <w:ind w:left="1320" w:right="720"/>
        <w:jc w:val="both"/>
        <w:rPr>
          <w:b w:val="0"/>
          <w:sz w:val="28"/>
          <w:szCs w:val="28"/>
        </w:rPr>
      </w:pPr>
    </w:p>
    <w:p w:rsidR="00D72E62" w:rsidRPr="00D72E62" w:rsidRDefault="00D72E62" w:rsidP="008030BB">
      <w:pPr>
        <w:spacing w:after="0" w:line="240" w:lineRule="auto"/>
        <w:ind w:left="40" w:right="40" w:firstLine="56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За характером пагоноутворення (кущення) виділяють дев’ять тинів багаторічних рослин: кореневищні, нещільиокущові, щільно- кущові, кореневищно-нещільнокущові, стрижньокореневі. коренево- паросткові, розеткові, сланкі, цибулинні і бульбоплідні.</w:t>
      </w:r>
    </w:p>
    <w:p w:rsidR="00D72E62" w:rsidRPr="00D72E62" w:rsidRDefault="00D72E62" w:rsidP="008030BB">
      <w:pPr>
        <w:pStyle w:val="21"/>
        <w:shd w:val="clear" w:color="auto" w:fill="auto"/>
        <w:spacing w:line="240" w:lineRule="auto"/>
        <w:ind w:left="23" w:right="23" w:firstLine="709"/>
        <w:rPr>
          <w:rFonts w:ascii="Times New Roman" w:hAnsi="Times New Roman" w:cs="Times New Roman"/>
          <w:sz w:val="28"/>
          <w:szCs w:val="28"/>
        </w:rPr>
      </w:pPr>
      <w:r w:rsidRPr="00D72E62">
        <w:rPr>
          <w:rStyle w:val="10pt-1pt"/>
          <w:rFonts w:eastAsia="Century Schoolbook"/>
          <w:sz w:val="28"/>
          <w:szCs w:val="28"/>
        </w:rPr>
        <w:t>Кореневищні -</w:t>
      </w:r>
      <w:r w:rsidRPr="00D72E62">
        <w:rPr>
          <w:rFonts w:ascii="Times New Roman" w:hAnsi="Times New Roman" w:cs="Times New Roman"/>
          <w:color w:val="000000"/>
          <w:sz w:val="28"/>
          <w:szCs w:val="28"/>
        </w:rPr>
        <w:t xml:space="preserve"> мають надземні і підземні нагони (кореневища), вузол кущення знаходиться на глибині 6-20 см від поверхні ґрунту. Від вузла кущення у різні сторони відходять кореневища (0,2-1 м та більшої довжини). На деякій відстані від головного пагона вони у творюють вертикальні надземні пагони. Під час розростання кожний дочірній нагін (підземний) утворює з вузла кущення нові нагини з листками. У кожної рослини спостерігається щорічним ріст кореневищ, прирости їх сягають до 1 м (пирій) в рік. Кореневищні </w:t>
      </w:r>
      <w:r w:rsidRPr="00D72E62">
        <w:rPr>
          <w:rFonts w:ascii="Times New Roman" w:hAnsi="Times New Roman" w:cs="Times New Roman"/>
          <w:sz w:val="28"/>
          <w:szCs w:val="28"/>
        </w:rPr>
        <w:t>краще росту</w:t>
      </w:r>
      <w:r w:rsidRPr="00D72E62">
        <w:rPr>
          <w:rFonts w:ascii="Times New Roman" w:hAnsi="Times New Roman" w:cs="Times New Roman"/>
          <w:color w:val="000000"/>
          <w:sz w:val="28"/>
          <w:szCs w:val="28"/>
        </w:rPr>
        <w:t xml:space="preserve">ть на легких добре аерованих </w:t>
      </w:r>
      <w:r w:rsidR="008030BB" w:rsidRPr="00D72E62">
        <w:rPr>
          <w:rFonts w:ascii="Times New Roman" w:hAnsi="Times New Roman" w:cs="Times New Roman"/>
          <w:color w:val="000000"/>
          <w:sz w:val="28"/>
          <w:szCs w:val="28"/>
        </w:rPr>
        <w:t>ґрунтах</w:t>
      </w:r>
      <w:r w:rsidRPr="00D72E62">
        <w:rPr>
          <w:rFonts w:ascii="Times New Roman" w:hAnsi="Times New Roman" w:cs="Times New Roman"/>
          <w:color w:val="000000"/>
          <w:sz w:val="28"/>
          <w:szCs w:val="28"/>
        </w:rPr>
        <w:t>, утворюють густий травостій. Дочірні надземні нагони формуються із вузлів на кореневищах, утворюю</w:t>
      </w:r>
      <w:r w:rsidR="008030BB">
        <w:rPr>
          <w:rFonts w:ascii="Times New Roman" w:hAnsi="Times New Roman" w:cs="Times New Roman"/>
          <w:color w:val="000000"/>
          <w:sz w:val="28"/>
          <w:szCs w:val="28"/>
        </w:rPr>
        <w:t xml:space="preserve">чи нещільний розлогий кущ та не </w:t>
      </w:r>
      <w:r w:rsidR="008030BB" w:rsidRPr="00D72E62">
        <w:rPr>
          <w:rFonts w:ascii="Times New Roman" w:hAnsi="Times New Roman" w:cs="Times New Roman"/>
          <w:color w:val="000000"/>
          <w:sz w:val="28"/>
          <w:szCs w:val="28"/>
        </w:rPr>
        <w:t>потужну</w:t>
      </w:r>
      <w:r w:rsidR="008030BB">
        <w:rPr>
          <w:rFonts w:ascii="Times New Roman" w:hAnsi="Times New Roman" w:cs="Times New Roman"/>
          <w:color w:val="000000"/>
          <w:sz w:val="28"/>
          <w:szCs w:val="28"/>
        </w:rPr>
        <w:t xml:space="preserve"> дернин</w:t>
      </w:r>
      <w:r w:rsidRPr="00D72E62">
        <w:rPr>
          <w:rFonts w:ascii="Times New Roman" w:hAnsi="Times New Roman" w:cs="Times New Roman"/>
          <w:color w:val="000000"/>
          <w:sz w:val="28"/>
          <w:szCs w:val="28"/>
        </w:rPr>
        <w:t>у.</w:t>
      </w:r>
    </w:p>
    <w:p w:rsidR="00D72E62" w:rsidRPr="00D72E62" w:rsidRDefault="00D72E62" w:rsidP="008030BB">
      <w:pPr>
        <w:pStyle w:val="21"/>
        <w:shd w:val="clear" w:color="auto" w:fill="auto"/>
        <w:spacing w:line="240" w:lineRule="auto"/>
        <w:ind w:left="20" w:right="20" w:firstLine="560"/>
        <w:rPr>
          <w:rFonts w:ascii="Times New Roman" w:hAnsi="Times New Roman" w:cs="Times New Roman"/>
          <w:sz w:val="28"/>
          <w:szCs w:val="28"/>
        </w:rPr>
      </w:pPr>
      <w:r w:rsidRPr="00D72E62">
        <w:rPr>
          <w:rStyle w:val="a5"/>
          <w:rFonts w:ascii="Times New Roman" w:hAnsi="Times New Roman" w:cs="Times New Roman"/>
          <w:sz w:val="28"/>
          <w:szCs w:val="28"/>
        </w:rPr>
        <w:t>Представники</w:t>
      </w:r>
      <w:r w:rsidRPr="00D72E62">
        <w:rPr>
          <w:rFonts w:ascii="Times New Roman" w:hAnsi="Times New Roman" w:cs="Times New Roman"/>
          <w:color w:val="000000"/>
          <w:sz w:val="28"/>
          <w:szCs w:val="28"/>
        </w:rPr>
        <w:t xml:space="preserve">: пирій повзучий, стоколос безостий, мітлиця біла, бекманія звичайна, очеретянка звичайна, тонконіг лучний, костриця червона, деякі види осок, чина лучна, </w:t>
      </w:r>
      <w:r w:rsidRPr="00D72E62">
        <w:rPr>
          <w:rStyle w:val="a5"/>
          <w:rFonts w:ascii="Times New Roman" w:hAnsi="Times New Roman" w:cs="Times New Roman"/>
          <w:sz w:val="28"/>
          <w:szCs w:val="28"/>
        </w:rPr>
        <w:t>хвощі</w:t>
      </w:r>
      <w:r w:rsidRPr="00D72E62">
        <w:rPr>
          <w:rFonts w:ascii="Times New Roman" w:hAnsi="Times New Roman" w:cs="Times New Roman"/>
          <w:color w:val="000000"/>
          <w:sz w:val="28"/>
          <w:szCs w:val="28"/>
        </w:rPr>
        <w:t xml:space="preserve"> та ін.</w:t>
      </w:r>
    </w:p>
    <w:p w:rsidR="00D72E62" w:rsidRPr="00D72E62" w:rsidRDefault="008030BB" w:rsidP="00D72E62">
      <w:pPr>
        <w:pStyle w:val="21"/>
        <w:shd w:val="clear" w:color="auto" w:fill="auto"/>
        <w:spacing w:line="240" w:lineRule="auto"/>
        <w:ind w:left="20" w:right="20" w:firstLine="560"/>
        <w:rPr>
          <w:rFonts w:ascii="Times New Roman" w:hAnsi="Times New Roman" w:cs="Times New Roman"/>
          <w:sz w:val="28"/>
          <w:szCs w:val="28"/>
        </w:rPr>
      </w:pPr>
      <w:r>
        <w:rPr>
          <w:rStyle w:val="10pt-1pt"/>
          <w:rFonts w:eastAsia="Century Schoolbook"/>
          <w:sz w:val="28"/>
          <w:szCs w:val="28"/>
        </w:rPr>
        <w:t>Кореневищно -нещі</w:t>
      </w:r>
      <w:r w:rsidR="00D72E62" w:rsidRPr="00D72E62">
        <w:rPr>
          <w:rStyle w:val="10pt-1pt"/>
          <w:rFonts w:eastAsia="Century Schoolbook"/>
          <w:sz w:val="28"/>
          <w:szCs w:val="28"/>
        </w:rPr>
        <w:t>льно</w:t>
      </w:r>
      <w:r w:rsidR="00D72E62" w:rsidRPr="008030BB">
        <w:rPr>
          <w:rStyle w:val="a6"/>
          <w:rFonts w:eastAsia="Century Schoolbook"/>
          <w:i w:val="0"/>
          <w:sz w:val="28"/>
          <w:szCs w:val="28"/>
        </w:rPr>
        <w:t>кущові</w:t>
      </w:r>
      <w:r w:rsidR="00D72E62" w:rsidRPr="00D72E62">
        <w:rPr>
          <w:rStyle w:val="a6"/>
          <w:rFonts w:eastAsia="Century Schoolbook"/>
          <w:sz w:val="28"/>
          <w:szCs w:val="28"/>
        </w:rPr>
        <w:t>.</w:t>
      </w:r>
      <w:r w:rsidR="00D72E62" w:rsidRPr="00D72E62">
        <w:rPr>
          <w:rFonts w:ascii="Times New Roman" w:hAnsi="Times New Roman" w:cs="Times New Roman"/>
          <w:sz w:val="28"/>
          <w:szCs w:val="28"/>
        </w:rPr>
        <w:t xml:space="preserve"> </w:t>
      </w:r>
      <w:r w:rsidR="00D72E62" w:rsidRPr="00D72E62">
        <w:rPr>
          <w:rFonts w:ascii="Times New Roman" w:hAnsi="Times New Roman" w:cs="Times New Roman"/>
          <w:color w:val="000000"/>
          <w:sz w:val="28"/>
          <w:szCs w:val="28"/>
        </w:rPr>
        <w:t xml:space="preserve">Вузол кущення розміщений на глибині </w:t>
      </w:r>
      <w:r>
        <w:rPr>
          <w:rFonts w:ascii="Times New Roman" w:hAnsi="Times New Roman" w:cs="Times New Roman"/>
          <w:color w:val="000000"/>
          <w:sz w:val="28"/>
          <w:szCs w:val="28"/>
        </w:rPr>
        <w:t xml:space="preserve">  </w:t>
      </w:r>
      <w:r w:rsidR="00D72E62" w:rsidRPr="00D72E62">
        <w:rPr>
          <w:rFonts w:ascii="Times New Roman" w:hAnsi="Times New Roman" w:cs="Times New Roman"/>
          <w:color w:val="000000"/>
          <w:sz w:val="28"/>
          <w:szCs w:val="28"/>
        </w:rPr>
        <w:lastRenderedPageBreak/>
        <w:t>2-5 см від поверхні ґрунту. Пагони відходять від вузла кущення під гострим кутом до осьового пагона, утворюючи нещільний куш. Дернина нещільна. Краще ростуть на суглинистих та супіщаних ґрунтах, багатих поживними речовинами.</w:t>
      </w:r>
    </w:p>
    <w:p w:rsidR="00D72E62" w:rsidRPr="00D72E62" w:rsidRDefault="008030BB" w:rsidP="00D72E62">
      <w:pPr>
        <w:pStyle w:val="21"/>
        <w:shd w:val="clear" w:color="auto" w:fill="auto"/>
        <w:spacing w:line="240" w:lineRule="auto"/>
        <w:ind w:left="20" w:right="20" w:firstLine="560"/>
        <w:rPr>
          <w:rFonts w:ascii="Times New Roman" w:hAnsi="Times New Roman" w:cs="Times New Roman"/>
          <w:sz w:val="28"/>
          <w:szCs w:val="28"/>
        </w:rPr>
      </w:pPr>
      <w:r>
        <w:rPr>
          <w:rStyle w:val="a5"/>
          <w:rFonts w:ascii="Times New Roman" w:hAnsi="Times New Roman" w:cs="Times New Roman"/>
          <w:sz w:val="28"/>
          <w:szCs w:val="28"/>
        </w:rPr>
        <w:t>Представники:</w:t>
      </w:r>
      <w:r w:rsidR="00D72E62" w:rsidRPr="00D72E62">
        <w:rPr>
          <w:rFonts w:ascii="Times New Roman" w:hAnsi="Times New Roman" w:cs="Times New Roman"/>
          <w:color w:val="000000"/>
          <w:sz w:val="28"/>
          <w:szCs w:val="28"/>
        </w:rPr>
        <w:t xml:space="preserve"> тимофіївка лучна, костриця лучна, райграс високий, пажитниці багатоукісна і пасовищна, грястиця збірна, житняки, пирій кореневищний та деякі осоки.</w:t>
      </w:r>
    </w:p>
    <w:p w:rsidR="00D72E62" w:rsidRPr="00D72E62" w:rsidRDefault="008030BB" w:rsidP="00D72E62">
      <w:pPr>
        <w:pStyle w:val="21"/>
        <w:shd w:val="clear" w:color="auto" w:fill="auto"/>
        <w:spacing w:line="240" w:lineRule="auto"/>
        <w:ind w:left="20" w:right="20" w:firstLine="560"/>
        <w:rPr>
          <w:rFonts w:ascii="Times New Roman" w:hAnsi="Times New Roman" w:cs="Times New Roman"/>
          <w:sz w:val="28"/>
          <w:szCs w:val="28"/>
        </w:rPr>
      </w:pPr>
      <w:r>
        <w:rPr>
          <w:rStyle w:val="a6"/>
          <w:rFonts w:eastAsia="Century Schoolbook"/>
          <w:sz w:val="28"/>
          <w:szCs w:val="28"/>
        </w:rPr>
        <w:t>Кореневищн</w:t>
      </w:r>
      <w:r w:rsidR="00D72E62" w:rsidRPr="00D72E62">
        <w:rPr>
          <w:rStyle w:val="a6"/>
          <w:rFonts w:eastAsia="Century Schoolbook"/>
          <w:sz w:val="28"/>
          <w:szCs w:val="28"/>
        </w:rPr>
        <w:t>о-нещільпокущові.</w:t>
      </w:r>
      <w:r w:rsidR="00D72E62" w:rsidRPr="00D72E62">
        <w:rPr>
          <w:rFonts w:ascii="Times New Roman" w:hAnsi="Times New Roman" w:cs="Times New Roman"/>
          <w:sz w:val="28"/>
          <w:szCs w:val="28"/>
        </w:rPr>
        <w:t xml:space="preserve"> </w:t>
      </w:r>
      <w:r w:rsidR="00D72E62" w:rsidRPr="00D72E62">
        <w:rPr>
          <w:rFonts w:ascii="Times New Roman" w:hAnsi="Times New Roman" w:cs="Times New Roman"/>
          <w:color w:val="000000"/>
          <w:sz w:val="28"/>
          <w:szCs w:val="28"/>
        </w:rPr>
        <w:t>Особлива група рослин, що утворюють густу сітку нещільних кущів, зв’язаних між собою короткими кореневищами. Таким чином, кущення в них характерне для кореневищних та нещільнокущових рослин. Утворюють густу кореневу систему і міцну дернину. Краще ростуть на нещільних структурних ґрунтах. Рослини дуже добре переносять випасання.</w:t>
      </w:r>
    </w:p>
    <w:p w:rsidR="00D72E62" w:rsidRPr="00D72E62" w:rsidRDefault="00D72E62" w:rsidP="00D72E62">
      <w:pPr>
        <w:pStyle w:val="21"/>
        <w:shd w:val="clear" w:color="auto" w:fill="auto"/>
        <w:spacing w:line="240" w:lineRule="auto"/>
        <w:ind w:left="20" w:right="20" w:firstLine="560"/>
        <w:rPr>
          <w:rFonts w:ascii="Times New Roman" w:hAnsi="Times New Roman" w:cs="Times New Roman"/>
          <w:sz w:val="28"/>
          <w:szCs w:val="28"/>
        </w:rPr>
      </w:pPr>
      <w:r w:rsidRPr="00D72E62">
        <w:rPr>
          <w:rStyle w:val="a5"/>
          <w:rFonts w:ascii="Times New Roman" w:hAnsi="Times New Roman" w:cs="Times New Roman"/>
          <w:sz w:val="28"/>
          <w:szCs w:val="28"/>
        </w:rPr>
        <w:t>Представити:</w:t>
      </w:r>
      <w:r w:rsidRPr="00D72E62">
        <w:rPr>
          <w:rFonts w:ascii="Times New Roman" w:hAnsi="Times New Roman" w:cs="Times New Roman"/>
          <w:color w:val="000000"/>
          <w:sz w:val="28"/>
          <w:szCs w:val="28"/>
        </w:rPr>
        <w:t xml:space="preserve"> тонконіг лучний, лисохвіст (китник) лучний, костриця червона.</w:t>
      </w:r>
    </w:p>
    <w:p w:rsidR="00D72E62" w:rsidRPr="00D72E62" w:rsidRDefault="008030BB" w:rsidP="00D72E62">
      <w:pPr>
        <w:pStyle w:val="21"/>
        <w:shd w:val="clear" w:color="auto" w:fill="auto"/>
        <w:spacing w:line="240" w:lineRule="auto"/>
        <w:ind w:left="20" w:right="20" w:firstLine="560"/>
        <w:rPr>
          <w:rFonts w:ascii="Times New Roman" w:hAnsi="Times New Roman" w:cs="Times New Roman"/>
          <w:sz w:val="28"/>
          <w:szCs w:val="28"/>
        </w:rPr>
      </w:pPr>
      <w:r>
        <w:rPr>
          <w:rStyle w:val="a6"/>
          <w:rFonts w:eastAsia="Century Schoolbook"/>
          <w:sz w:val="28"/>
          <w:szCs w:val="28"/>
        </w:rPr>
        <w:t>Щільно</w:t>
      </w:r>
      <w:r w:rsidR="00D72E62" w:rsidRPr="00D72E62">
        <w:rPr>
          <w:rStyle w:val="a6"/>
          <w:rFonts w:eastAsia="Century Schoolbook"/>
          <w:sz w:val="28"/>
          <w:szCs w:val="28"/>
        </w:rPr>
        <w:t>кущові.</w:t>
      </w:r>
      <w:r w:rsidR="00D72E62" w:rsidRPr="00D72E62">
        <w:rPr>
          <w:rFonts w:ascii="Times New Roman" w:hAnsi="Times New Roman" w:cs="Times New Roman"/>
          <w:sz w:val="28"/>
          <w:szCs w:val="28"/>
        </w:rPr>
        <w:t xml:space="preserve"> </w:t>
      </w:r>
      <w:r w:rsidR="00D72E62" w:rsidRPr="00D72E62">
        <w:rPr>
          <w:rFonts w:ascii="Times New Roman" w:hAnsi="Times New Roman" w:cs="Times New Roman"/>
          <w:color w:val="000000"/>
          <w:sz w:val="28"/>
          <w:szCs w:val="28"/>
        </w:rPr>
        <w:t>Вузол кущення знаходиться біля поверхні ґрунту (0,5 - 1 см), або на його поверхні, міжвузля пагонів дуже короткі; бокові нагони ростуть паралельно один одному та перпендикулярно поверхні ґрунту, щільно прилягають до материнського пагону. Кущ щільний, на луках утворюються купини. Щільнокущові рослини ростуть на одному місці десятки років, утворюючи щільну дернину. У більшості випадків такі рослини малоцінні у кормовому відношенні. Поява щільнокущових вказує на виродження луків. Розвиваються такі рослини, на щільних ґрунтах з поганою аерацією і низьким вмістом поживних речовин.</w:t>
      </w:r>
    </w:p>
    <w:p w:rsidR="00D72E62" w:rsidRPr="00D72E62" w:rsidRDefault="0030776B" w:rsidP="00D72E62">
      <w:pPr>
        <w:pStyle w:val="21"/>
        <w:shd w:val="clear" w:color="auto" w:fill="auto"/>
        <w:spacing w:line="240" w:lineRule="auto"/>
        <w:ind w:left="20" w:right="20" w:firstLine="560"/>
        <w:rPr>
          <w:rFonts w:ascii="Times New Roman" w:hAnsi="Times New Roman" w:cs="Times New Roman"/>
          <w:sz w:val="28"/>
          <w:szCs w:val="28"/>
        </w:rPr>
      </w:pPr>
      <w:r>
        <w:rPr>
          <w:rStyle w:val="a5"/>
          <w:rFonts w:ascii="Times New Roman" w:hAnsi="Times New Roman" w:cs="Times New Roman"/>
          <w:sz w:val="28"/>
          <w:szCs w:val="28"/>
        </w:rPr>
        <w:t>Представники -</w:t>
      </w:r>
      <w:r w:rsidR="00D72E62" w:rsidRPr="00D72E62">
        <w:rPr>
          <w:rFonts w:ascii="Times New Roman" w:hAnsi="Times New Roman" w:cs="Times New Roman"/>
          <w:color w:val="000000"/>
          <w:sz w:val="28"/>
          <w:szCs w:val="28"/>
        </w:rPr>
        <w:t xml:space="preserve"> біловус стиснений, щучник дернистий, типчак (костриця борозниста), ковила волосиста.</w:t>
      </w:r>
    </w:p>
    <w:p w:rsidR="00D72E62" w:rsidRPr="00D72E62" w:rsidRDefault="00D72E62" w:rsidP="00D72E62">
      <w:pPr>
        <w:pStyle w:val="21"/>
        <w:shd w:val="clear" w:color="auto" w:fill="auto"/>
        <w:spacing w:line="240" w:lineRule="auto"/>
        <w:ind w:left="20" w:right="20" w:firstLine="560"/>
        <w:rPr>
          <w:rFonts w:ascii="Times New Roman" w:hAnsi="Times New Roman" w:cs="Times New Roman"/>
          <w:sz w:val="28"/>
          <w:szCs w:val="28"/>
        </w:rPr>
      </w:pPr>
      <w:r w:rsidRPr="00D72E62">
        <w:rPr>
          <w:rStyle w:val="a6"/>
          <w:rFonts w:eastAsia="Century Schoolbook"/>
          <w:sz w:val="28"/>
          <w:szCs w:val="28"/>
        </w:rPr>
        <w:t>Коренепаросткові.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У них на горизонтальних відгалуженнях коренів, які відходять від головного стрижневого кореня, утв</w:t>
      </w:r>
      <w:r w:rsidR="0030776B">
        <w:rPr>
          <w:rFonts w:ascii="Times New Roman" w:hAnsi="Times New Roman" w:cs="Times New Roman"/>
          <w:color w:val="000000"/>
          <w:sz w:val="28"/>
          <w:szCs w:val="28"/>
        </w:rPr>
        <w:t>орюються бруньки; з бруньок на п</w:t>
      </w:r>
      <w:r w:rsidRPr="00D72E62">
        <w:rPr>
          <w:rFonts w:ascii="Times New Roman" w:hAnsi="Times New Roman" w:cs="Times New Roman"/>
          <w:color w:val="000000"/>
          <w:sz w:val="28"/>
          <w:szCs w:val="28"/>
        </w:rPr>
        <w:t xml:space="preserve">оверхню ґрунту виходять зелені пагони. Розмножуються насінням і кореневими паростками. Добре розвиваються на нещільних добре аерованих </w:t>
      </w:r>
      <w:r w:rsidR="0030776B" w:rsidRPr="00D72E62">
        <w:rPr>
          <w:rFonts w:ascii="Times New Roman" w:hAnsi="Times New Roman" w:cs="Times New Roman"/>
          <w:color w:val="000000"/>
          <w:sz w:val="28"/>
          <w:szCs w:val="28"/>
        </w:rPr>
        <w:t>ґрунтах</w:t>
      </w:r>
      <w:r w:rsidRPr="00D72E62">
        <w:rPr>
          <w:rFonts w:ascii="Times New Roman" w:hAnsi="Times New Roman" w:cs="Times New Roman"/>
          <w:color w:val="000000"/>
          <w:sz w:val="28"/>
          <w:szCs w:val="28"/>
        </w:rPr>
        <w:t>.</w:t>
      </w:r>
    </w:p>
    <w:p w:rsidR="00D72E62" w:rsidRPr="00D72E62" w:rsidRDefault="0030776B" w:rsidP="00D72E62">
      <w:pPr>
        <w:pStyle w:val="21"/>
        <w:shd w:val="clear" w:color="auto" w:fill="auto"/>
        <w:spacing w:line="240" w:lineRule="auto"/>
        <w:ind w:left="40" w:right="40" w:firstLine="580"/>
        <w:rPr>
          <w:rFonts w:ascii="Times New Roman" w:hAnsi="Times New Roman" w:cs="Times New Roman"/>
          <w:sz w:val="28"/>
          <w:szCs w:val="28"/>
        </w:rPr>
      </w:pPr>
      <w:r>
        <w:rPr>
          <w:rStyle w:val="a5"/>
          <w:rFonts w:ascii="Times New Roman" w:hAnsi="Times New Roman" w:cs="Times New Roman"/>
          <w:sz w:val="28"/>
          <w:szCs w:val="28"/>
        </w:rPr>
        <w:t>Представники:</w:t>
      </w:r>
      <w:r w:rsidR="00D72E62" w:rsidRPr="00D72E62">
        <w:rPr>
          <w:rFonts w:ascii="Times New Roman" w:hAnsi="Times New Roman" w:cs="Times New Roman"/>
          <w:color w:val="000000"/>
          <w:sz w:val="28"/>
          <w:szCs w:val="28"/>
        </w:rPr>
        <w:t xml:space="preserve"> люцерна жовта, гірчак степовий, осот жовтий, берізка польова, молочай лозний та ін.</w:t>
      </w:r>
    </w:p>
    <w:p w:rsidR="00D72E62" w:rsidRPr="00D72E62" w:rsidRDefault="00D72E62" w:rsidP="00D72E62">
      <w:pPr>
        <w:pStyle w:val="21"/>
        <w:shd w:val="clear" w:color="auto" w:fill="auto"/>
        <w:spacing w:line="240" w:lineRule="auto"/>
        <w:ind w:left="40" w:right="40" w:firstLine="580"/>
        <w:rPr>
          <w:rFonts w:ascii="Times New Roman" w:hAnsi="Times New Roman" w:cs="Times New Roman"/>
          <w:sz w:val="28"/>
          <w:szCs w:val="28"/>
        </w:rPr>
      </w:pPr>
      <w:r w:rsidRPr="00D72E62">
        <w:rPr>
          <w:rStyle w:val="a6"/>
          <w:rFonts w:eastAsia="Century Schoolbook"/>
          <w:sz w:val="28"/>
          <w:szCs w:val="28"/>
        </w:rPr>
        <w:t>Стрижнекореневі.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Мають вертикальний товстий корінь, від якого відходять бічні, заглиблюючись до 2 м. На кореневій шийці закладені бруньки, що дають початок стеблам. Розмножуються насінням, інколи вегетативно, кращі для них легкі ґрунти.</w:t>
      </w:r>
    </w:p>
    <w:p w:rsidR="00D72E62" w:rsidRPr="00D72E62" w:rsidRDefault="00D72E62" w:rsidP="00D72E62">
      <w:pPr>
        <w:pStyle w:val="21"/>
        <w:shd w:val="clear" w:color="auto" w:fill="auto"/>
        <w:spacing w:line="240" w:lineRule="auto"/>
        <w:ind w:left="40" w:right="40" w:firstLine="580"/>
        <w:rPr>
          <w:rFonts w:ascii="Times New Roman" w:hAnsi="Times New Roman" w:cs="Times New Roman"/>
          <w:sz w:val="28"/>
          <w:szCs w:val="28"/>
        </w:rPr>
      </w:pPr>
      <w:r w:rsidRPr="00D72E62">
        <w:rPr>
          <w:rStyle w:val="a5"/>
          <w:rFonts w:ascii="Times New Roman" w:hAnsi="Times New Roman" w:cs="Times New Roman"/>
          <w:sz w:val="28"/>
          <w:szCs w:val="28"/>
        </w:rPr>
        <w:t>Представники:</w:t>
      </w:r>
      <w:r w:rsidRPr="00D72E62">
        <w:rPr>
          <w:rFonts w:ascii="Times New Roman" w:hAnsi="Times New Roman" w:cs="Times New Roman"/>
          <w:color w:val="000000"/>
          <w:sz w:val="28"/>
          <w:szCs w:val="28"/>
        </w:rPr>
        <w:t xml:space="preserve"> конюшина лучна і гібридна (рожева), люцерна посівна, еспарцет, лядвенець рогатий, буркун, галега східна (козлятник), прутняк, цикорій, кульбаба лікарська, кмин звичайний.</w:t>
      </w:r>
    </w:p>
    <w:p w:rsidR="00D72E62" w:rsidRPr="00D72E62" w:rsidRDefault="00D72E62" w:rsidP="0030776B">
      <w:pPr>
        <w:pStyle w:val="21"/>
        <w:shd w:val="clear" w:color="auto" w:fill="auto"/>
        <w:spacing w:line="240" w:lineRule="auto"/>
        <w:ind w:left="40" w:right="40" w:firstLine="580"/>
        <w:rPr>
          <w:rFonts w:ascii="Times New Roman" w:hAnsi="Times New Roman" w:cs="Times New Roman"/>
          <w:sz w:val="28"/>
          <w:szCs w:val="28"/>
        </w:rPr>
      </w:pPr>
      <w:r w:rsidRPr="00D72E62">
        <w:rPr>
          <w:rStyle w:val="a6"/>
          <w:rFonts w:eastAsia="Century Schoolbook"/>
          <w:sz w:val="28"/>
          <w:szCs w:val="28"/>
        </w:rPr>
        <w:t>Цибулинні і бульбокореневі.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Мають видозмінені підземні пагони у вигляді цибулини або бульби як орган запасних поживних речовин. До цибулинних належать: види лілії, тюльпани, дика цибуля. До бульбокореневих - валеріана, таволга степова.</w:t>
      </w:r>
    </w:p>
    <w:p w:rsidR="00D72E62" w:rsidRPr="00D72E62" w:rsidRDefault="00D72E62" w:rsidP="00D72E62">
      <w:pPr>
        <w:pStyle w:val="21"/>
        <w:shd w:val="clear" w:color="auto" w:fill="auto"/>
        <w:spacing w:line="240" w:lineRule="auto"/>
        <w:ind w:left="40" w:right="40" w:firstLine="580"/>
        <w:rPr>
          <w:rFonts w:ascii="Times New Roman" w:hAnsi="Times New Roman" w:cs="Times New Roman"/>
          <w:sz w:val="28"/>
          <w:szCs w:val="28"/>
        </w:rPr>
      </w:pPr>
      <w:r w:rsidRPr="00D72E62">
        <w:rPr>
          <w:rStyle w:val="a6"/>
          <w:rFonts w:eastAsia="Century Schoolbook"/>
          <w:sz w:val="28"/>
          <w:szCs w:val="28"/>
        </w:rPr>
        <w:lastRenderedPageBreak/>
        <w:t>Розеткові.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 xml:space="preserve">Довге стебло відсутнє, мають розетку листків, утворену прикореневими притисненими до поверхні </w:t>
      </w:r>
      <w:r w:rsidR="0030776B" w:rsidRPr="00D72E62">
        <w:rPr>
          <w:rFonts w:ascii="Times New Roman" w:hAnsi="Times New Roman" w:cs="Times New Roman"/>
          <w:color w:val="000000"/>
          <w:sz w:val="28"/>
          <w:szCs w:val="28"/>
        </w:rPr>
        <w:t>ґрунту</w:t>
      </w:r>
      <w:r w:rsidRPr="00D72E62">
        <w:rPr>
          <w:rFonts w:ascii="Times New Roman" w:hAnsi="Times New Roman" w:cs="Times New Roman"/>
          <w:color w:val="000000"/>
          <w:sz w:val="28"/>
          <w:szCs w:val="28"/>
        </w:rPr>
        <w:t xml:space="preserve"> листками. Розмножуються в основному насінням (подорожник великий, щавель кислий, жовтець отруйний).</w:t>
      </w:r>
    </w:p>
    <w:p w:rsidR="00D72E62" w:rsidRPr="00D72E62" w:rsidRDefault="00D72E62" w:rsidP="00D72E62">
      <w:pPr>
        <w:pStyle w:val="21"/>
        <w:shd w:val="clear" w:color="auto" w:fill="auto"/>
        <w:spacing w:line="240" w:lineRule="auto"/>
        <w:ind w:left="40" w:right="40" w:firstLine="580"/>
        <w:rPr>
          <w:rFonts w:ascii="Times New Roman" w:hAnsi="Times New Roman" w:cs="Times New Roman"/>
          <w:sz w:val="28"/>
          <w:szCs w:val="28"/>
        </w:rPr>
      </w:pPr>
      <w:r w:rsidRPr="00D72E62">
        <w:rPr>
          <w:rFonts w:ascii="Times New Roman" w:hAnsi="Times New Roman" w:cs="Times New Roman"/>
          <w:color w:val="000000"/>
          <w:sz w:val="28"/>
          <w:szCs w:val="28"/>
        </w:rPr>
        <w:t xml:space="preserve">Під час визначення рослин за характером облистненості та розміщення </w:t>
      </w:r>
      <w:r w:rsidRPr="00D72E62">
        <w:rPr>
          <w:rStyle w:val="6pt0pt"/>
          <w:rFonts w:eastAsia="Arial"/>
          <w:sz w:val="28"/>
          <w:szCs w:val="28"/>
        </w:rPr>
        <w:t xml:space="preserve">ЛИС7КІВ </w:t>
      </w:r>
      <w:r w:rsidRPr="00D72E62">
        <w:rPr>
          <w:rFonts w:ascii="Times New Roman" w:hAnsi="Times New Roman" w:cs="Times New Roman"/>
          <w:color w:val="000000"/>
          <w:sz w:val="28"/>
          <w:szCs w:val="28"/>
        </w:rPr>
        <w:t>враховують типи пагонів, що формують скелет куща. У багаторічних трав виділяють дві форми пагонів:</w:t>
      </w:r>
    </w:p>
    <w:p w:rsidR="00D72E62" w:rsidRPr="00D72E62" w:rsidRDefault="00D72E62" w:rsidP="00D72E62">
      <w:pPr>
        <w:pStyle w:val="21"/>
        <w:numPr>
          <w:ilvl w:val="0"/>
          <w:numId w:val="6"/>
        </w:numPr>
        <w:shd w:val="clear" w:color="auto" w:fill="auto"/>
        <w:tabs>
          <w:tab w:val="left" w:pos="736"/>
        </w:tabs>
        <w:spacing w:line="240" w:lineRule="auto"/>
        <w:ind w:left="40" w:right="40" w:firstLine="580"/>
        <w:rPr>
          <w:rFonts w:ascii="Times New Roman" w:hAnsi="Times New Roman" w:cs="Times New Roman"/>
          <w:sz w:val="28"/>
          <w:szCs w:val="28"/>
        </w:rPr>
      </w:pPr>
      <w:r w:rsidRPr="00D72E62">
        <w:rPr>
          <w:rStyle w:val="a5"/>
          <w:rFonts w:ascii="Times New Roman" w:hAnsi="Times New Roman" w:cs="Times New Roman"/>
          <w:sz w:val="28"/>
          <w:szCs w:val="28"/>
        </w:rPr>
        <w:t>генеративний -</w:t>
      </w:r>
      <w:r w:rsidRPr="00D72E62">
        <w:rPr>
          <w:rFonts w:ascii="Times New Roman" w:hAnsi="Times New Roman" w:cs="Times New Roman"/>
          <w:color w:val="000000"/>
          <w:sz w:val="28"/>
          <w:szCs w:val="28"/>
        </w:rPr>
        <w:t xml:space="preserve"> видовжений пагін, що закінчується суцвіттям; облистненість незначна (три-п’ять листків). Загальна маса листків 20% маси пагонів.</w:t>
      </w:r>
    </w:p>
    <w:p w:rsidR="00D72E62" w:rsidRPr="00D72E62" w:rsidRDefault="00D72E62" w:rsidP="00D72E62">
      <w:pPr>
        <w:pStyle w:val="21"/>
        <w:numPr>
          <w:ilvl w:val="0"/>
          <w:numId w:val="6"/>
        </w:numPr>
        <w:shd w:val="clear" w:color="auto" w:fill="auto"/>
        <w:tabs>
          <w:tab w:val="left" w:pos="746"/>
        </w:tabs>
        <w:spacing w:line="240" w:lineRule="auto"/>
        <w:ind w:left="40" w:right="40" w:firstLine="580"/>
        <w:rPr>
          <w:rFonts w:ascii="Times New Roman" w:hAnsi="Times New Roman" w:cs="Times New Roman"/>
          <w:sz w:val="28"/>
          <w:szCs w:val="28"/>
        </w:rPr>
      </w:pPr>
      <w:r w:rsidRPr="00D72E62">
        <w:rPr>
          <w:rStyle w:val="a5"/>
          <w:rFonts w:ascii="Times New Roman" w:hAnsi="Times New Roman" w:cs="Times New Roman"/>
          <w:sz w:val="28"/>
          <w:szCs w:val="28"/>
        </w:rPr>
        <w:t>вегетативний</w:t>
      </w:r>
      <w:r w:rsidRPr="00D72E62">
        <w:rPr>
          <w:rFonts w:ascii="Times New Roman" w:hAnsi="Times New Roman" w:cs="Times New Roman"/>
          <w:color w:val="000000"/>
          <w:sz w:val="28"/>
          <w:szCs w:val="28"/>
        </w:rPr>
        <w:t xml:space="preserve"> - пагін, що не несе на собі генеративних органів (суцвіть). Облистненість добра (5-10 листків на пагоні), маса листків перевищує масу стебел. Вегетативні пагони поділяються на вкорочені і видовжені.</w:t>
      </w:r>
    </w:p>
    <w:p w:rsidR="00D72E62" w:rsidRPr="00D72E62" w:rsidRDefault="00D72E62" w:rsidP="00D72E62">
      <w:pPr>
        <w:pStyle w:val="21"/>
        <w:shd w:val="clear" w:color="auto" w:fill="auto"/>
        <w:spacing w:line="240" w:lineRule="auto"/>
        <w:ind w:left="40" w:right="40" w:firstLine="580"/>
        <w:rPr>
          <w:rFonts w:ascii="Times New Roman" w:hAnsi="Times New Roman" w:cs="Times New Roman"/>
          <w:sz w:val="28"/>
          <w:szCs w:val="28"/>
        </w:rPr>
      </w:pPr>
      <w:r w:rsidRPr="00D72E62">
        <w:rPr>
          <w:rFonts w:ascii="Times New Roman" w:hAnsi="Times New Roman" w:cs="Times New Roman"/>
          <w:color w:val="000000"/>
          <w:sz w:val="28"/>
          <w:szCs w:val="28"/>
        </w:rPr>
        <w:t>За характером облистненості та розміщенням листків рослини поділяються на три групи: верхові, низові, напівверхові.</w:t>
      </w:r>
    </w:p>
    <w:p w:rsidR="00D72E62" w:rsidRPr="00D72E62" w:rsidRDefault="00D72E62" w:rsidP="00D72E62">
      <w:pPr>
        <w:pStyle w:val="21"/>
        <w:shd w:val="clear" w:color="auto" w:fill="auto"/>
        <w:spacing w:line="240" w:lineRule="auto"/>
        <w:ind w:left="40" w:right="40" w:firstLine="440"/>
        <w:rPr>
          <w:rFonts w:ascii="Times New Roman" w:hAnsi="Times New Roman" w:cs="Times New Roman"/>
          <w:sz w:val="28"/>
          <w:szCs w:val="28"/>
        </w:rPr>
      </w:pPr>
      <w:r w:rsidRPr="00D72E62">
        <w:rPr>
          <w:rStyle w:val="a6"/>
          <w:rFonts w:eastAsia="Century Schoolbook"/>
          <w:sz w:val="28"/>
          <w:szCs w:val="28"/>
        </w:rPr>
        <w:t>Верхові.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У кущі верхових трав переважають видовжені вегетативні та генеративні пагони, висотою понад 40 см, рівномірно облистнені по висоті. Основне використання сінокісне, при скошуванні на сіно у стерні залишається не менше 10-15 % загального врожаю вегетативної маси. При пасовищному використанні швидко випадають із травостою (стоколос безостий, тимофіївка лучна, райграс високий, грястиця збірна, люцерна посівна, еспарцет, конюшина лучна і гібридна, буркуни білий і жовтий, чини, вики та ін.).</w:t>
      </w:r>
    </w:p>
    <w:p w:rsidR="00D72E62" w:rsidRPr="00D72E62" w:rsidRDefault="00D72E62" w:rsidP="00D72E62">
      <w:pPr>
        <w:pStyle w:val="21"/>
        <w:shd w:val="clear" w:color="auto" w:fill="auto"/>
        <w:spacing w:line="240" w:lineRule="auto"/>
        <w:ind w:left="23" w:right="23" w:firstLine="709"/>
        <w:rPr>
          <w:rFonts w:ascii="Times New Roman" w:hAnsi="Times New Roman" w:cs="Times New Roman"/>
          <w:sz w:val="28"/>
          <w:szCs w:val="28"/>
        </w:rPr>
      </w:pPr>
      <w:r w:rsidRPr="00D72E62">
        <w:rPr>
          <w:rStyle w:val="24"/>
          <w:rFonts w:eastAsia="Century Schoolbook"/>
          <w:sz w:val="28"/>
          <w:szCs w:val="28"/>
        </w:rPr>
        <w:t>Низові.</w:t>
      </w:r>
      <w:r w:rsidRPr="00D72E62">
        <w:rPr>
          <w:rStyle w:val="31"/>
          <w:rFonts w:eastAsia="Century Schoolbook"/>
          <w:sz w:val="28"/>
          <w:szCs w:val="28"/>
        </w:rPr>
        <w:t xml:space="preserve"> </w:t>
      </w:r>
      <w:r w:rsidRPr="00D72E62">
        <w:rPr>
          <w:rFonts w:ascii="Times New Roman" w:hAnsi="Times New Roman" w:cs="Times New Roman"/>
          <w:color w:val="000000"/>
          <w:sz w:val="28"/>
          <w:szCs w:val="28"/>
        </w:rPr>
        <w:t>Рослини висотою до 40 см. У кущі переважають укорочені вегетативні пагони. При скошуванні низових рослин у стерні залишається понад ЗО - 35 % загального урожаю вегетативної маси, поживна цінність якої значно вища, ніж тієї яка скошена. Основна маса листків розміщена у нижньому ярусі, тому використо</w:t>
      </w:r>
      <w:r w:rsidRPr="00D72E62">
        <w:rPr>
          <w:rFonts w:ascii="Times New Roman" w:hAnsi="Times New Roman" w:cs="Times New Roman"/>
          <w:color w:val="000000"/>
          <w:sz w:val="28"/>
          <w:szCs w:val="28"/>
        </w:rPr>
        <w:softHyphen/>
        <w:t>вують їх як пасовищні</w:t>
      </w:r>
      <w:r w:rsidR="0030776B">
        <w:rPr>
          <w:rFonts w:ascii="Times New Roman" w:hAnsi="Times New Roman" w:cs="Times New Roman"/>
          <w:color w:val="000000"/>
          <w:sz w:val="28"/>
          <w:szCs w:val="28"/>
        </w:rPr>
        <w:t xml:space="preserve"> рослини (тонконіг лучний, пажит</w:t>
      </w:r>
      <w:r w:rsidRPr="00D72E62">
        <w:rPr>
          <w:rFonts w:ascii="Times New Roman" w:hAnsi="Times New Roman" w:cs="Times New Roman"/>
          <w:color w:val="000000"/>
          <w:sz w:val="28"/>
          <w:szCs w:val="28"/>
        </w:rPr>
        <w:t>ниця пасовищна, костриці червона, овеча, типчак (костриця валіська).</w:t>
      </w:r>
    </w:p>
    <w:p w:rsidR="00D72E62" w:rsidRPr="00D72E62" w:rsidRDefault="00D72E62" w:rsidP="00D72E62">
      <w:pPr>
        <w:pStyle w:val="21"/>
        <w:shd w:val="clear" w:color="auto" w:fill="auto"/>
        <w:spacing w:after="217" w:line="240" w:lineRule="auto"/>
        <w:ind w:left="20" w:right="20" w:firstLine="560"/>
        <w:rPr>
          <w:rFonts w:ascii="Times New Roman" w:hAnsi="Times New Roman" w:cs="Times New Roman"/>
          <w:sz w:val="28"/>
          <w:szCs w:val="28"/>
        </w:rPr>
      </w:pPr>
      <w:r w:rsidRPr="00D72E62">
        <w:rPr>
          <w:rStyle w:val="a6"/>
          <w:rFonts w:eastAsia="Century Schoolbook"/>
          <w:sz w:val="28"/>
          <w:szCs w:val="28"/>
        </w:rPr>
        <w:t>Напівверхові.</w:t>
      </w:r>
      <w:r w:rsidRPr="00D72E62">
        <w:rPr>
          <w:rFonts w:ascii="Times New Roman" w:hAnsi="Times New Roman" w:cs="Times New Roman"/>
          <w:color w:val="000000"/>
          <w:sz w:val="28"/>
          <w:szCs w:val="28"/>
        </w:rPr>
        <w:t xml:space="preserve"> Рослини цієї групи займають проміжне положення між верховими та низовими. У кущі посилено розвиваються вегетативні вкорочені пагони, дуже мало генеративних пагонів. У травостої займають середній ярус (лисохвіст лучний, грястиця збірна, житняк гребенеподібний).</w:t>
      </w:r>
    </w:p>
    <w:p w:rsidR="00D72E62" w:rsidRPr="00D72E62" w:rsidRDefault="00D72E62" w:rsidP="00D72E62">
      <w:pPr>
        <w:pStyle w:val="25"/>
        <w:shd w:val="clear" w:color="auto" w:fill="auto"/>
        <w:spacing w:after="164" w:line="240" w:lineRule="auto"/>
        <w:ind w:right="20"/>
        <w:jc w:val="both"/>
        <w:rPr>
          <w:sz w:val="28"/>
          <w:szCs w:val="28"/>
        </w:rPr>
      </w:pPr>
      <w:r w:rsidRPr="00D72E62">
        <w:rPr>
          <w:color w:val="000000"/>
          <w:sz w:val="28"/>
          <w:szCs w:val="28"/>
          <w:lang w:val="uk-UA"/>
        </w:rPr>
        <w:t>Основні фенологічні фази багаторічних трав</w:t>
      </w:r>
    </w:p>
    <w:p w:rsidR="00D72E62" w:rsidRPr="00D72E62" w:rsidRDefault="00D72E62" w:rsidP="00D72E62">
      <w:pPr>
        <w:pStyle w:val="21"/>
        <w:shd w:val="clear" w:color="auto" w:fill="auto"/>
        <w:spacing w:line="240" w:lineRule="auto"/>
        <w:ind w:left="20" w:firstLine="560"/>
        <w:rPr>
          <w:rFonts w:ascii="Times New Roman" w:hAnsi="Times New Roman" w:cs="Times New Roman"/>
          <w:sz w:val="28"/>
          <w:szCs w:val="28"/>
        </w:rPr>
      </w:pPr>
      <w:r w:rsidRPr="00D72E62">
        <w:rPr>
          <w:rFonts w:ascii="Times New Roman" w:hAnsi="Times New Roman" w:cs="Times New Roman"/>
          <w:color w:val="000000"/>
          <w:sz w:val="28"/>
          <w:szCs w:val="28"/>
        </w:rPr>
        <w:t>Куперман виділяє окремими поняттями ріст та розвиток рослин</w:t>
      </w:r>
    </w:p>
    <w:p w:rsidR="00D72E62" w:rsidRPr="00D72E62" w:rsidRDefault="00D72E62" w:rsidP="00D72E62">
      <w:pPr>
        <w:pStyle w:val="21"/>
        <w:shd w:val="clear" w:color="auto" w:fill="auto"/>
        <w:spacing w:line="240" w:lineRule="auto"/>
        <w:ind w:left="20" w:firstLine="560"/>
        <w:rPr>
          <w:rFonts w:ascii="Times New Roman" w:hAnsi="Times New Roman" w:cs="Times New Roman"/>
          <w:sz w:val="28"/>
          <w:szCs w:val="28"/>
        </w:rPr>
      </w:pPr>
      <w:r w:rsidRPr="00D72E62">
        <w:rPr>
          <w:rStyle w:val="a6"/>
          <w:rFonts w:eastAsia="Century Schoolbook"/>
          <w:sz w:val="28"/>
          <w:szCs w:val="28"/>
        </w:rPr>
        <w:t>Ріст</w:t>
      </w:r>
      <w:r w:rsidRPr="00D72E62">
        <w:rPr>
          <w:rFonts w:ascii="Times New Roman" w:hAnsi="Times New Roman" w:cs="Times New Roman"/>
          <w:color w:val="000000"/>
          <w:sz w:val="28"/>
          <w:szCs w:val="28"/>
        </w:rPr>
        <w:t xml:space="preserve"> - це збільшення маси та об’єму рослин.</w:t>
      </w:r>
    </w:p>
    <w:p w:rsidR="00D72E62" w:rsidRPr="00D72E62" w:rsidRDefault="00D72E62" w:rsidP="00D72E62">
      <w:pPr>
        <w:pStyle w:val="21"/>
        <w:shd w:val="clear" w:color="auto" w:fill="auto"/>
        <w:spacing w:line="240" w:lineRule="auto"/>
        <w:ind w:left="20" w:right="20" w:firstLine="560"/>
        <w:rPr>
          <w:rFonts w:ascii="Times New Roman" w:hAnsi="Times New Roman" w:cs="Times New Roman"/>
          <w:sz w:val="28"/>
          <w:szCs w:val="28"/>
        </w:rPr>
      </w:pPr>
      <w:r w:rsidRPr="00D72E62">
        <w:rPr>
          <w:rStyle w:val="a6"/>
          <w:rFonts w:eastAsia="Century Schoolbook"/>
          <w:sz w:val="28"/>
          <w:szCs w:val="28"/>
        </w:rPr>
        <w:t>Розвиток -</w:t>
      </w:r>
      <w:r w:rsidRPr="00D72E62">
        <w:rPr>
          <w:rFonts w:ascii="Times New Roman" w:hAnsi="Times New Roman" w:cs="Times New Roman"/>
          <w:color w:val="000000"/>
          <w:sz w:val="28"/>
          <w:szCs w:val="28"/>
        </w:rPr>
        <w:t xml:space="preserve"> це якісні зміни, що відбуваються з рослиною від проростання насінини до достигання плодів та насіння.</w:t>
      </w:r>
    </w:p>
    <w:p w:rsidR="00D72E62" w:rsidRPr="0030776B" w:rsidRDefault="00D72E62" w:rsidP="00D72E62">
      <w:pPr>
        <w:pStyle w:val="32"/>
        <w:shd w:val="clear" w:color="auto" w:fill="auto"/>
        <w:spacing w:line="240" w:lineRule="auto"/>
        <w:ind w:left="20"/>
        <w:jc w:val="both"/>
        <w:rPr>
          <w:b w:val="0"/>
          <w:sz w:val="28"/>
          <w:szCs w:val="28"/>
        </w:rPr>
      </w:pPr>
      <w:r w:rsidRPr="0030776B">
        <w:rPr>
          <w:b w:val="0"/>
          <w:color w:val="000000"/>
          <w:sz w:val="28"/>
          <w:szCs w:val="28"/>
          <w:lang w:val="uk-UA"/>
        </w:rPr>
        <w:t>Росл</w:t>
      </w:r>
      <w:r w:rsidR="0030776B" w:rsidRPr="0030776B">
        <w:rPr>
          <w:b w:val="0"/>
          <w:color w:val="000000"/>
          <w:sz w:val="28"/>
          <w:szCs w:val="28"/>
          <w:lang w:val="uk-UA"/>
        </w:rPr>
        <w:t>ини</w:t>
      </w:r>
      <w:r w:rsidRPr="0030776B">
        <w:rPr>
          <w:b w:val="0"/>
          <w:color w:val="000000"/>
          <w:sz w:val="28"/>
          <w:szCs w:val="28"/>
          <w:lang w:val="uk-UA"/>
        </w:rPr>
        <w:t xml:space="preserve"> в своєму розвитку проходять періоди:</w:t>
      </w:r>
    </w:p>
    <w:p w:rsidR="00D72E62" w:rsidRPr="00D72E62" w:rsidRDefault="00D72E62" w:rsidP="00D72E62">
      <w:pPr>
        <w:pStyle w:val="21"/>
        <w:numPr>
          <w:ilvl w:val="0"/>
          <w:numId w:val="7"/>
        </w:numPr>
        <w:shd w:val="clear" w:color="auto" w:fill="auto"/>
        <w:tabs>
          <w:tab w:val="left" w:pos="740"/>
        </w:tabs>
        <w:spacing w:line="240" w:lineRule="auto"/>
        <w:ind w:left="20" w:right="20" w:firstLine="560"/>
        <w:rPr>
          <w:rFonts w:ascii="Times New Roman" w:hAnsi="Times New Roman" w:cs="Times New Roman"/>
          <w:sz w:val="28"/>
          <w:szCs w:val="28"/>
        </w:rPr>
      </w:pPr>
      <w:r w:rsidRPr="00D72E62">
        <w:rPr>
          <w:rStyle w:val="a5"/>
          <w:rFonts w:ascii="Times New Roman" w:hAnsi="Times New Roman" w:cs="Times New Roman"/>
          <w:sz w:val="28"/>
          <w:szCs w:val="28"/>
        </w:rPr>
        <w:t>первинного спокою</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 стан насінини від стиглості до початку проростання;</w:t>
      </w:r>
    </w:p>
    <w:p w:rsidR="00D72E62" w:rsidRPr="00D72E62" w:rsidRDefault="00D72E62" w:rsidP="00D72E62">
      <w:pPr>
        <w:pStyle w:val="21"/>
        <w:numPr>
          <w:ilvl w:val="0"/>
          <w:numId w:val="7"/>
        </w:numPr>
        <w:shd w:val="clear" w:color="auto" w:fill="auto"/>
        <w:tabs>
          <w:tab w:val="left" w:pos="745"/>
        </w:tabs>
        <w:spacing w:line="240" w:lineRule="auto"/>
        <w:ind w:left="20" w:right="20" w:firstLine="560"/>
        <w:rPr>
          <w:rFonts w:ascii="Times New Roman" w:hAnsi="Times New Roman" w:cs="Times New Roman"/>
          <w:sz w:val="28"/>
          <w:szCs w:val="28"/>
        </w:rPr>
      </w:pPr>
      <w:r w:rsidRPr="00D72E62">
        <w:rPr>
          <w:rStyle w:val="a5"/>
          <w:rFonts w:ascii="Times New Roman" w:hAnsi="Times New Roman" w:cs="Times New Roman"/>
          <w:sz w:val="28"/>
          <w:szCs w:val="28"/>
        </w:rPr>
        <w:lastRenderedPageBreak/>
        <w:t>дівочий</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 стан від проростання до зрілої рослини, можливе плодоношення;</w:t>
      </w:r>
    </w:p>
    <w:p w:rsidR="00D72E62" w:rsidRPr="00D72E62" w:rsidRDefault="00D72E62" w:rsidP="00D72E62">
      <w:pPr>
        <w:pStyle w:val="21"/>
        <w:numPr>
          <w:ilvl w:val="0"/>
          <w:numId w:val="7"/>
        </w:numPr>
        <w:shd w:val="clear" w:color="auto" w:fill="auto"/>
        <w:tabs>
          <w:tab w:val="left" w:pos="726"/>
        </w:tabs>
        <w:spacing w:line="240" w:lineRule="auto"/>
        <w:ind w:left="20" w:right="20" w:firstLine="560"/>
        <w:rPr>
          <w:rFonts w:ascii="Times New Roman" w:hAnsi="Times New Roman" w:cs="Times New Roman"/>
          <w:sz w:val="28"/>
          <w:szCs w:val="28"/>
        </w:rPr>
      </w:pPr>
      <w:r w:rsidRPr="00D72E62">
        <w:rPr>
          <w:rStyle w:val="a5"/>
          <w:rFonts w:ascii="Times New Roman" w:hAnsi="Times New Roman" w:cs="Times New Roman"/>
          <w:sz w:val="28"/>
          <w:szCs w:val="28"/>
        </w:rPr>
        <w:t xml:space="preserve">генеративний </w:t>
      </w:r>
      <w:r w:rsidRPr="00D72E62">
        <w:rPr>
          <w:rStyle w:val="a6"/>
          <w:rFonts w:eastAsia="Century Schoolbook"/>
          <w:sz w:val="28"/>
          <w:szCs w:val="28"/>
        </w:rPr>
        <w:t>-</w:t>
      </w:r>
      <w:r w:rsidRPr="00D72E62">
        <w:rPr>
          <w:rFonts w:ascii="Times New Roman" w:hAnsi="Times New Roman" w:cs="Times New Roman"/>
          <w:color w:val="000000"/>
          <w:sz w:val="28"/>
          <w:szCs w:val="28"/>
        </w:rPr>
        <w:t xml:space="preserve"> період протягом якого рослина може цвісти та плодоносити;</w:t>
      </w:r>
    </w:p>
    <w:p w:rsidR="00D72E62" w:rsidRPr="00D72E62" w:rsidRDefault="00D72E62" w:rsidP="00D72E62">
      <w:pPr>
        <w:pStyle w:val="21"/>
        <w:numPr>
          <w:ilvl w:val="0"/>
          <w:numId w:val="7"/>
        </w:numPr>
        <w:shd w:val="clear" w:color="auto" w:fill="auto"/>
        <w:tabs>
          <w:tab w:val="left" w:pos="735"/>
        </w:tabs>
        <w:spacing w:line="240" w:lineRule="auto"/>
        <w:ind w:left="20" w:right="20" w:firstLine="560"/>
        <w:rPr>
          <w:rFonts w:ascii="Times New Roman" w:hAnsi="Times New Roman" w:cs="Times New Roman"/>
          <w:sz w:val="28"/>
          <w:szCs w:val="28"/>
        </w:rPr>
      </w:pPr>
      <w:r w:rsidRPr="00D72E62">
        <w:rPr>
          <w:rStyle w:val="a5"/>
          <w:rFonts w:ascii="Times New Roman" w:hAnsi="Times New Roman" w:cs="Times New Roman"/>
          <w:sz w:val="28"/>
          <w:szCs w:val="28"/>
        </w:rPr>
        <w:t xml:space="preserve">старечий </w:t>
      </w:r>
      <w:r w:rsidRPr="00D72E62">
        <w:rPr>
          <w:rStyle w:val="a6"/>
          <w:rFonts w:eastAsia="Century Schoolbook"/>
          <w:sz w:val="28"/>
          <w:szCs w:val="28"/>
        </w:rPr>
        <w:t>-</w:t>
      </w:r>
      <w:r w:rsidRPr="00D72E62">
        <w:rPr>
          <w:rFonts w:ascii="Times New Roman" w:hAnsi="Times New Roman" w:cs="Times New Roman"/>
          <w:color w:val="000000"/>
          <w:sz w:val="28"/>
          <w:szCs w:val="28"/>
        </w:rPr>
        <w:t xml:space="preserve"> можливість рослин до плодоносіння знижена або повністю втрачена.</w:t>
      </w:r>
    </w:p>
    <w:p w:rsidR="00D72E62" w:rsidRPr="00D72E62" w:rsidRDefault="00D72E62" w:rsidP="00D72E62">
      <w:pPr>
        <w:pStyle w:val="21"/>
        <w:shd w:val="clear" w:color="auto" w:fill="auto"/>
        <w:spacing w:line="240" w:lineRule="auto"/>
        <w:ind w:left="20" w:right="20" w:firstLine="560"/>
        <w:rPr>
          <w:rFonts w:ascii="Times New Roman" w:hAnsi="Times New Roman" w:cs="Times New Roman"/>
          <w:sz w:val="28"/>
          <w:szCs w:val="28"/>
        </w:rPr>
      </w:pPr>
      <w:r w:rsidRPr="00D72E62">
        <w:rPr>
          <w:rFonts w:ascii="Times New Roman" w:hAnsi="Times New Roman" w:cs="Times New Roman"/>
          <w:color w:val="000000"/>
          <w:sz w:val="28"/>
          <w:szCs w:val="28"/>
        </w:rPr>
        <w:t>У своєму життєвому циклі рослини природних кормових угідь вступають у фази вегетації та проходять певні етапи органогенезу. Відзначають такі фази вегетації:</w:t>
      </w:r>
    </w:p>
    <w:p w:rsidR="00D72E62" w:rsidRPr="00D72E62" w:rsidRDefault="00D72E62" w:rsidP="00D72E62">
      <w:pPr>
        <w:pStyle w:val="21"/>
        <w:numPr>
          <w:ilvl w:val="0"/>
          <w:numId w:val="7"/>
        </w:numPr>
        <w:shd w:val="clear" w:color="auto" w:fill="auto"/>
        <w:tabs>
          <w:tab w:val="left" w:pos="730"/>
        </w:tabs>
        <w:spacing w:line="240" w:lineRule="auto"/>
        <w:ind w:left="20" w:right="20" w:firstLine="560"/>
        <w:rPr>
          <w:rFonts w:ascii="Times New Roman" w:hAnsi="Times New Roman" w:cs="Times New Roman"/>
          <w:sz w:val="28"/>
          <w:szCs w:val="28"/>
        </w:rPr>
      </w:pPr>
      <w:r w:rsidRPr="00D72E62">
        <w:rPr>
          <w:rStyle w:val="a6"/>
          <w:rFonts w:eastAsia="Century Schoolbook"/>
          <w:sz w:val="28"/>
          <w:szCs w:val="28"/>
        </w:rPr>
        <w:t>сходи -</w:t>
      </w:r>
      <w:r w:rsidRPr="00D72E62">
        <w:rPr>
          <w:rFonts w:ascii="Times New Roman" w:hAnsi="Times New Roman" w:cs="Times New Roman"/>
          <w:color w:val="000000"/>
          <w:sz w:val="28"/>
          <w:szCs w:val="28"/>
        </w:rPr>
        <w:t xml:space="preserve"> у рік посіву або весняне відростання трав 2-го та наступних років;</w:t>
      </w:r>
    </w:p>
    <w:p w:rsidR="00D72E62" w:rsidRPr="00D72E62" w:rsidRDefault="00D72E62" w:rsidP="00D72E62">
      <w:pPr>
        <w:pStyle w:val="21"/>
        <w:numPr>
          <w:ilvl w:val="0"/>
          <w:numId w:val="7"/>
        </w:numPr>
        <w:shd w:val="clear" w:color="auto" w:fill="auto"/>
        <w:tabs>
          <w:tab w:val="left" w:pos="740"/>
        </w:tabs>
        <w:spacing w:line="240" w:lineRule="auto"/>
        <w:ind w:left="20" w:right="20" w:firstLine="560"/>
        <w:rPr>
          <w:rFonts w:ascii="Times New Roman" w:hAnsi="Times New Roman" w:cs="Times New Roman"/>
          <w:sz w:val="28"/>
          <w:szCs w:val="28"/>
        </w:rPr>
      </w:pPr>
      <w:r w:rsidRPr="00D72E62">
        <w:rPr>
          <w:rStyle w:val="a6"/>
          <w:rFonts w:eastAsia="Century Schoolbook"/>
          <w:sz w:val="28"/>
          <w:szCs w:val="28"/>
        </w:rPr>
        <w:t>кущення</w:t>
      </w:r>
      <w:r w:rsidRPr="00D72E62">
        <w:rPr>
          <w:rFonts w:ascii="Times New Roman" w:hAnsi="Times New Roman" w:cs="Times New Roman"/>
          <w:color w:val="000000"/>
          <w:sz w:val="28"/>
          <w:szCs w:val="28"/>
        </w:rPr>
        <w:t xml:space="preserve"> (злаки), </w:t>
      </w:r>
      <w:r w:rsidRPr="00D72E62">
        <w:rPr>
          <w:rStyle w:val="a6"/>
          <w:rFonts w:eastAsia="Century Schoolbook"/>
          <w:sz w:val="28"/>
          <w:szCs w:val="28"/>
        </w:rPr>
        <w:t>галуження</w:t>
      </w:r>
      <w:r w:rsidRPr="00D72E62">
        <w:rPr>
          <w:rFonts w:ascii="Times New Roman" w:hAnsi="Times New Roman" w:cs="Times New Roman"/>
          <w:color w:val="000000"/>
          <w:sz w:val="28"/>
          <w:szCs w:val="28"/>
        </w:rPr>
        <w:t xml:space="preserve"> (бобові) - відростання пагонів попередніх років і утворення нових пагонів із зони кущення;</w:t>
      </w:r>
    </w:p>
    <w:p w:rsidR="00D72E62" w:rsidRPr="00D72E62" w:rsidRDefault="00D72E62" w:rsidP="00D72E62">
      <w:pPr>
        <w:pStyle w:val="21"/>
        <w:numPr>
          <w:ilvl w:val="0"/>
          <w:numId w:val="7"/>
        </w:numPr>
        <w:shd w:val="clear" w:color="auto" w:fill="auto"/>
        <w:tabs>
          <w:tab w:val="left" w:pos="735"/>
        </w:tabs>
        <w:spacing w:line="240" w:lineRule="auto"/>
        <w:ind w:left="20" w:right="20" w:firstLine="560"/>
        <w:rPr>
          <w:rFonts w:ascii="Times New Roman" w:hAnsi="Times New Roman" w:cs="Times New Roman"/>
          <w:sz w:val="28"/>
          <w:szCs w:val="28"/>
        </w:rPr>
      </w:pPr>
      <w:r w:rsidRPr="00D72E62">
        <w:rPr>
          <w:rStyle w:val="a6"/>
          <w:rFonts w:eastAsia="Century Schoolbook"/>
          <w:sz w:val="28"/>
          <w:szCs w:val="28"/>
        </w:rPr>
        <w:t>вихід у трубку</w:t>
      </w:r>
      <w:r w:rsidRPr="00D72E62">
        <w:rPr>
          <w:rFonts w:ascii="Times New Roman" w:hAnsi="Times New Roman" w:cs="Times New Roman"/>
          <w:color w:val="000000"/>
          <w:sz w:val="28"/>
          <w:szCs w:val="28"/>
        </w:rPr>
        <w:t xml:space="preserve"> (злаки), </w:t>
      </w:r>
      <w:r w:rsidRPr="00D72E62">
        <w:rPr>
          <w:rStyle w:val="a6"/>
          <w:rFonts w:eastAsia="Century Schoolbook"/>
          <w:sz w:val="28"/>
          <w:szCs w:val="28"/>
        </w:rPr>
        <w:t>стеблування</w:t>
      </w:r>
      <w:r w:rsidRPr="00D72E62">
        <w:rPr>
          <w:rFonts w:ascii="Times New Roman" w:hAnsi="Times New Roman" w:cs="Times New Roman"/>
          <w:color w:val="000000"/>
          <w:sz w:val="28"/>
          <w:szCs w:val="28"/>
        </w:rPr>
        <w:t xml:space="preserve"> (бобові). Це період інтенсивного росту пагонів, добовий приріст яких може становити до 3-5 см;</w:t>
      </w:r>
    </w:p>
    <w:p w:rsidR="00D72E62" w:rsidRPr="00D72E62" w:rsidRDefault="00D72E62" w:rsidP="00D72E62">
      <w:pPr>
        <w:pStyle w:val="21"/>
        <w:numPr>
          <w:ilvl w:val="0"/>
          <w:numId w:val="7"/>
        </w:numPr>
        <w:shd w:val="clear" w:color="auto" w:fill="auto"/>
        <w:tabs>
          <w:tab w:val="left" w:pos="745"/>
        </w:tabs>
        <w:spacing w:line="240" w:lineRule="auto"/>
        <w:ind w:left="20" w:right="20" w:firstLine="560"/>
        <w:rPr>
          <w:rFonts w:ascii="Times New Roman" w:hAnsi="Times New Roman" w:cs="Times New Roman"/>
          <w:sz w:val="28"/>
          <w:szCs w:val="28"/>
        </w:rPr>
      </w:pPr>
      <w:r w:rsidRPr="00D72E62">
        <w:rPr>
          <w:rStyle w:val="a6"/>
          <w:rFonts w:eastAsia="Century Schoolbook"/>
          <w:sz w:val="28"/>
          <w:szCs w:val="28"/>
        </w:rPr>
        <w:t>колосіння</w:t>
      </w:r>
      <w:r w:rsidRPr="00D72E62">
        <w:rPr>
          <w:rFonts w:ascii="Times New Roman" w:hAnsi="Times New Roman" w:cs="Times New Roman"/>
          <w:color w:val="000000"/>
          <w:sz w:val="28"/>
          <w:szCs w:val="28"/>
        </w:rPr>
        <w:t xml:space="preserve"> (викидання волоті) - у злаків і осок, </w:t>
      </w:r>
      <w:r w:rsidRPr="00D72E62">
        <w:rPr>
          <w:rStyle w:val="a6"/>
          <w:rFonts w:eastAsia="Century Schoolbook"/>
          <w:sz w:val="28"/>
          <w:szCs w:val="28"/>
        </w:rPr>
        <w:t>бутонізація</w:t>
      </w:r>
      <w:r w:rsidRPr="00D72E62">
        <w:rPr>
          <w:rFonts w:ascii="Times New Roman" w:hAnsi="Times New Roman" w:cs="Times New Roman"/>
          <w:color w:val="000000"/>
          <w:sz w:val="28"/>
          <w:szCs w:val="28"/>
        </w:rPr>
        <w:t xml:space="preserve"> - у бобових і різнотрав’я. Це період від початку виходу суцвіття назовні із піхви верхнього листка і до початку цвітіння;</w:t>
      </w:r>
    </w:p>
    <w:p w:rsidR="00D72E62" w:rsidRPr="00D72E62" w:rsidRDefault="00D72E62" w:rsidP="00D72E62">
      <w:pPr>
        <w:pStyle w:val="21"/>
        <w:numPr>
          <w:ilvl w:val="0"/>
          <w:numId w:val="7"/>
        </w:numPr>
        <w:shd w:val="clear" w:color="auto" w:fill="auto"/>
        <w:tabs>
          <w:tab w:val="left" w:pos="765"/>
        </w:tabs>
        <w:spacing w:line="240" w:lineRule="auto"/>
        <w:ind w:left="40" w:right="60" w:firstLine="500"/>
        <w:rPr>
          <w:rFonts w:ascii="Times New Roman" w:hAnsi="Times New Roman" w:cs="Times New Roman"/>
          <w:sz w:val="28"/>
          <w:szCs w:val="28"/>
        </w:rPr>
      </w:pPr>
      <w:r w:rsidRPr="00D72E62">
        <w:rPr>
          <w:rStyle w:val="a6"/>
          <w:rFonts w:eastAsia="Century Schoolbook"/>
          <w:sz w:val="28"/>
          <w:szCs w:val="28"/>
        </w:rPr>
        <w:t>цвітіння</w:t>
      </w:r>
      <w:r w:rsidRPr="00D72E62">
        <w:rPr>
          <w:rFonts w:ascii="Times New Roman" w:hAnsi="Times New Roman" w:cs="Times New Roman"/>
          <w:color w:val="000000"/>
          <w:sz w:val="28"/>
          <w:szCs w:val="28"/>
        </w:rPr>
        <w:t xml:space="preserve"> триває 6-12 днів, у бобових і різнотрав’я декілька десятків днів;</w:t>
      </w:r>
    </w:p>
    <w:p w:rsidR="00D72E62" w:rsidRPr="00D72E62" w:rsidRDefault="00D72E62" w:rsidP="00D72E62">
      <w:pPr>
        <w:pStyle w:val="21"/>
        <w:numPr>
          <w:ilvl w:val="0"/>
          <w:numId w:val="7"/>
        </w:numPr>
        <w:shd w:val="clear" w:color="auto" w:fill="auto"/>
        <w:tabs>
          <w:tab w:val="left" w:pos="750"/>
        </w:tabs>
        <w:spacing w:line="240" w:lineRule="auto"/>
        <w:ind w:left="40" w:right="60" w:firstLine="500"/>
        <w:rPr>
          <w:rFonts w:ascii="Times New Roman" w:hAnsi="Times New Roman" w:cs="Times New Roman"/>
          <w:sz w:val="28"/>
          <w:szCs w:val="28"/>
        </w:rPr>
      </w:pPr>
      <w:r w:rsidRPr="00D72E62">
        <w:rPr>
          <w:rStyle w:val="a6"/>
          <w:rFonts w:eastAsia="Century Schoolbook"/>
          <w:sz w:val="28"/>
          <w:szCs w:val="28"/>
        </w:rPr>
        <w:t>плодоношення -</w:t>
      </w:r>
      <w:r w:rsidRPr="00D72E62">
        <w:rPr>
          <w:rFonts w:ascii="Times New Roman" w:hAnsi="Times New Roman" w:cs="Times New Roman"/>
          <w:color w:val="000000"/>
          <w:sz w:val="28"/>
          <w:szCs w:val="28"/>
        </w:rPr>
        <w:t xml:space="preserve"> період </w:t>
      </w:r>
      <w:r w:rsidRPr="00D72E62">
        <w:rPr>
          <w:rStyle w:val="Batang55pt"/>
          <w:rFonts w:ascii="Times New Roman" w:hAnsi="Times New Roman" w:cs="Times New Roman"/>
          <w:sz w:val="28"/>
          <w:szCs w:val="28"/>
        </w:rPr>
        <w:t>бід</w:t>
      </w:r>
      <w:r w:rsidRPr="00D72E62">
        <w:rPr>
          <w:rStyle w:val="6pt"/>
          <w:rFonts w:eastAsia="Century Schoolbook"/>
          <w:sz w:val="28"/>
          <w:szCs w:val="28"/>
        </w:rPr>
        <w:t xml:space="preserve"> </w:t>
      </w:r>
      <w:r w:rsidRPr="00D72E62">
        <w:rPr>
          <w:rFonts w:ascii="Times New Roman" w:hAnsi="Times New Roman" w:cs="Times New Roman"/>
          <w:color w:val="000000"/>
          <w:sz w:val="28"/>
          <w:szCs w:val="28"/>
        </w:rPr>
        <w:t>зав’язування насіння до повної стиглості. Триває 10-15 і більше днів;</w:t>
      </w:r>
    </w:p>
    <w:p w:rsidR="00D72E62" w:rsidRPr="00D72E62" w:rsidRDefault="00D72E62" w:rsidP="00D72E62">
      <w:pPr>
        <w:pStyle w:val="25"/>
        <w:numPr>
          <w:ilvl w:val="0"/>
          <w:numId w:val="7"/>
        </w:numPr>
        <w:shd w:val="clear" w:color="auto" w:fill="auto"/>
        <w:tabs>
          <w:tab w:val="left" w:pos="684"/>
        </w:tabs>
        <w:spacing w:after="0" w:line="240" w:lineRule="auto"/>
        <w:ind w:left="40" w:firstLine="500"/>
        <w:jc w:val="both"/>
        <w:rPr>
          <w:sz w:val="28"/>
          <w:szCs w:val="28"/>
        </w:rPr>
      </w:pPr>
      <w:r w:rsidRPr="00D72E62">
        <w:rPr>
          <w:color w:val="000000"/>
          <w:sz w:val="28"/>
          <w:szCs w:val="28"/>
          <w:lang w:val="uk-UA"/>
        </w:rPr>
        <w:t>загибель надземних пагонів</w:t>
      </w:r>
      <w:r w:rsidRPr="00D72E62">
        <w:rPr>
          <w:rStyle w:val="26"/>
          <w:i/>
          <w:iCs/>
          <w:sz w:val="28"/>
          <w:szCs w:val="28"/>
        </w:rPr>
        <w:t xml:space="preserve"> (скошування);</w:t>
      </w:r>
    </w:p>
    <w:p w:rsidR="00D72E62" w:rsidRPr="00D72E62" w:rsidRDefault="00D72E62" w:rsidP="00D72E62">
      <w:pPr>
        <w:pStyle w:val="21"/>
        <w:numPr>
          <w:ilvl w:val="0"/>
          <w:numId w:val="7"/>
        </w:numPr>
        <w:shd w:val="clear" w:color="auto" w:fill="auto"/>
        <w:tabs>
          <w:tab w:val="left" w:pos="750"/>
        </w:tabs>
        <w:spacing w:line="240" w:lineRule="auto"/>
        <w:ind w:left="40" w:right="60" w:firstLine="500"/>
        <w:rPr>
          <w:rFonts w:ascii="Times New Roman" w:hAnsi="Times New Roman" w:cs="Times New Roman"/>
          <w:sz w:val="28"/>
          <w:szCs w:val="28"/>
        </w:rPr>
      </w:pPr>
      <w:r w:rsidRPr="00D72E62">
        <w:rPr>
          <w:rStyle w:val="a6"/>
          <w:rFonts w:eastAsia="Century Schoolbook"/>
          <w:sz w:val="28"/>
          <w:szCs w:val="28"/>
        </w:rPr>
        <w:t>початок і повне літньо-осіннє кущення</w:t>
      </w:r>
      <w:r w:rsidRPr="00D72E62">
        <w:rPr>
          <w:rFonts w:ascii="Times New Roman" w:hAnsi="Times New Roman" w:cs="Times New Roman"/>
          <w:color w:val="000000"/>
          <w:sz w:val="28"/>
          <w:szCs w:val="28"/>
        </w:rPr>
        <w:t xml:space="preserve"> - період утворення нових бруньок, їх відростання і укорінення.</w:t>
      </w:r>
    </w:p>
    <w:p w:rsidR="00D72E62" w:rsidRPr="00D72E62" w:rsidRDefault="00D72E62" w:rsidP="00D72E62">
      <w:pPr>
        <w:pStyle w:val="21"/>
        <w:shd w:val="clear" w:color="auto" w:fill="auto"/>
        <w:spacing w:line="240" w:lineRule="auto"/>
        <w:ind w:left="40" w:right="60" w:firstLine="500"/>
        <w:rPr>
          <w:rFonts w:ascii="Times New Roman" w:hAnsi="Times New Roman" w:cs="Times New Roman"/>
          <w:sz w:val="28"/>
          <w:szCs w:val="28"/>
        </w:rPr>
      </w:pPr>
      <w:r w:rsidRPr="00D72E62">
        <w:rPr>
          <w:rFonts w:ascii="Times New Roman" w:hAnsi="Times New Roman" w:cs="Times New Roman"/>
          <w:color w:val="000000"/>
          <w:sz w:val="28"/>
          <w:szCs w:val="28"/>
        </w:rPr>
        <w:t>За скоростиглістю багаторічні трави поділяться на чотири групи:</w:t>
      </w:r>
    </w:p>
    <w:p w:rsidR="00D72E62" w:rsidRPr="00D72E62" w:rsidRDefault="00D72E62" w:rsidP="00D72E62">
      <w:pPr>
        <w:pStyle w:val="21"/>
        <w:shd w:val="clear" w:color="auto" w:fill="auto"/>
        <w:spacing w:line="240" w:lineRule="auto"/>
        <w:ind w:left="40" w:right="60" w:firstLine="500"/>
        <w:rPr>
          <w:rFonts w:ascii="Times New Roman" w:hAnsi="Times New Roman" w:cs="Times New Roman"/>
          <w:sz w:val="28"/>
          <w:szCs w:val="28"/>
        </w:rPr>
      </w:pPr>
      <w:r w:rsidRPr="00D72E62">
        <w:rPr>
          <w:rFonts w:ascii="Times New Roman" w:hAnsi="Times New Roman" w:cs="Times New Roman"/>
          <w:color w:val="000000"/>
          <w:sz w:val="28"/>
          <w:szCs w:val="28"/>
        </w:rPr>
        <w:t xml:space="preserve"> • </w:t>
      </w:r>
      <w:r w:rsidRPr="00D72E62">
        <w:rPr>
          <w:rStyle w:val="a5"/>
          <w:rFonts w:ascii="Times New Roman" w:hAnsi="Times New Roman" w:cs="Times New Roman"/>
          <w:sz w:val="28"/>
          <w:szCs w:val="28"/>
        </w:rPr>
        <w:t>надранні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(ефемероїди) - мають короткий вегетаційний період; плодоносять у</w:t>
      </w:r>
      <w:r w:rsidR="0030776B">
        <w:rPr>
          <w:rFonts w:ascii="Times New Roman" w:hAnsi="Times New Roman" w:cs="Times New Roman"/>
          <w:color w:val="000000"/>
          <w:sz w:val="28"/>
          <w:szCs w:val="28"/>
        </w:rPr>
        <w:t xml:space="preserve"> квітні-травні (тонконіг бульбоп</w:t>
      </w:r>
      <w:r w:rsidRPr="00D72E62">
        <w:rPr>
          <w:rFonts w:ascii="Times New Roman" w:hAnsi="Times New Roman" w:cs="Times New Roman"/>
          <w:color w:val="000000"/>
          <w:sz w:val="28"/>
          <w:szCs w:val="28"/>
        </w:rPr>
        <w:t>одібний, осока пустельна);</w:t>
      </w:r>
    </w:p>
    <w:p w:rsidR="00D72E62" w:rsidRPr="00D72E62" w:rsidRDefault="00D72E62" w:rsidP="00D72E62">
      <w:pPr>
        <w:pStyle w:val="21"/>
        <w:shd w:val="clear" w:color="auto" w:fill="auto"/>
        <w:spacing w:line="240" w:lineRule="auto"/>
        <w:ind w:left="40" w:right="60" w:firstLine="760"/>
        <w:rPr>
          <w:rFonts w:ascii="Times New Roman" w:hAnsi="Times New Roman" w:cs="Times New Roman"/>
          <w:sz w:val="28"/>
          <w:szCs w:val="28"/>
        </w:rPr>
      </w:pPr>
      <w:r w:rsidRPr="00D72E62">
        <w:rPr>
          <w:rStyle w:val="a5"/>
          <w:rFonts w:ascii="Times New Roman" w:hAnsi="Times New Roman" w:cs="Times New Roman"/>
          <w:sz w:val="28"/>
          <w:szCs w:val="28"/>
        </w:rPr>
        <w:t>ранні (скоростиглі)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 цвітуть в кінці весни, плодоносять на початку ліга (тонконіг лучини, лисохвіст лучний, райграс високий, костриця червона, типчак, ковила Лессінга);</w:t>
      </w:r>
    </w:p>
    <w:p w:rsidR="00D72E62" w:rsidRPr="00D72E62" w:rsidRDefault="00D72E62" w:rsidP="00D72E62">
      <w:pPr>
        <w:pStyle w:val="21"/>
        <w:shd w:val="clear" w:color="auto" w:fill="auto"/>
        <w:spacing w:line="240" w:lineRule="auto"/>
        <w:ind w:left="40" w:right="60" w:firstLine="500"/>
        <w:rPr>
          <w:rFonts w:ascii="Times New Roman" w:hAnsi="Times New Roman" w:cs="Times New Roman"/>
          <w:sz w:val="28"/>
          <w:szCs w:val="28"/>
        </w:rPr>
      </w:pPr>
      <w:r w:rsidRPr="00D72E62">
        <w:rPr>
          <w:rFonts w:ascii="Times New Roman" w:hAnsi="Times New Roman" w:cs="Times New Roman"/>
          <w:color w:val="000000"/>
          <w:sz w:val="28"/>
          <w:szCs w:val="28"/>
        </w:rPr>
        <w:t xml:space="preserve"> </w:t>
      </w:r>
      <w:r w:rsidRPr="00D72E62">
        <w:rPr>
          <w:rStyle w:val="a6"/>
          <w:rFonts w:eastAsia="Century Schoolbook"/>
          <w:sz w:val="28"/>
          <w:szCs w:val="28"/>
        </w:rPr>
        <w:t xml:space="preserve">• </w:t>
      </w:r>
      <w:r w:rsidRPr="00D72E62">
        <w:rPr>
          <w:rStyle w:val="a5"/>
          <w:rFonts w:ascii="Times New Roman" w:hAnsi="Times New Roman" w:cs="Times New Roman"/>
          <w:sz w:val="28"/>
          <w:szCs w:val="28"/>
        </w:rPr>
        <w:t>середні (середньостиглі)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 цвітуть на початку, а плодоносять всередині літа (стоколос безостий, костриця лучна, тимофіївка лучна, грястиця збірна, конюшина лучна, житняки, еспарцет посівний);</w:t>
      </w:r>
    </w:p>
    <w:p w:rsidR="00D72E62" w:rsidRPr="00D72E62" w:rsidRDefault="00D72E62" w:rsidP="00D72E62">
      <w:pPr>
        <w:pStyle w:val="21"/>
        <w:shd w:val="clear" w:color="auto" w:fill="auto"/>
        <w:spacing w:line="240" w:lineRule="auto"/>
        <w:ind w:left="40" w:right="60" w:firstLine="500"/>
        <w:rPr>
          <w:rFonts w:ascii="Times New Roman" w:hAnsi="Times New Roman" w:cs="Times New Roman"/>
          <w:sz w:val="28"/>
          <w:szCs w:val="28"/>
        </w:rPr>
      </w:pPr>
      <w:r w:rsidRPr="00D72E62">
        <w:rPr>
          <w:rFonts w:ascii="Times New Roman" w:hAnsi="Times New Roman" w:cs="Times New Roman"/>
          <w:color w:val="000000"/>
          <w:sz w:val="28"/>
          <w:szCs w:val="28"/>
        </w:rPr>
        <w:t xml:space="preserve"> • </w:t>
      </w:r>
      <w:r w:rsidRPr="00D72E62">
        <w:rPr>
          <w:rStyle w:val="a5"/>
          <w:rFonts w:ascii="Times New Roman" w:hAnsi="Times New Roman" w:cs="Times New Roman"/>
          <w:sz w:val="28"/>
          <w:szCs w:val="28"/>
        </w:rPr>
        <w:t>пізні (пізньостиглі)</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 цвітуть всередині, а плодоносять - у кінці літа (мітлиця біла, тонконіг болотний, пирій повзучий, ковила волохата).</w:t>
      </w:r>
    </w:p>
    <w:p w:rsidR="00D72E62" w:rsidRPr="00D72E62" w:rsidRDefault="00D72E62" w:rsidP="00D72E62">
      <w:pPr>
        <w:pStyle w:val="21"/>
        <w:shd w:val="clear" w:color="auto" w:fill="auto"/>
        <w:spacing w:line="240" w:lineRule="auto"/>
        <w:ind w:left="340"/>
        <w:rPr>
          <w:rFonts w:ascii="Times New Roman" w:hAnsi="Times New Roman" w:cs="Times New Roman"/>
          <w:sz w:val="28"/>
          <w:szCs w:val="28"/>
        </w:rPr>
      </w:pPr>
      <w:r w:rsidRPr="00D72E62">
        <w:rPr>
          <w:rStyle w:val="a6"/>
          <w:rFonts w:eastAsia="Century Schoolbook"/>
          <w:sz w:val="28"/>
          <w:szCs w:val="28"/>
        </w:rPr>
        <w:t>Монокарпічні</w:t>
      </w:r>
      <w:r w:rsidRPr="00D72E62">
        <w:rPr>
          <w:rFonts w:ascii="Times New Roman" w:hAnsi="Times New Roman" w:cs="Times New Roman"/>
          <w:color w:val="000000"/>
          <w:sz w:val="28"/>
          <w:szCs w:val="28"/>
        </w:rPr>
        <w:t xml:space="preserve"> рослини - плодоносять один раз в житті.</w:t>
      </w:r>
    </w:p>
    <w:p w:rsidR="00D72E62" w:rsidRPr="00D72E62" w:rsidRDefault="00D72E62" w:rsidP="00D72E62">
      <w:pPr>
        <w:pStyle w:val="21"/>
        <w:shd w:val="clear" w:color="auto" w:fill="auto"/>
        <w:spacing w:line="240" w:lineRule="auto"/>
        <w:ind w:left="340"/>
        <w:rPr>
          <w:rFonts w:ascii="Times New Roman" w:hAnsi="Times New Roman" w:cs="Times New Roman"/>
          <w:sz w:val="28"/>
          <w:szCs w:val="28"/>
        </w:rPr>
      </w:pPr>
      <w:r w:rsidRPr="00D72E62">
        <w:rPr>
          <w:rStyle w:val="a6"/>
          <w:rFonts w:eastAsia="Century Schoolbook"/>
          <w:sz w:val="28"/>
          <w:szCs w:val="28"/>
        </w:rPr>
        <w:t>Полікарпічні</w:t>
      </w:r>
      <w:r w:rsidRPr="00D72E62">
        <w:rPr>
          <w:rFonts w:ascii="Times New Roman" w:hAnsi="Times New Roman" w:cs="Times New Roman"/>
          <w:color w:val="000000"/>
          <w:sz w:val="28"/>
          <w:szCs w:val="28"/>
        </w:rPr>
        <w:t xml:space="preserve"> - плодоносять кожного року.</w:t>
      </w:r>
    </w:p>
    <w:p w:rsidR="00D72E62" w:rsidRPr="00D72E62" w:rsidRDefault="00D72E62" w:rsidP="00D72E62">
      <w:pPr>
        <w:pStyle w:val="21"/>
        <w:shd w:val="clear" w:color="auto" w:fill="auto"/>
        <w:spacing w:line="240" w:lineRule="auto"/>
        <w:ind w:left="40" w:right="60" w:firstLine="500"/>
        <w:rPr>
          <w:rFonts w:ascii="Times New Roman" w:hAnsi="Times New Roman" w:cs="Times New Roman"/>
          <w:sz w:val="28"/>
          <w:szCs w:val="28"/>
        </w:rPr>
      </w:pPr>
      <w:r w:rsidRPr="00D72E62">
        <w:rPr>
          <w:rFonts w:ascii="Times New Roman" w:hAnsi="Times New Roman" w:cs="Times New Roman"/>
          <w:color w:val="000000"/>
          <w:sz w:val="28"/>
          <w:szCs w:val="28"/>
        </w:rPr>
        <w:t>Для переходу пагона з вегетативного в генеративний стан необхідна дія певних факторів. Тому трави за характером яровизації поділяються на:</w:t>
      </w:r>
    </w:p>
    <w:p w:rsidR="00D72E62" w:rsidRPr="00D72E62" w:rsidRDefault="00D72E62" w:rsidP="0030776B">
      <w:pPr>
        <w:pStyle w:val="21"/>
        <w:numPr>
          <w:ilvl w:val="0"/>
          <w:numId w:val="8"/>
        </w:numPr>
        <w:shd w:val="clear" w:color="auto" w:fill="auto"/>
        <w:spacing w:line="240" w:lineRule="auto"/>
        <w:ind w:left="0" w:right="60" w:firstLine="900"/>
        <w:rPr>
          <w:rFonts w:ascii="Times New Roman" w:hAnsi="Times New Roman" w:cs="Times New Roman"/>
          <w:sz w:val="28"/>
          <w:szCs w:val="28"/>
        </w:rPr>
      </w:pPr>
      <w:r w:rsidRPr="00D72E62">
        <w:rPr>
          <w:rStyle w:val="a5"/>
          <w:rFonts w:ascii="Times New Roman" w:hAnsi="Times New Roman" w:cs="Times New Roman"/>
          <w:sz w:val="28"/>
          <w:szCs w:val="28"/>
        </w:rPr>
        <w:t>трави озимого типу</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 проходять період яровизації під час зниження осінніх та весняних температур. У рік сівби у них розвиваються тільки вкорочені вегетативні пагони, які після перезимівлі утворюють репродуктивні органи (костриця лучна, грястиця збірна, костриця червона);</w:t>
      </w:r>
    </w:p>
    <w:p w:rsidR="00D72E62" w:rsidRPr="00D72E62" w:rsidRDefault="00D72E62" w:rsidP="0030776B">
      <w:pPr>
        <w:pStyle w:val="21"/>
        <w:numPr>
          <w:ilvl w:val="0"/>
          <w:numId w:val="8"/>
        </w:numPr>
        <w:shd w:val="clear" w:color="auto" w:fill="auto"/>
        <w:spacing w:line="240" w:lineRule="auto"/>
        <w:ind w:left="0" w:right="60" w:firstLine="900"/>
        <w:rPr>
          <w:rFonts w:ascii="Times New Roman" w:hAnsi="Times New Roman" w:cs="Times New Roman"/>
          <w:sz w:val="28"/>
          <w:szCs w:val="28"/>
        </w:rPr>
      </w:pPr>
      <w:r w:rsidRPr="00D72E62">
        <w:rPr>
          <w:rStyle w:val="a5"/>
          <w:rFonts w:ascii="Times New Roman" w:hAnsi="Times New Roman" w:cs="Times New Roman"/>
          <w:sz w:val="28"/>
          <w:szCs w:val="28"/>
        </w:rPr>
        <w:lastRenderedPageBreak/>
        <w:t>трави ярого типу</w:t>
      </w:r>
      <w:r w:rsidRPr="00D72E62">
        <w:rPr>
          <w:rFonts w:ascii="Times New Roman" w:hAnsi="Times New Roman" w:cs="Times New Roman"/>
          <w:sz w:val="28"/>
          <w:szCs w:val="28"/>
        </w:rPr>
        <w:t xml:space="preserve"> </w:t>
      </w:r>
      <w:r w:rsidRPr="00D72E62">
        <w:rPr>
          <w:rFonts w:ascii="Times New Roman" w:hAnsi="Times New Roman" w:cs="Times New Roman"/>
          <w:color w:val="000000"/>
          <w:sz w:val="28"/>
          <w:szCs w:val="28"/>
        </w:rPr>
        <w:t>- період яровизації проходять в умовах літніх температур; генеративні органи утворюються у рік сівби (тимофіївка лучна, р</w:t>
      </w:r>
      <w:r w:rsidR="0030776B">
        <w:rPr>
          <w:rFonts w:ascii="Times New Roman" w:hAnsi="Times New Roman" w:cs="Times New Roman"/>
          <w:color w:val="000000"/>
          <w:sz w:val="28"/>
          <w:szCs w:val="28"/>
        </w:rPr>
        <w:t>айграс високий, пажитни</w:t>
      </w:r>
      <w:r w:rsidRPr="00D72E62">
        <w:rPr>
          <w:rFonts w:ascii="Times New Roman" w:hAnsi="Times New Roman" w:cs="Times New Roman"/>
          <w:color w:val="000000"/>
          <w:sz w:val="28"/>
          <w:szCs w:val="28"/>
        </w:rPr>
        <w:t xml:space="preserve">ця багатоукісна, </w:t>
      </w:r>
      <w:r w:rsidR="0030776B">
        <w:rPr>
          <w:rFonts w:ascii="Times New Roman" w:hAnsi="Times New Roman" w:cs="Times New Roman"/>
          <w:color w:val="000000"/>
          <w:sz w:val="28"/>
          <w:szCs w:val="28"/>
        </w:rPr>
        <w:t>пирій безкореневищ</w:t>
      </w:r>
      <w:r w:rsidRPr="00D72E62">
        <w:rPr>
          <w:rFonts w:ascii="Times New Roman" w:hAnsi="Times New Roman" w:cs="Times New Roman"/>
          <w:color w:val="000000"/>
          <w:sz w:val="28"/>
          <w:szCs w:val="28"/>
        </w:rPr>
        <w:t>ний);</w:t>
      </w:r>
    </w:p>
    <w:p w:rsidR="00D72E62" w:rsidRPr="00D72E62" w:rsidRDefault="00D72E62" w:rsidP="0030776B">
      <w:pPr>
        <w:pStyle w:val="21"/>
        <w:numPr>
          <w:ilvl w:val="0"/>
          <w:numId w:val="8"/>
        </w:numPr>
        <w:shd w:val="clear" w:color="auto" w:fill="auto"/>
        <w:spacing w:line="240" w:lineRule="auto"/>
        <w:ind w:left="0" w:right="60" w:firstLine="900"/>
        <w:rPr>
          <w:rFonts w:ascii="Times New Roman" w:hAnsi="Times New Roman" w:cs="Times New Roman"/>
          <w:sz w:val="28"/>
          <w:szCs w:val="28"/>
        </w:rPr>
      </w:pPr>
      <w:r w:rsidRPr="00D72E62">
        <w:rPr>
          <w:rStyle w:val="a5"/>
          <w:rFonts w:ascii="Times New Roman" w:hAnsi="Times New Roman" w:cs="Times New Roman"/>
          <w:sz w:val="28"/>
          <w:szCs w:val="28"/>
        </w:rPr>
        <w:t xml:space="preserve">трави напівозимого типу (дворучки) </w:t>
      </w:r>
      <w:r w:rsidRPr="00D72E62">
        <w:rPr>
          <w:rStyle w:val="a6"/>
          <w:rFonts w:eastAsia="Century Schoolbook"/>
          <w:sz w:val="28"/>
          <w:szCs w:val="28"/>
        </w:rPr>
        <w:t>-</w:t>
      </w:r>
      <w:r w:rsidRPr="00D72E62">
        <w:rPr>
          <w:rFonts w:ascii="Times New Roman" w:hAnsi="Times New Roman" w:cs="Times New Roman"/>
          <w:color w:val="000000"/>
          <w:sz w:val="28"/>
          <w:szCs w:val="28"/>
        </w:rPr>
        <w:t xml:space="preserve"> яровизацію проходять в умовах весняних температур. У рік сівби (або після скошування) утворюють вегетативні та генеративні пагони (стоколос безостий, лисохвіст лучний, мітлиця біла, житняки).</w:t>
      </w:r>
    </w:p>
    <w:p w:rsidR="00D72E62" w:rsidRPr="00D72E62" w:rsidRDefault="00D72E62" w:rsidP="00D72E62">
      <w:pPr>
        <w:pStyle w:val="34"/>
        <w:shd w:val="clear" w:color="auto" w:fill="auto"/>
        <w:spacing w:before="0" w:line="240" w:lineRule="auto"/>
        <w:ind w:right="40" w:firstLine="709"/>
        <w:rPr>
          <w:sz w:val="28"/>
          <w:szCs w:val="28"/>
        </w:rPr>
      </w:pPr>
      <w:r w:rsidRPr="00D72E62">
        <w:rPr>
          <w:sz w:val="28"/>
          <w:szCs w:val="28"/>
        </w:rPr>
        <w:t xml:space="preserve">Важливою біологічною особливістю багаторічних трав є здатність їх відновлюватись після скошування (випасання), яка називається </w:t>
      </w:r>
      <w:r w:rsidR="0030776B">
        <w:rPr>
          <w:rStyle w:val="a6"/>
          <w:sz w:val="28"/>
          <w:szCs w:val="28"/>
        </w:rPr>
        <w:t>отавн</w:t>
      </w:r>
      <w:r w:rsidR="0030776B" w:rsidRPr="00D72E62">
        <w:rPr>
          <w:rStyle w:val="a6"/>
          <w:sz w:val="28"/>
          <w:szCs w:val="28"/>
        </w:rPr>
        <w:t>істю</w:t>
      </w:r>
      <w:r w:rsidRPr="00D72E62">
        <w:rPr>
          <w:rStyle w:val="a6"/>
          <w:sz w:val="28"/>
          <w:szCs w:val="28"/>
        </w:rPr>
        <w:t>.</w:t>
      </w:r>
      <w:r w:rsidRPr="00D72E62">
        <w:rPr>
          <w:sz w:val="28"/>
          <w:szCs w:val="28"/>
        </w:rPr>
        <w:t xml:space="preserve"> Пагони, що відросли, називаються </w:t>
      </w:r>
      <w:r w:rsidRPr="00D72E62">
        <w:rPr>
          <w:rStyle w:val="a6"/>
          <w:sz w:val="28"/>
          <w:szCs w:val="28"/>
        </w:rPr>
        <w:t xml:space="preserve">отавою. </w:t>
      </w:r>
      <w:r w:rsidRPr="00D72E62">
        <w:rPr>
          <w:sz w:val="28"/>
          <w:szCs w:val="28"/>
        </w:rPr>
        <w:t xml:space="preserve">Під час скошування рослин у фазі кущення частково відростають зрізані листки та нагони. При скошуванні пізніше отава формується за рахунок нових пагонів, що розвиваються з бруньок. </w:t>
      </w:r>
      <w:r w:rsidRPr="00D72E62">
        <w:rPr>
          <w:rStyle w:val="a5"/>
          <w:rFonts w:ascii="Times New Roman" w:hAnsi="Times New Roman" w:cs="Times New Roman"/>
          <w:sz w:val="28"/>
          <w:szCs w:val="28"/>
        </w:rPr>
        <w:t xml:space="preserve">Стебла в фазі кущення знаходяться біля поверхні </w:t>
      </w:r>
      <w:r w:rsidR="0030776B" w:rsidRPr="00D72E62">
        <w:rPr>
          <w:rStyle w:val="a5"/>
          <w:rFonts w:ascii="Times New Roman" w:hAnsi="Times New Roman" w:cs="Times New Roman"/>
          <w:sz w:val="28"/>
          <w:szCs w:val="28"/>
        </w:rPr>
        <w:t>ґрунту</w:t>
      </w:r>
      <w:r w:rsidRPr="00D72E62">
        <w:rPr>
          <w:rStyle w:val="a5"/>
          <w:rFonts w:ascii="Times New Roman" w:hAnsi="Times New Roman" w:cs="Times New Roman"/>
          <w:sz w:val="28"/>
          <w:szCs w:val="28"/>
        </w:rPr>
        <w:t>, тому навіть при низькому зрізі вони недосяжні.</w:t>
      </w:r>
      <w:r w:rsidRPr="00D72E62">
        <w:rPr>
          <w:sz w:val="28"/>
          <w:szCs w:val="28"/>
        </w:rPr>
        <w:t xml:space="preserve"> При зрізанні генеративного </w:t>
      </w:r>
      <w:r w:rsidRPr="00D72E62">
        <w:rPr>
          <w:sz w:val="28"/>
          <w:szCs w:val="28"/>
          <w:lang w:val="ru-RU"/>
        </w:rPr>
        <w:t xml:space="preserve">нагона </w:t>
      </w:r>
      <w:r w:rsidR="0030776B">
        <w:rPr>
          <w:sz w:val="28"/>
          <w:szCs w:val="28"/>
        </w:rPr>
        <w:t>ріст рослини затримується або припиняється</w:t>
      </w:r>
      <w:r w:rsidRPr="00D72E62">
        <w:rPr>
          <w:sz w:val="28"/>
          <w:szCs w:val="28"/>
        </w:rPr>
        <w:t xml:space="preserve"> і починають відновлення бруньки, що знаходяться біля основи цього нагону.</w:t>
      </w:r>
    </w:p>
    <w:p w:rsidR="00D72E62" w:rsidRPr="00D72E62" w:rsidRDefault="00D72E62" w:rsidP="00072D60">
      <w:pPr>
        <w:pStyle w:val="34"/>
        <w:numPr>
          <w:ilvl w:val="0"/>
          <w:numId w:val="8"/>
        </w:numPr>
        <w:shd w:val="clear" w:color="auto" w:fill="auto"/>
        <w:spacing w:before="0" w:line="240" w:lineRule="auto"/>
        <w:ind w:left="0" w:right="40" w:firstLine="900"/>
        <w:rPr>
          <w:sz w:val="28"/>
          <w:szCs w:val="28"/>
        </w:rPr>
      </w:pPr>
      <w:r w:rsidRPr="00D72E62">
        <w:rPr>
          <w:rStyle w:val="a5"/>
          <w:rFonts w:ascii="Times New Roman" w:hAnsi="Times New Roman" w:cs="Times New Roman"/>
          <w:sz w:val="28"/>
          <w:szCs w:val="28"/>
        </w:rPr>
        <w:t xml:space="preserve">Високу </w:t>
      </w:r>
      <w:r w:rsidR="0030776B" w:rsidRPr="00D72E62">
        <w:rPr>
          <w:rStyle w:val="a5"/>
          <w:rFonts w:ascii="Times New Roman" w:hAnsi="Times New Roman" w:cs="Times New Roman"/>
          <w:sz w:val="28"/>
          <w:szCs w:val="28"/>
        </w:rPr>
        <w:t>отавність</w:t>
      </w:r>
      <w:r w:rsidRPr="00D72E62">
        <w:rPr>
          <w:sz w:val="28"/>
          <w:szCs w:val="28"/>
        </w:rPr>
        <w:t xml:space="preserve"> мають </w:t>
      </w:r>
      <w:r w:rsidR="00072D60">
        <w:rPr>
          <w:sz w:val="28"/>
          <w:szCs w:val="28"/>
        </w:rPr>
        <w:t>низові злаки (тонконіг лучний, п</w:t>
      </w:r>
      <w:r w:rsidRPr="00D72E62">
        <w:rPr>
          <w:sz w:val="28"/>
          <w:szCs w:val="28"/>
        </w:rPr>
        <w:t>ажитниця пасовищна, костриця червона, мітлиця біла).</w:t>
      </w:r>
    </w:p>
    <w:p w:rsidR="00D72E62" w:rsidRPr="00D72E62" w:rsidRDefault="00D72E62" w:rsidP="00072D60">
      <w:pPr>
        <w:pStyle w:val="34"/>
        <w:numPr>
          <w:ilvl w:val="0"/>
          <w:numId w:val="8"/>
        </w:numPr>
        <w:shd w:val="clear" w:color="auto" w:fill="auto"/>
        <w:spacing w:before="0" w:line="240" w:lineRule="auto"/>
        <w:ind w:left="0" w:right="40" w:firstLine="900"/>
        <w:rPr>
          <w:sz w:val="28"/>
          <w:szCs w:val="28"/>
        </w:rPr>
      </w:pPr>
      <w:r w:rsidRPr="00D72E62">
        <w:rPr>
          <w:rStyle w:val="a5"/>
          <w:rFonts w:ascii="Times New Roman" w:hAnsi="Times New Roman" w:cs="Times New Roman"/>
          <w:sz w:val="28"/>
          <w:szCs w:val="28"/>
        </w:rPr>
        <w:t xml:space="preserve">Середню </w:t>
      </w:r>
      <w:r w:rsidR="0030776B" w:rsidRPr="00D72E62">
        <w:rPr>
          <w:rStyle w:val="a5"/>
          <w:rFonts w:ascii="Times New Roman" w:hAnsi="Times New Roman" w:cs="Times New Roman"/>
          <w:sz w:val="28"/>
          <w:szCs w:val="28"/>
        </w:rPr>
        <w:t>отавність</w:t>
      </w:r>
      <w:r w:rsidRPr="00D72E62">
        <w:rPr>
          <w:sz w:val="28"/>
          <w:szCs w:val="28"/>
        </w:rPr>
        <w:t xml:space="preserve"> - (грястиця збірна, костриця лучна та очеретонодібна, стоколос безостий, типчак, тонконіг болотний).</w:t>
      </w:r>
    </w:p>
    <w:p w:rsidR="00D72E62" w:rsidRPr="00D72E62" w:rsidRDefault="00D72E62" w:rsidP="00072D60">
      <w:pPr>
        <w:pStyle w:val="34"/>
        <w:numPr>
          <w:ilvl w:val="0"/>
          <w:numId w:val="8"/>
        </w:numPr>
        <w:shd w:val="clear" w:color="auto" w:fill="auto"/>
        <w:spacing w:before="0" w:line="240" w:lineRule="auto"/>
        <w:ind w:left="0" w:right="40" w:firstLine="900"/>
        <w:rPr>
          <w:sz w:val="28"/>
          <w:szCs w:val="28"/>
        </w:rPr>
      </w:pPr>
      <w:r w:rsidRPr="00D72E62">
        <w:rPr>
          <w:rStyle w:val="a5"/>
          <w:rFonts w:ascii="Times New Roman" w:hAnsi="Times New Roman" w:cs="Times New Roman"/>
          <w:sz w:val="28"/>
          <w:szCs w:val="28"/>
        </w:rPr>
        <w:t xml:space="preserve">Низьку </w:t>
      </w:r>
      <w:r w:rsidR="0030776B" w:rsidRPr="00D72E62">
        <w:rPr>
          <w:rStyle w:val="a5"/>
          <w:rFonts w:ascii="Times New Roman" w:hAnsi="Times New Roman" w:cs="Times New Roman"/>
          <w:sz w:val="28"/>
          <w:szCs w:val="28"/>
        </w:rPr>
        <w:t>отавність</w:t>
      </w:r>
      <w:r w:rsidRPr="00D72E62">
        <w:rPr>
          <w:rStyle w:val="a5"/>
          <w:rFonts w:ascii="Times New Roman" w:hAnsi="Times New Roman" w:cs="Times New Roman"/>
          <w:sz w:val="28"/>
          <w:szCs w:val="28"/>
        </w:rPr>
        <w:t xml:space="preserve"> мають верхові трави</w:t>
      </w:r>
      <w:r w:rsidRPr="00D72E62">
        <w:rPr>
          <w:sz w:val="28"/>
          <w:szCs w:val="28"/>
        </w:rPr>
        <w:t xml:space="preserve"> </w:t>
      </w:r>
      <w:r w:rsidRPr="00D72E62">
        <w:rPr>
          <w:sz w:val="28"/>
          <w:szCs w:val="28"/>
          <w:lang w:val="ru-RU"/>
        </w:rPr>
        <w:t xml:space="preserve">(райграс </w:t>
      </w:r>
      <w:r w:rsidRPr="00D72E62">
        <w:rPr>
          <w:sz w:val="28"/>
          <w:szCs w:val="28"/>
        </w:rPr>
        <w:t>високий</w:t>
      </w:r>
      <w:r w:rsidR="00072D60">
        <w:rPr>
          <w:sz w:val="28"/>
          <w:szCs w:val="28"/>
        </w:rPr>
        <w:t>, пирій повзучий та безкореневищ</w:t>
      </w:r>
      <w:r w:rsidRPr="00D72E62">
        <w:rPr>
          <w:sz w:val="28"/>
          <w:szCs w:val="28"/>
        </w:rPr>
        <w:t>ний, житняки).</w:t>
      </w:r>
    </w:p>
    <w:p w:rsidR="00D72E62" w:rsidRPr="00D72E62" w:rsidRDefault="00D72E62" w:rsidP="00072D60">
      <w:pPr>
        <w:pStyle w:val="21"/>
        <w:numPr>
          <w:ilvl w:val="0"/>
          <w:numId w:val="8"/>
        </w:numPr>
        <w:shd w:val="clear" w:color="auto" w:fill="auto"/>
        <w:spacing w:line="240" w:lineRule="auto"/>
        <w:ind w:left="0" w:right="60" w:firstLine="900"/>
        <w:rPr>
          <w:rFonts w:ascii="Times New Roman" w:hAnsi="Times New Roman" w:cs="Times New Roman"/>
          <w:sz w:val="28"/>
          <w:szCs w:val="28"/>
        </w:rPr>
      </w:pPr>
      <w:r w:rsidRPr="00D72E62">
        <w:rPr>
          <w:rFonts w:ascii="Times New Roman" w:hAnsi="Times New Roman" w:cs="Times New Roman"/>
          <w:color w:val="000000"/>
          <w:sz w:val="28"/>
          <w:szCs w:val="28"/>
        </w:rPr>
        <w:t>Бобові трави мають кращу отавність, ніж злаки.</w:t>
      </w:r>
    </w:p>
    <w:p w:rsidR="00D72E62" w:rsidRPr="00D72E62" w:rsidRDefault="00D72E62" w:rsidP="00072D60">
      <w:pPr>
        <w:pStyle w:val="21"/>
        <w:shd w:val="clear" w:color="auto" w:fill="auto"/>
        <w:spacing w:line="240" w:lineRule="auto"/>
        <w:ind w:right="60" w:firstLine="900"/>
        <w:rPr>
          <w:rFonts w:ascii="Times New Roman" w:hAnsi="Times New Roman" w:cs="Times New Roman"/>
          <w:color w:val="000000"/>
          <w:sz w:val="28"/>
          <w:szCs w:val="28"/>
        </w:rPr>
      </w:pPr>
    </w:p>
    <w:p w:rsidR="00D72E62" w:rsidRPr="00D72E62" w:rsidRDefault="00D72E62" w:rsidP="00D72E62">
      <w:pPr>
        <w:pStyle w:val="21"/>
        <w:shd w:val="clear" w:color="auto" w:fill="auto"/>
        <w:spacing w:line="240" w:lineRule="auto"/>
        <w:ind w:right="60"/>
        <w:rPr>
          <w:rFonts w:ascii="Times New Roman" w:hAnsi="Times New Roman" w:cs="Times New Roman"/>
          <w:color w:val="000000"/>
          <w:sz w:val="28"/>
          <w:szCs w:val="28"/>
        </w:rPr>
      </w:pPr>
    </w:p>
    <w:p w:rsidR="00D72E62" w:rsidRDefault="00072D60" w:rsidP="00072D60">
      <w:pPr>
        <w:pStyle w:val="21"/>
        <w:shd w:val="clear" w:color="auto" w:fill="auto"/>
        <w:spacing w:line="240" w:lineRule="auto"/>
        <w:ind w:right="60"/>
        <w:jc w:val="center"/>
        <w:rPr>
          <w:rFonts w:ascii="Times New Roman" w:hAnsi="Times New Roman" w:cs="Times New Roman"/>
          <w:b/>
          <w:color w:val="000000"/>
          <w:sz w:val="32"/>
          <w:szCs w:val="28"/>
        </w:rPr>
      </w:pPr>
      <w:r w:rsidRPr="00072D60">
        <w:rPr>
          <w:rFonts w:ascii="Times New Roman" w:hAnsi="Times New Roman" w:cs="Times New Roman"/>
          <w:b/>
          <w:color w:val="000000"/>
          <w:sz w:val="32"/>
          <w:szCs w:val="28"/>
        </w:rPr>
        <w:t>3 питання</w:t>
      </w:r>
    </w:p>
    <w:p w:rsidR="00072D60" w:rsidRPr="00072D60" w:rsidRDefault="00072D60" w:rsidP="00072D60">
      <w:pPr>
        <w:pStyle w:val="21"/>
        <w:shd w:val="clear" w:color="auto" w:fill="auto"/>
        <w:spacing w:line="240" w:lineRule="auto"/>
        <w:ind w:right="60"/>
        <w:jc w:val="center"/>
        <w:rPr>
          <w:rFonts w:ascii="Times New Roman" w:hAnsi="Times New Roman" w:cs="Times New Roman"/>
          <w:b/>
          <w:color w:val="000000"/>
          <w:sz w:val="32"/>
          <w:szCs w:val="28"/>
        </w:rPr>
      </w:pPr>
    </w:p>
    <w:p w:rsidR="00D72E62" w:rsidRPr="00D72E62" w:rsidRDefault="00D72E62" w:rsidP="00D72E62">
      <w:pPr>
        <w:pStyle w:val="32"/>
        <w:shd w:val="clear" w:color="auto" w:fill="auto"/>
        <w:spacing w:after="107" w:line="240" w:lineRule="auto"/>
        <w:ind w:right="20"/>
        <w:jc w:val="both"/>
        <w:rPr>
          <w:b w:val="0"/>
          <w:sz w:val="28"/>
          <w:szCs w:val="28"/>
        </w:rPr>
      </w:pPr>
      <w:r w:rsidRPr="00D72E62">
        <w:rPr>
          <w:color w:val="000000"/>
          <w:sz w:val="28"/>
          <w:szCs w:val="28"/>
          <w:lang w:val="uk-UA"/>
        </w:rPr>
        <w:t>Типи кореневих систем багаторічних трав</w:t>
      </w:r>
      <w:r w:rsidR="00072D60">
        <w:rPr>
          <w:color w:val="000000"/>
          <w:sz w:val="28"/>
          <w:szCs w:val="28"/>
          <w:lang w:val="uk-UA"/>
        </w:rPr>
        <w:t>:</w:t>
      </w:r>
    </w:p>
    <w:p w:rsidR="00D72E62" w:rsidRPr="00D72E62" w:rsidRDefault="00D72E62" w:rsidP="00D72E62">
      <w:pPr>
        <w:pStyle w:val="34"/>
        <w:shd w:val="clear" w:color="auto" w:fill="auto"/>
        <w:spacing w:before="0" w:line="240" w:lineRule="auto"/>
        <w:ind w:left="60" w:right="40" w:firstLine="540"/>
        <w:rPr>
          <w:sz w:val="28"/>
          <w:szCs w:val="28"/>
        </w:rPr>
      </w:pPr>
      <w:r w:rsidRPr="00D72E62">
        <w:rPr>
          <w:rStyle w:val="a5"/>
          <w:rFonts w:ascii="Times New Roman" w:hAnsi="Times New Roman" w:cs="Times New Roman"/>
          <w:sz w:val="28"/>
          <w:szCs w:val="28"/>
        </w:rPr>
        <w:t>Коренева система</w:t>
      </w:r>
      <w:r w:rsidRPr="00D72E62">
        <w:rPr>
          <w:sz w:val="28"/>
          <w:szCs w:val="28"/>
        </w:rPr>
        <w:t xml:space="preserve"> - сукупність всіх коренів, яку за типами поділяють на стрижневу і мичкувату:</w:t>
      </w:r>
    </w:p>
    <w:p w:rsidR="00D72E62" w:rsidRPr="00D72E62" w:rsidRDefault="00D72E62" w:rsidP="00D72E62">
      <w:pPr>
        <w:pStyle w:val="34"/>
        <w:numPr>
          <w:ilvl w:val="0"/>
          <w:numId w:val="9"/>
        </w:numPr>
        <w:shd w:val="clear" w:color="auto" w:fill="auto"/>
        <w:tabs>
          <w:tab w:val="left" w:pos="814"/>
        </w:tabs>
        <w:spacing w:before="0" w:line="240" w:lineRule="auto"/>
        <w:ind w:left="60" w:right="40" w:firstLine="540"/>
        <w:rPr>
          <w:sz w:val="28"/>
          <w:szCs w:val="28"/>
        </w:rPr>
      </w:pPr>
      <w:r w:rsidRPr="00D72E62">
        <w:rPr>
          <w:rStyle w:val="a5"/>
          <w:rFonts w:ascii="Times New Roman" w:hAnsi="Times New Roman" w:cs="Times New Roman"/>
          <w:sz w:val="28"/>
          <w:szCs w:val="28"/>
        </w:rPr>
        <w:t>стрижнева -</w:t>
      </w:r>
      <w:r w:rsidRPr="00D72E62">
        <w:rPr>
          <w:sz w:val="28"/>
          <w:szCs w:val="28"/>
        </w:rPr>
        <w:t xml:space="preserve"> має головний корінь, який за розмірами і товщиною переважає бічні корені;</w:t>
      </w:r>
    </w:p>
    <w:p w:rsidR="00D72E62" w:rsidRPr="00D72E62" w:rsidRDefault="00D72E62" w:rsidP="00D72E62">
      <w:pPr>
        <w:pStyle w:val="34"/>
        <w:numPr>
          <w:ilvl w:val="0"/>
          <w:numId w:val="9"/>
        </w:numPr>
        <w:shd w:val="clear" w:color="auto" w:fill="auto"/>
        <w:spacing w:before="0" w:line="240" w:lineRule="auto"/>
        <w:ind w:left="60" w:right="40" w:firstLine="507"/>
        <w:rPr>
          <w:sz w:val="28"/>
          <w:szCs w:val="28"/>
        </w:rPr>
      </w:pPr>
      <w:r w:rsidRPr="00D72E62">
        <w:rPr>
          <w:rStyle w:val="a5"/>
          <w:rFonts w:ascii="Times New Roman" w:hAnsi="Times New Roman" w:cs="Times New Roman"/>
          <w:sz w:val="28"/>
          <w:szCs w:val="28"/>
          <w:lang w:val="ru-RU"/>
        </w:rPr>
        <w:t xml:space="preserve">  мичкувата</w:t>
      </w:r>
      <w:r w:rsidRPr="00D72E62">
        <w:rPr>
          <w:sz w:val="28"/>
          <w:szCs w:val="28"/>
          <w:lang w:val="ru-RU"/>
        </w:rPr>
        <w:t xml:space="preserve"> </w:t>
      </w:r>
      <w:r w:rsidRPr="00D72E62">
        <w:rPr>
          <w:sz w:val="28"/>
          <w:szCs w:val="28"/>
        </w:rPr>
        <w:t>- головний корінь відсутній, а додаткові утворюють мичку коренів.</w:t>
      </w:r>
    </w:p>
    <w:p w:rsidR="00D72E62" w:rsidRPr="00D72E62" w:rsidRDefault="00D72E62" w:rsidP="00D72E62">
      <w:pPr>
        <w:pStyle w:val="34"/>
        <w:shd w:val="clear" w:color="auto" w:fill="auto"/>
        <w:spacing w:before="0" w:line="240" w:lineRule="auto"/>
        <w:ind w:left="60" w:right="40" w:firstLine="540"/>
        <w:rPr>
          <w:sz w:val="28"/>
          <w:szCs w:val="28"/>
        </w:rPr>
      </w:pPr>
      <w:r w:rsidRPr="00D72E62">
        <w:rPr>
          <w:sz w:val="28"/>
          <w:szCs w:val="28"/>
        </w:rPr>
        <w:t>За глибиною розміщення та характером поширення у Грунті коренева система буває:</w:t>
      </w:r>
    </w:p>
    <w:p w:rsidR="00D72E62" w:rsidRPr="00D72E62" w:rsidRDefault="00D72E62" w:rsidP="00D72E62">
      <w:pPr>
        <w:pStyle w:val="34"/>
        <w:numPr>
          <w:ilvl w:val="0"/>
          <w:numId w:val="9"/>
        </w:numPr>
        <w:shd w:val="clear" w:color="auto" w:fill="auto"/>
        <w:tabs>
          <w:tab w:val="left" w:pos="948"/>
        </w:tabs>
        <w:spacing w:before="0" w:line="240" w:lineRule="auto"/>
        <w:ind w:left="60" w:right="40" w:firstLine="540"/>
        <w:rPr>
          <w:sz w:val="28"/>
          <w:szCs w:val="28"/>
        </w:rPr>
      </w:pPr>
      <w:r w:rsidRPr="00D72E62">
        <w:rPr>
          <w:rStyle w:val="a5"/>
          <w:rFonts w:ascii="Times New Roman" w:hAnsi="Times New Roman" w:cs="Times New Roman"/>
          <w:sz w:val="28"/>
          <w:szCs w:val="28"/>
        </w:rPr>
        <w:t>поверхнева</w:t>
      </w:r>
      <w:r w:rsidRPr="00D72E62">
        <w:rPr>
          <w:sz w:val="28"/>
          <w:szCs w:val="28"/>
        </w:rPr>
        <w:t xml:space="preserve"> - практично всі корінці знаходяться у верхньому горизонті (лисохвіст лучний, костриця червона, тонконіг лучний);</w:t>
      </w:r>
    </w:p>
    <w:p w:rsidR="00D72E62" w:rsidRPr="00D72E62" w:rsidRDefault="00D72E62" w:rsidP="00D72E62">
      <w:pPr>
        <w:pStyle w:val="34"/>
        <w:numPr>
          <w:ilvl w:val="0"/>
          <w:numId w:val="9"/>
        </w:numPr>
        <w:shd w:val="clear" w:color="auto" w:fill="auto"/>
        <w:tabs>
          <w:tab w:val="left" w:pos="948"/>
        </w:tabs>
        <w:spacing w:before="0" w:line="240" w:lineRule="auto"/>
        <w:ind w:left="60" w:right="40" w:firstLine="540"/>
        <w:rPr>
          <w:sz w:val="28"/>
          <w:szCs w:val="28"/>
        </w:rPr>
      </w:pPr>
      <w:r w:rsidRPr="00D72E62">
        <w:rPr>
          <w:rStyle w:val="a5"/>
          <w:rFonts w:ascii="Times New Roman" w:hAnsi="Times New Roman" w:cs="Times New Roman"/>
          <w:sz w:val="28"/>
          <w:szCs w:val="28"/>
        </w:rPr>
        <w:t>помірно-глибока</w:t>
      </w:r>
      <w:r w:rsidRPr="00D72E62">
        <w:rPr>
          <w:sz w:val="28"/>
          <w:szCs w:val="28"/>
        </w:rPr>
        <w:t xml:space="preserve"> - проникає на глибину 1-2 м та пронизує великий об’єм ґрунту (тимофіївка лучна, грястиця збірна);</w:t>
      </w:r>
    </w:p>
    <w:p w:rsidR="00D72E62" w:rsidRPr="00D72E62" w:rsidRDefault="00D72E62" w:rsidP="00D72E62">
      <w:pPr>
        <w:pStyle w:val="34"/>
        <w:numPr>
          <w:ilvl w:val="0"/>
          <w:numId w:val="9"/>
        </w:numPr>
        <w:shd w:val="clear" w:color="auto" w:fill="auto"/>
        <w:tabs>
          <w:tab w:val="left" w:pos="948"/>
        </w:tabs>
        <w:spacing w:before="0" w:line="240" w:lineRule="auto"/>
        <w:ind w:left="60" w:right="40" w:firstLine="540"/>
        <w:rPr>
          <w:sz w:val="28"/>
          <w:szCs w:val="28"/>
        </w:rPr>
      </w:pPr>
      <w:r w:rsidRPr="00D72E62">
        <w:rPr>
          <w:rStyle w:val="a5"/>
          <w:rFonts w:ascii="Times New Roman" w:hAnsi="Times New Roman" w:cs="Times New Roman"/>
          <w:sz w:val="28"/>
          <w:szCs w:val="28"/>
        </w:rPr>
        <w:t>глибока -</w:t>
      </w:r>
      <w:r w:rsidRPr="00D72E62">
        <w:rPr>
          <w:sz w:val="28"/>
          <w:szCs w:val="28"/>
        </w:rPr>
        <w:t xml:space="preserve"> головний корінь проникає на глибину понад 2 м, що створює можливість краще переносити посуху (стоколос безостий, канарник очеретоподібний).</w:t>
      </w:r>
    </w:p>
    <w:p w:rsidR="00D72E62" w:rsidRPr="00D72E62" w:rsidRDefault="00D72E62" w:rsidP="00D72E62">
      <w:pPr>
        <w:pStyle w:val="34"/>
        <w:shd w:val="clear" w:color="auto" w:fill="auto"/>
        <w:spacing w:before="0" w:line="240" w:lineRule="auto"/>
        <w:ind w:left="60" w:right="40" w:firstLine="540"/>
        <w:rPr>
          <w:sz w:val="28"/>
          <w:szCs w:val="28"/>
        </w:rPr>
      </w:pPr>
      <w:r w:rsidRPr="00D72E62">
        <w:rPr>
          <w:sz w:val="28"/>
          <w:szCs w:val="28"/>
        </w:rPr>
        <w:lastRenderedPageBreak/>
        <w:t>У бобових трав коренева система стрижнева, проникає глибоко в грунт та інтенсивно галузиться.</w:t>
      </w:r>
    </w:p>
    <w:p w:rsidR="00D72E62" w:rsidRPr="00D72E62" w:rsidRDefault="00D72E62" w:rsidP="00072D60">
      <w:pPr>
        <w:pStyle w:val="34"/>
        <w:shd w:val="clear" w:color="auto" w:fill="auto"/>
        <w:spacing w:before="0" w:line="240" w:lineRule="auto"/>
        <w:ind w:left="60" w:right="40" w:firstLine="540"/>
        <w:rPr>
          <w:sz w:val="28"/>
          <w:szCs w:val="28"/>
        </w:rPr>
      </w:pPr>
      <w:r w:rsidRPr="00D72E62">
        <w:rPr>
          <w:sz w:val="28"/>
          <w:szCs w:val="28"/>
        </w:rPr>
        <w:t xml:space="preserve">Лучні багаторічні трави відновлюються вегетативно та насінням. Основними органами вегетативного розмноження </w:t>
      </w:r>
      <w:r w:rsidRPr="00D72E62">
        <w:rPr>
          <w:rStyle w:val="a5"/>
          <w:rFonts w:ascii="Times New Roman" w:hAnsi="Times New Roman" w:cs="Times New Roman"/>
          <w:sz w:val="28"/>
          <w:szCs w:val="28"/>
          <w:lang w:val="ru-RU"/>
        </w:rPr>
        <w:t>є</w:t>
      </w:r>
      <w:r w:rsidRPr="00D72E62">
        <w:rPr>
          <w:rStyle w:val="a5"/>
          <w:rFonts w:ascii="Times New Roman" w:hAnsi="Times New Roman" w:cs="Times New Roman"/>
          <w:sz w:val="28"/>
          <w:szCs w:val="28"/>
        </w:rPr>
        <w:t>:</w:t>
      </w:r>
      <w:r w:rsidRPr="00D72E62">
        <w:rPr>
          <w:sz w:val="28"/>
          <w:szCs w:val="28"/>
        </w:rPr>
        <w:t xml:space="preserve"> повзучі надземні пагони, що укорінюються; кореневі наростки; рідше цибулини та бульби, що формуються замість плодів. Всі вище назначені органи вегетативного розмноження походять від бруньки, яка є початком нової рослини.</w:t>
      </w:r>
    </w:p>
    <w:p w:rsidR="00D72E62" w:rsidRPr="00D72E62" w:rsidRDefault="00D72E62" w:rsidP="00072D60">
      <w:pPr>
        <w:pStyle w:val="34"/>
        <w:shd w:val="clear" w:color="auto" w:fill="auto"/>
        <w:spacing w:before="0" w:line="240" w:lineRule="auto"/>
        <w:ind w:left="20" w:right="20" w:firstLine="300"/>
        <w:rPr>
          <w:sz w:val="28"/>
          <w:szCs w:val="28"/>
        </w:rPr>
      </w:pPr>
      <w:r w:rsidRPr="00D72E62">
        <w:rPr>
          <w:sz w:val="28"/>
          <w:szCs w:val="28"/>
        </w:rPr>
        <w:t xml:space="preserve">     Отже, для природних кормових угідь характерне вегетативне відновлення травостою, тому що після скошування (випасання) трави відростають та дають отаву. Якщо трави після скошування утворюють видовжені вегетативні або генеративні нагони, їх називають </w:t>
      </w:r>
      <w:r w:rsidRPr="00D72E62">
        <w:rPr>
          <w:rStyle w:val="a5"/>
          <w:rFonts w:ascii="Times New Roman" w:hAnsi="Times New Roman" w:cs="Times New Roman"/>
          <w:sz w:val="28"/>
          <w:szCs w:val="28"/>
        </w:rPr>
        <w:t>багатоукісними.</w:t>
      </w:r>
      <w:r w:rsidRPr="00D72E62">
        <w:rPr>
          <w:sz w:val="28"/>
          <w:szCs w:val="28"/>
        </w:rPr>
        <w:t xml:space="preserve"> Якщо отава складається із вкорочених нагонів, трави називаються </w:t>
      </w:r>
      <w:r w:rsidR="00072D60">
        <w:rPr>
          <w:rStyle w:val="a5"/>
          <w:rFonts w:ascii="Times New Roman" w:hAnsi="Times New Roman" w:cs="Times New Roman"/>
          <w:sz w:val="28"/>
          <w:szCs w:val="28"/>
        </w:rPr>
        <w:t>одноукісним</w:t>
      </w:r>
      <w:r w:rsidRPr="00D72E62">
        <w:rPr>
          <w:rStyle w:val="a5"/>
          <w:rFonts w:ascii="Times New Roman" w:hAnsi="Times New Roman" w:cs="Times New Roman"/>
          <w:sz w:val="28"/>
          <w:szCs w:val="28"/>
        </w:rPr>
        <w:t>и</w:t>
      </w:r>
      <w:r w:rsidRPr="00D72E62">
        <w:rPr>
          <w:sz w:val="28"/>
          <w:szCs w:val="28"/>
        </w:rPr>
        <w:t xml:space="preserve"> (конюшина гібридна, астрагали).</w:t>
      </w:r>
    </w:p>
    <w:p w:rsidR="00D72E62" w:rsidRPr="00D72E62" w:rsidRDefault="00D72E62" w:rsidP="00D72E62">
      <w:pPr>
        <w:pStyle w:val="34"/>
        <w:shd w:val="clear" w:color="auto" w:fill="auto"/>
        <w:spacing w:before="0" w:line="240" w:lineRule="auto"/>
        <w:ind w:left="20" w:right="20" w:firstLine="560"/>
        <w:rPr>
          <w:sz w:val="28"/>
          <w:szCs w:val="28"/>
        </w:rPr>
      </w:pPr>
      <w:r w:rsidRPr="00D72E62">
        <w:rPr>
          <w:sz w:val="28"/>
          <w:szCs w:val="28"/>
        </w:rPr>
        <w:t>Чим більше в рослин вегетативних нагонів, тим краще вони відновл</w:t>
      </w:r>
      <w:r w:rsidR="00072D60">
        <w:rPr>
          <w:sz w:val="28"/>
          <w:szCs w:val="28"/>
        </w:rPr>
        <w:t>юються. Крім того, вегетативні пагони поживн</w:t>
      </w:r>
      <w:r w:rsidRPr="00D72E62">
        <w:rPr>
          <w:sz w:val="28"/>
          <w:szCs w:val="28"/>
        </w:rPr>
        <w:t>іші, ніж генеративні.</w:t>
      </w:r>
    </w:p>
    <w:p w:rsidR="00D72E62" w:rsidRPr="00D72E62" w:rsidRDefault="00D72E62" w:rsidP="00D72E62">
      <w:pPr>
        <w:pStyle w:val="34"/>
        <w:shd w:val="clear" w:color="auto" w:fill="auto"/>
        <w:spacing w:before="0" w:line="240" w:lineRule="auto"/>
        <w:ind w:left="20" w:right="20" w:firstLine="560"/>
        <w:rPr>
          <w:sz w:val="28"/>
          <w:szCs w:val="28"/>
        </w:rPr>
      </w:pPr>
      <w:r w:rsidRPr="00D72E62">
        <w:rPr>
          <w:rStyle w:val="a5"/>
          <w:rFonts w:ascii="Times New Roman" w:hAnsi="Times New Roman" w:cs="Times New Roman"/>
          <w:sz w:val="28"/>
          <w:szCs w:val="28"/>
        </w:rPr>
        <w:t>Насіннєве відновлення</w:t>
      </w:r>
      <w:r w:rsidRPr="00D72E62">
        <w:rPr>
          <w:sz w:val="28"/>
          <w:szCs w:val="28"/>
        </w:rPr>
        <w:t xml:space="preserve"> на природних кормових угіддях мас незначну роль, тому що густий травостій та дернина не створюють умов для проростання насіння.</w:t>
      </w:r>
    </w:p>
    <w:p w:rsidR="00D72E62" w:rsidRPr="00D72E62" w:rsidRDefault="00D72E62" w:rsidP="00D72E62">
      <w:pPr>
        <w:pStyle w:val="34"/>
        <w:shd w:val="clear" w:color="auto" w:fill="auto"/>
        <w:spacing w:before="0" w:line="240" w:lineRule="auto"/>
        <w:ind w:left="20" w:right="20" w:firstLine="400"/>
        <w:rPr>
          <w:sz w:val="28"/>
          <w:szCs w:val="28"/>
        </w:rPr>
      </w:pPr>
      <w:r w:rsidRPr="00D72E62">
        <w:rPr>
          <w:sz w:val="28"/>
          <w:szCs w:val="28"/>
        </w:rPr>
        <w:t>Тривале вегетативне розмноження призводить до виродження травостою. Тоді як насіннєве - поновлює травостій. Краще віднов</w:t>
      </w:r>
      <w:r w:rsidRPr="00D72E62">
        <w:rPr>
          <w:sz w:val="28"/>
          <w:szCs w:val="28"/>
        </w:rPr>
        <w:softHyphen/>
        <w:t>люється травостій під час скошування (випасанні) до фази цвітіння.</w:t>
      </w:r>
    </w:p>
    <w:p w:rsidR="00D72E62" w:rsidRPr="00D72E62" w:rsidRDefault="00D72E62" w:rsidP="00D72E62">
      <w:pPr>
        <w:pStyle w:val="34"/>
        <w:shd w:val="clear" w:color="auto" w:fill="auto"/>
        <w:spacing w:before="0" w:line="240" w:lineRule="auto"/>
        <w:ind w:left="20" w:right="20" w:firstLine="400"/>
        <w:rPr>
          <w:sz w:val="28"/>
          <w:szCs w:val="28"/>
        </w:rPr>
      </w:pPr>
      <w:r w:rsidRPr="00D72E62">
        <w:rPr>
          <w:rStyle w:val="a5"/>
          <w:rFonts w:ascii="Times New Roman" w:hAnsi="Times New Roman" w:cs="Times New Roman"/>
          <w:sz w:val="28"/>
          <w:szCs w:val="28"/>
        </w:rPr>
        <w:t xml:space="preserve"> Запасні поживні речовини</w:t>
      </w:r>
      <w:r w:rsidRPr="00D72E62">
        <w:rPr>
          <w:sz w:val="28"/>
          <w:szCs w:val="28"/>
        </w:rPr>
        <w:t xml:space="preserve"> - це продукти фотосинтезу, відкладені як запасні речовини у вигляді вуглеводів, білків, жирів та інших речовим, що накопичуються в коренях, кореневищах, вузлах кущіння, стеблах. Запасні поживні речовини відіграють важливу роль у рості та розвитку багаторічних трав. Вони забезпечують вегетативне відновлення лучних трав. У зимовий період частина запасних речовин використовується на процеси дихання (незначно на ріст). Весною відновлення проходить за їх рахунок і через 2-3 тижні завдяки сформованому асиміляційному апарату спостерігається поповнення запасів поживних речовин. Більше накопичується поживних речовин при пасовищному використанні, ніж при сінокісному.</w:t>
      </w:r>
    </w:p>
    <w:p w:rsidR="00D72E62" w:rsidRPr="00D72E62" w:rsidRDefault="00D72E62" w:rsidP="00D72E62">
      <w:pPr>
        <w:pStyle w:val="34"/>
        <w:shd w:val="clear" w:color="auto" w:fill="auto"/>
        <w:spacing w:before="0" w:after="160" w:line="240" w:lineRule="auto"/>
        <w:ind w:left="20" w:right="20" w:firstLine="560"/>
        <w:rPr>
          <w:sz w:val="28"/>
          <w:szCs w:val="28"/>
        </w:rPr>
      </w:pPr>
      <w:r w:rsidRPr="00D72E62">
        <w:rPr>
          <w:sz w:val="28"/>
          <w:szCs w:val="28"/>
        </w:rPr>
        <w:t>Часте низьке скошування (випасання) призводить до ослаблення рослин. Вони входять у зиму слабкими, що негативно позначається па весняній продуктивності. Тому ці біологічні особливості потрібно враховувати при раціональному використанні природних кормових угідь (встановленні строку та висоти скошування, організації поточного догляду за кормовими угіддями).</w:t>
      </w:r>
    </w:p>
    <w:p w:rsidR="00D72E62" w:rsidRPr="00072D60" w:rsidRDefault="00072D60" w:rsidP="00072D60">
      <w:pPr>
        <w:pStyle w:val="21"/>
        <w:shd w:val="clear" w:color="auto" w:fill="auto"/>
        <w:spacing w:line="240" w:lineRule="auto"/>
        <w:ind w:right="60"/>
        <w:jc w:val="center"/>
        <w:rPr>
          <w:rFonts w:ascii="Times New Roman" w:hAnsi="Times New Roman" w:cs="Times New Roman"/>
          <w:b/>
          <w:sz w:val="32"/>
          <w:szCs w:val="28"/>
        </w:rPr>
      </w:pPr>
      <w:r w:rsidRPr="00072D60">
        <w:rPr>
          <w:rFonts w:ascii="Times New Roman" w:hAnsi="Times New Roman" w:cs="Times New Roman"/>
          <w:b/>
          <w:sz w:val="32"/>
          <w:szCs w:val="28"/>
        </w:rPr>
        <w:t>4 питання</w:t>
      </w:r>
    </w:p>
    <w:p w:rsidR="00D72E62" w:rsidRPr="00D72E62" w:rsidRDefault="00D72E62" w:rsidP="00D72E62">
      <w:pPr>
        <w:pStyle w:val="21"/>
        <w:shd w:val="clear" w:color="auto" w:fill="auto"/>
        <w:spacing w:line="240" w:lineRule="auto"/>
        <w:ind w:right="60"/>
        <w:rPr>
          <w:rFonts w:ascii="Times New Roman" w:hAnsi="Times New Roman" w:cs="Times New Roman"/>
          <w:b/>
          <w:sz w:val="28"/>
          <w:szCs w:val="28"/>
        </w:rPr>
      </w:pPr>
    </w:p>
    <w:p w:rsidR="00D72E62" w:rsidRPr="00D72E62" w:rsidRDefault="00D72E62" w:rsidP="00D72E62">
      <w:pPr>
        <w:spacing w:after="0" w:line="240" w:lineRule="auto"/>
        <w:jc w:val="both"/>
        <w:rPr>
          <w:rFonts w:ascii="Times New Roman" w:eastAsia="Times New Roman" w:hAnsi="Times New Roman" w:cs="Times New Roman"/>
          <w:b/>
          <w:bCs/>
          <w:color w:val="000000"/>
          <w:sz w:val="28"/>
          <w:szCs w:val="28"/>
          <w:lang w:val="uk-UA" w:eastAsia="uk-UA"/>
        </w:rPr>
      </w:pPr>
      <w:r w:rsidRPr="00D72E62">
        <w:rPr>
          <w:rFonts w:ascii="Times New Roman" w:eastAsia="Times New Roman" w:hAnsi="Times New Roman" w:cs="Times New Roman"/>
          <w:b/>
          <w:bCs/>
          <w:color w:val="000000"/>
          <w:sz w:val="28"/>
          <w:szCs w:val="28"/>
          <w:lang w:val="uk-UA" w:eastAsia="uk-UA"/>
        </w:rPr>
        <w:t>Екологічні особливості рослин природних кормових угідь</w:t>
      </w:r>
    </w:p>
    <w:p w:rsidR="00D72E62" w:rsidRPr="00D72E62" w:rsidRDefault="00D72E62" w:rsidP="00072D60">
      <w:pPr>
        <w:spacing w:after="0" w:line="240" w:lineRule="auto"/>
        <w:ind w:firstLine="709"/>
        <w:jc w:val="both"/>
        <w:rPr>
          <w:rFonts w:ascii="Times New Roman" w:eastAsia="Times New Roman" w:hAnsi="Times New Roman" w:cs="Times New Roman"/>
          <w:color w:val="000000"/>
          <w:sz w:val="28"/>
          <w:szCs w:val="28"/>
          <w:lang w:val="uk-UA" w:eastAsia="uk-UA"/>
        </w:rPr>
      </w:pPr>
      <w:r w:rsidRPr="00D72E62">
        <w:rPr>
          <w:rFonts w:ascii="Times New Roman" w:eastAsia="Times New Roman" w:hAnsi="Times New Roman" w:cs="Times New Roman"/>
          <w:color w:val="000000"/>
          <w:sz w:val="28"/>
          <w:szCs w:val="28"/>
          <w:lang w:val="uk-UA" w:eastAsia="uk-UA"/>
        </w:rPr>
        <w:t>Рослина і середовище. Ріст і розвиток рослин природних кормових угідь проходить під виливом не тільки спадкових факторів, але і впливу зовнішнього середовища.</w:t>
      </w:r>
    </w:p>
    <w:p w:rsidR="00D72E62" w:rsidRPr="00D72E62" w:rsidRDefault="00D72E62" w:rsidP="00D72E62">
      <w:pPr>
        <w:spacing w:line="240" w:lineRule="auto"/>
        <w:ind w:left="40" w:right="20" w:firstLine="56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lastRenderedPageBreak/>
        <w:t xml:space="preserve">Природне навколишнє середовище розглядають як сукупність абіотичної та біотичної складових, які в цілому називають </w:t>
      </w:r>
      <w:r w:rsidRPr="00D72E62">
        <w:rPr>
          <w:rStyle w:val="a5"/>
          <w:rFonts w:ascii="Times New Roman" w:eastAsiaTheme="minorHAnsi" w:hAnsi="Times New Roman" w:cs="Times New Roman"/>
          <w:sz w:val="28"/>
          <w:szCs w:val="28"/>
        </w:rPr>
        <w:t>екологічними факторами.</w:t>
      </w:r>
      <w:r w:rsidRPr="00D72E62">
        <w:rPr>
          <w:rFonts w:ascii="Times New Roman" w:hAnsi="Times New Roman" w:cs="Times New Roman"/>
          <w:color w:val="000000"/>
          <w:sz w:val="28"/>
          <w:szCs w:val="28"/>
          <w:lang w:val="uk-UA"/>
        </w:rPr>
        <w:t xml:space="preserve"> Дія екологічних факторів на продуктивність рослин проявляється комплексно, а не як сума окремих елементів. Виявлення ролі факторів навколишнього середовища у життєдіяльності природних агрофітоценозів має практичне застосування в практиці луківництва.</w:t>
      </w:r>
    </w:p>
    <w:p w:rsidR="00D72E62" w:rsidRPr="00D72E62" w:rsidRDefault="00D72E62" w:rsidP="00072D60">
      <w:pPr>
        <w:spacing w:after="0" w:line="240" w:lineRule="auto"/>
        <w:ind w:left="40" w:right="20" w:firstLine="560"/>
        <w:jc w:val="both"/>
        <w:rPr>
          <w:rFonts w:ascii="Times New Roman" w:hAnsi="Times New Roman" w:cs="Times New Roman"/>
          <w:sz w:val="28"/>
          <w:szCs w:val="28"/>
          <w:lang w:val="uk-UA"/>
        </w:rPr>
      </w:pPr>
      <w:r w:rsidRPr="00D72E62">
        <w:rPr>
          <w:rStyle w:val="a5"/>
          <w:rFonts w:ascii="Times New Roman" w:eastAsiaTheme="minorHAnsi" w:hAnsi="Times New Roman" w:cs="Times New Roman"/>
          <w:sz w:val="28"/>
          <w:szCs w:val="28"/>
        </w:rPr>
        <w:t>Абіотичний потенціал</w:t>
      </w:r>
      <w:r w:rsidRPr="00D72E62">
        <w:rPr>
          <w:rFonts w:ascii="Times New Roman" w:hAnsi="Times New Roman" w:cs="Times New Roman"/>
          <w:color w:val="000000"/>
          <w:sz w:val="28"/>
          <w:szCs w:val="28"/>
          <w:lang w:val="uk-UA"/>
        </w:rPr>
        <w:t xml:space="preserve"> включає земельні, грушові і кліматичні ресурси. Живі компоненти навколишнього середовища - це потужний комплекс </w:t>
      </w:r>
      <w:r w:rsidRPr="00D72E62">
        <w:rPr>
          <w:rStyle w:val="a5"/>
          <w:rFonts w:ascii="Times New Roman" w:eastAsiaTheme="minorHAnsi" w:hAnsi="Times New Roman" w:cs="Times New Roman"/>
          <w:sz w:val="28"/>
          <w:szCs w:val="28"/>
        </w:rPr>
        <w:t>біотичних факторів.</w:t>
      </w:r>
    </w:p>
    <w:p w:rsidR="00D72E62" w:rsidRPr="00D72E62" w:rsidRDefault="00D72E62" w:rsidP="00072D60">
      <w:pPr>
        <w:spacing w:after="0" w:line="240" w:lineRule="auto"/>
        <w:ind w:left="40" w:right="20" w:firstLine="56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Рослини знаходяться у постійному взаємозв’язку між собою, здійснюючи прямий або непрямий вплив, спостерігається конкуренція між видами рослин за поживні речовини, воду, світло. Взаємодія між рослинами і зовнішнім середовищем проходить у трьох основних напрямках:</w:t>
      </w:r>
    </w:p>
    <w:p w:rsidR="00D72E62" w:rsidRPr="00D72E62" w:rsidRDefault="00D72E62" w:rsidP="00072D60">
      <w:pPr>
        <w:widowControl w:val="0"/>
        <w:numPr>
          <w:ilvl w:val="0"/>
          <w:numId w:val="10"/>
        </w:numPr>
        <w:tabs>
          <w:tab w:val="left" w:pos="746"/>
        </w:tabs>
        <w:spacing w:after="0" w:line="240" w:lineRule="auto"/>
        <w:ind w:right="20" w:firstLine="900"/>
        <w:jc w:val="both"/>
        <w:rPr>
          <w:rFonts w:ascii="Times New Roman" w:hAnsi="Times New Roman" w:cs="Times New Roman"/>
          <w:sz w:val="28"/>
          <w:szCs w:val="28"/>
          <w:lang w:val="uk-UA"/>
        </w:rPr>
      </w:pPr>
      <w:r w:rsidRPr="00D72E62">
        <w:rPr>
          <w:rStyle w:val="a5"/>
          <w:rFonts w:ascii="Times New Roman" w:eastAsiaTheme="minorHAnsi" w:hAnsi="Times New Roman" w:cs="Times New Roman"/>
          <w:sz w:val="28"/>
          <w:szCs w:val="28"/>
        </w:rPr>
        <w:t>споживання води та поживних речовин.</w:t>
      </w:r>
      <w:r w:rsidRPr="00D72E62">
        <w:rPr>
          <w:rFonts w:ascii="Times New Roman" w:hAnsi="Times New Roman" w:cs="Times New Roman"/>
          <w:color w:val="000000"/>
          <w:sz w:val="28"/>
          <w:szCs w:val="28"/>
          <w:lang w:val="uk-UA"/>
        </w:rPr>
        <w:t xml:space="preserve"> Рослини у зовнішньому середовищі знаходять необхідні для свого розвитку елементи життя, засвоюючи воду з розчиненими в ній поживними речовинами, вуглекислий газ, кисень, сонячну енергію, яка іде на побудову органічної речовини;</w:t>
      </w:r>
    </w:p>
    <w:p w:rsidR="00D72E62" w:rsidRPr="00D72E62" w:rsidRDefault="00D72E62" w:rsidP="00072D60">
      <w:pPr>
        <w:widowControl w:val="0"/>
        <w:numPr>
          <w:ilvl w:val="0"/>
          <w:numId w:val="10"/>
        </w:numPr>
        <w:tabs>
          <w:tab w:val="left" w:pos="741"/>
        </w:tabs>
        <w:spacing w:after="0" w:line="240" w:lineRule="auto"/>
        <w:ind w:right="20" w:firstLine="900"/>
        <w:jc w:val="both"/>
        <w:rPr>
          <w:rFonts w:ascii="Times New Roman" w:hAnsi="Times New Roman" w:cs="Times New Roman"/>
          <w:sz w:val="28"/>
          <w:szCs w:val="28"/>
          <w:lang w:val="uk-UA"/>
        </w:rPr>
      </w:pPr>
      <w:r w:rsidRPr="00D72E62">
        <w:rPr>
          <w:rStyle w:val="a5"/>
          <w:rFonts w:ascii="Times New Roman" w:eastAsiaTheme="minorHAnsi" w:hAnsi="Times New Roman" w:cs="Times New Roman"/>
          <w:sz w:val="28"/>
          <w:szCs w:val="28"/>
        </w:rPr>
        <w:t>розпад органічної речовини</w:t>
      </w:r>
      <w:r w:rsidRPr="00D72E62">
        <w:rPr>
          <w:rFonts w:ascii="Times New Roman" w:hAnsi="Times New Roman" w:cs="Times New Roman"/>
          <w:color w:val="000000"/>
          <w:sz w:val="28"/>
          <w:szCs w:val="28"/>
          <w:lang w:val="uk-UA"/>
        </w:rPr>
        <w:t xml:space="preserve"> та повернення у зовнішнє середовище продуктів життєдіяльності рослин - кисню при фотосинтезі, вуглекислого газу при диханні, води при транспірації, а також виділення в грунт продуктів обміну та запасів енергії, а після загибелі рослин залишків органічної речовини;</w:t>
      </w:r>
    </w:p>
    <w:p w:rsidR="00D72E62" w:rsidRPr="00D72E62" w:rsidRDefault="00D72E62" w:rsidP="00072D60">
      <w:pPr>
        <w:widowControl w:val="0"/>
        <w:numPr>
          <w:ilvl w:val="0"/>
          <w:numId w:val="10"/>
        </w:numPr>
        <w:tabs>
          <w:tab w:val="left" w:pos="736"/>
        </w:tabs>
        <w:spacing w:after="0" w:line="240" w:lineRule="auto"/>
        <w:ind w:right="20" w:firstLine="90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пристосування рослин до умов зовнішнього середовища,</w:t>
      </w:r>
      <w:r w:rsidRPr="00D72E62">
        <w:rPr>
          <w:rFonts w:ascii="Times New Roman" w:hAnsi="Times New Roman" w:cs="Times New Roman"/>
          <w:color w:val="000000"/>
          <w:sz w:val="28"/>
          <w:szCs w:val="28"/>
          <w:lang w:val="uk-UA"/>
        </w:rPr>
        <w:t xml:space="preserve"> яке змінюється і триває значний проміжок часу. Тому окремі умови існування стають необхідними для цього виду, входять у його природу, стають спадковими.</w:t>
      </w:r>
    </w:p>
    <w:p w:rsidR="00D72E62" w:rsidRPr="00D72E62" w:rsidRDefault="00D72E62" w:rsidP="00072D60">
      <w:pPr>
        <w:spacing w:after="0" w:line="240" w:lineRule="auto"/>
        <w:ind w:left="40" w:right="20" w:firstLine="560"/>
        <w:jc w:val="both"/>
        <w:rPr>
          <w:rFonts w:ascii="Times New Roman" w:hAnsi="Times New Roman" w:cs="Times New Roman"/>
          <w:sz w:val="28"/>
          <w:szCs w:val="28"/>
          <w:lang w:val="uk-UA"/>
        </w:rPr>
      </w:pPr>
      <w:r w:rsidRPr="00D72E62">
        <w:rPr>
          <w:rFonts w:ascii="Times New Roman" w:hAnsi="Times New Roman" w:cs="Times New Roman"/>
          <w:color w:val="000000"/>
          <w:sz w:val="28"/>
          <w:szCs w:val="28"/>
          <w:lang w:val="uk-UA"/>
        </w:rPr>
        <w:t xml:space="preserve">Всі ці три напрямки взаємодії рослин і середовища проходять одночасно, тільки останній з них має характер дуже тривалої дії. Рослини пристосовуються до низьких та високих температур, посушливих та вологих умов, інколи вони мають можливість впливати на середовище, змінюючи його, наприклад, </w:t>
      </w:r>
      <w:r w:rsidRPr="00D72E62">
        <w:rPr>
          <w:rStyle w:val="a5"/>
          <w:rFonts w:ascii="Times New Roman" w:eastAsiaTheme="minorHAnsi" w:hAnsi="Times New Roman" w:cs="Times New Roman"/>
          <w:sz w:val="28"/>
          <w:szCs w:val="28"/>
        </w:rPr>
        <w:t>вплив</w:t>
      </w:r>
      <w:r w:rsidRPr="00D72E62">
        <w:rPr>
          <w:rFonts w:ascii="Times New Roman" w:hAnsi="Times New Roman" w:cs="Times New Roman"/>
          <w:color w:val="000000"/>
          <w:sz w:val="28"/>
          <w:szCs w:val="28"/>
          <w:lang w:val="uk-UA"/>
        </w:rPr>
        <w:t xml:space="preserve"> лісу на клімат. Рослини здійснюють вплив на </w:t>
      </w:r>
      <w:r w:rsidR="00072D60" w:rsidRPr="00D72E62">
        <w:rPr>
          <w:rFonts w:ascii="Times New Roman" w:hAnsi="Times New Roman" w:cs="Times New Roman"/>
          <w:color w:val="000000"/>
          <w:sz w:val="28"/>
          <w:szCs w:val="28"/>
          <w:lang w:val="uk-UA"/>
        </w:rPr>
        <w:t>ґрунтові</w:t>
      </w:r>
      <w:r w:rsidRPr="00D72E62">
        <w:rPr>
          <w:rFonts w:ascii="Times New Roman" w:hAnsi="Times New Roman" w:cs="Times New Roman"/>
          <w:color w:val="000000"/>
          <w:sz w:val="28"/>
          <w:szCs w:val="28"/>
          <w:lang w:val="uk-UA"/>
        </w:rPr>
        <w:t xml:space="preserve"> умови, створюючи їх структуру, мікрофлору, поліпшуючи хімічний склад ґрунту, підвищуючи його родючість.</w:t>
      </w:r>
    </w:p>
    <w:p w:rsidR="00D72E62" w:rsidRPr="00D72E62" w:rsidRDefault="00D72E62" w:rsidP="00072D60">
      <w:pPr>
        <w:spacing w:after="0" w:line="240" w:lineRule="auto"/>
        <w:ind w:left="40" w:right="20" w:firstLine="56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Практичне застосування</w:t>
      </w:r>
      <w:r w:rsidRPr="00D72E62">
        <w:rPr>
          <w:rFonts w:ascii="Times New Roman" w:hAnsi="Times New Roman" w:cs="Times New Roman"/>
          <w:color w:val="000000"/>
          <w:sz w:val="28"/>
          <w:szCs w:val="28"/>
          <w:lang w:val="uk-UA"/>
        </w:rPr>
        <w:t xml:space="preserve"> екології окремих видів рослин та рослинних популяцій на сіножатях та пасовищах полягає у раціональній організації їх використання.</w:t>
      </w:r>
    </w:p>
    <w:p w:rsidR="00D72E62" w:rsidRPr="00D72E62" w:rsidRDefault="00D72E62" w:rsidP="00072D60">
      <w:pPr>
        <w:spacing w:after="0" w:line="240" w:lineRule="auto"/>
        <w:ind w:left="20" w:right="20" w:firstLine="580"/>
        <w:jc w:val="both"/>
        <w:rPr>
          <w:rFonts w:ascii="Times New Roman" w:hAnsi="Times New Roman" w:cs="Times New Roman"/>
          <w:sz w:val="28"/>
          <w:szCs w:val="28"/>
        </w:rPr>
      </w:pPr>
      <w:r w:rsidRPr="00D72E62">
        <w:rPr>
          <w:rFonts w:ascii="Times New Roman" w:hAnsi="Times New Roman" w:cs="Times New Roman"/>
          <w:b/>
          <w:color w:val="000000"/>
          <w:sz w:val="28"/>
          <w:szCs w:val="28"/>
          <w:lang w:val="uk-UA"/>
        </w:rPr>
        <w:t>Кліматичні фактори.</w:t>
      </w:r>
      <w:r w:rsidRPr="00D72E62">
        <w:rPr>
          <w:rFonts w:ascii="Times New Roman" w:hAnsi="Times New Roman" w:cs="Times New Roman"/>
          <w:color w:val="000000"/>
          <w:sz w:val="28"/>
          <w:szCs w:val="28"/>
          <w:lang w:val="uk-UA"/>
        </w:rPr>
        <w:t xml:space="preserve"> Технологія раціонального використання природних кормових угідь є результатом не лише глибоких знань закономірностей росту і розвитку рослин, а й уміння доцільно застосовувати їх у конкретних умовах кліматичного потенціалу. Всі ці заходи повинні впроваджуватись з урахуванням агрокліматнчних ресурсів конкретної місцевості. Для розвитку рослин і формування врожаю необхідні три основні фактори: світло, тепло, вода.</w:t>
      </w:r>
    </w:p>
    <w:p w:rsidR="00D72E62" w:rsidRPr="00D72E62" w:rsidRDefault="00D72E62" w:rsidP="00072D60">
      <w:pPr>
        <w:spacing w:after="0" w:line="240" w:lineRule="auto"/>
        <w:ind w:left="23" w:right="23" w:firstLine="709"/>
        <w:jc w:val="both"/>
        <w:rPr>
          <w:rFonts w:ascii="Times New Roman" w:hAnsi="Times New Roman" w:cs="Times New Roman"/>
          <w:sz w:val="28"/>
          <w:szCs w:val="28"/>
        </w:rPr>
      </w:pPr>
      <w:r w:rsidRPr="00072D60">
        <w:rPr>
          <w:rStyle w:val="a5"/>
          <w:rFonts w:ascii="Times New Roman" w:eastAsiaTheme="minorHAnsi" w:hAnsi="Times New Roman" w:cs="Times New Roman"/>
          <w:b/>
          <w:sz w:val="28"/>
          <w:szCs w:val="28"/>
        </w:rPr>
        <w:lastRenderedPageBreak/>
        <w:t>Світло.</w:t>
      </w:r>
      <w:r w:rsidRPr="00D72E62">
        <w:rPr>
          <w:rFonts w:ascii="Times New Roman" w:hAnsi="Times New Roman" w:cs="Times New Roman"/>
          <w:color w:val="000000"/>
          <w:sz w:val="28"/>
          <w:szCs w:val="28"/>
          <w:lang w:val="uk-UA"/>
        </w:rPr>
        <w:t xml:space="preserve"> Кожна географічна місцевість характеризується різним світловим режимом - інтенсивність радіації, спектральний аналіз світла, тривалість освітлення. Відомо, що рослини різного походження неоднаково реагують на довжину сонячного дня: одні види </w:t>
      </w:r>
      <w:r w:rsidRPr="00D72E62">
        <w:rPr>
          <w:rFonts w:ascii="Times New Roman" w:hAnsi="Times New Roman" w:cs="Times New Roman"/>
          <w:color w:val="000000"/>
          <w:sz w:val="28"/>
          <w:szCs w:val="28"/>
        </w:rPr>
        <w:t xml:space="preserve">с </w:t>
      </w:r>
      <w:r w:rsidRPr="00D72E62">
        <w:rPr>
          <w:rFonts w:ascii="Times New Roman" w:hAnsi="Times New Roman" w:cs="Times New Roman"/>
          <w:color w:val="000000"/>
          <w:sz w:val="28"/>
          <w:szCs w:val="28"/>
          <w:lang w:val="uk-UA"/>
        </w:rPr>
        <w:t>рослинами довгого дня, другі — короткого, треті - на довжину дня не реагують.</w:t>
      </w:r>
    </w:p>
    <w:p w:rsidR="00D72E62" w:rsidRPr="00D72E62" w:rsidRDefault="00D72E62" w:rsidP="00D72E62">
      <w:pPr>
        <w:spacing w:line="240" w:lineRule="auto"/>
        <w:ind w:left="20" w:right="20" w:firstLine="58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Різна реакція лучних грав на світло визначається особливостями росту їх під покривом або в сумішках. Рослини ставлять різні вимоги до світла залежно від фази розвитку.</w:t>
      </w:r>
    </w:p>
    <w:p w:rsidR="00D72E62" w:rsidRPr="00D72E62" w:rsidRDefault="00D72E62" w:rsidP="00D72E62">
      <w:pPr>
        <w:spacing w:line="240" w:lineRule="auto"/>
        <w:ind w:left="23" w:right="23" w:firstLine="709"/>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Рослини класифікуються за характером та інтенсивністю освітлення на:</w:t>
      </w:r>
    </w:p>
    <w:p w:rsidR="00D72E62" w:rsidRPr="00D72E62" w:rsidRDefault="00D72E62" w:rsidP="00072D60">
      <w:pPr>
        <w:pStyle w:val="a7"/>
        <w:widowControl/>
        <w:numPr>
          <w:ilvl w:val="0"/>
          <w:numId w:val="11"/>
        </w:numPr>
        <w:spacing w:after="200"/>
        <w:ind w:left="0" w:right="20" w:firstLine="96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 xml:space="preserve">Слабатіневитривалі - витримують незначне затінення </w:t>
      </w:r>
      <w:r w:rsidRPr="00D72E62">
        <w:rPr>
          <w:rFonts w:ascii="Times New Roman" w:hAnsi="Times New Roman" w:cs="Times New Roman"/>
          <w:sz w:val="28"/>
          <w:szCs w:val="28"/>
        </w:rPr>
        <w:t>(пажитниця пасовищна і багатоукісна, райграс високий, конюшина повзуча);</w:t>
      </w:r>
    </w:p>
    <w:p w:rsidR="00D72E62" w:rsidRPr="00D72E62" w:rsidRDefault="00D72E62" w:rsidP="00072D60">
      <w:pPr>
        <w:pStyle w:val="a7"/>
        <w:widowControl/>
        <w:numPr>
          <w:ilvl w:val="0"/>
          <w:numId w:val="11"/>
        </w:numPr>
        <w:spacing w:after="200"/>
        <w:ind w:left="0" w:right="20" w:firstLine="96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Середньотіневитривалі</w:t>
      </w:r>
      <w:r w:rsidRPr="00D72E62">
        <w:rPr>
          <w:rFonts w:ascii="Times New Roman" w:hAnsi="Times New Roman" w:cs="Times New Roman"/>
          <w:sz w:val="28"/>
          <w:szCs w:val="28"/>
        </w:rPr>
        <w:t xml:space="preserve"> - </w:t>
      </w:r>
      <w:r w:rsidRPr="00D72E62">
        <w:rPr>
          <w:rStyle w:val="a5"/>
          <w:rFonts w:ascii="Times New Roman" w:eastAsiaTheme="minorHAnsi" w:hAnsi="Times New Roman" w:cs="Times New Roman"/>
          <w:sz w:val="28"/>
          <w:szCs w:val="28"/>
        </w:rPr>
        <w:t xml:space="preserve">витримують середнє затінення </w:t>
      </w:r>
      <w:r w:rsidRPr="00D72E62">
        <w:rPr>
          <w:rFonts w:ascii="Times New Roman" w:hAnsi="Times New Roman" w:cs="Times New Roman"/>
          <w:sz w:val="28"/>
          <w:szCs w:val="28"/>
        </w:rPr>
        <w:t>(конюшина червона і рожева, люцерна жовта, лядвенець рогатий, горошок мишачий, стоколос безостий, житняк лучний, мітлиця біла);</w:t>
      </w:r>
    </w:p>
    <w:p w:rsidR="00D72E62" w:rsidRPr="00D72E62" w:rsidRDefault="00D72E62" w:rsidP="00072D60">
      <w:pPr>
        <w:pStyle w:val="a7"/>
        <w:widowControl/>
        <w:numPr>
          <w:ilvl w:val="0"/>
          <w:numId w:val="11"/>
        </w:numPr>
        <w:spacing w:after="200"/>
        <w:ind w:left="0" w:right="20" w:firstLine="96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Тіневитривалі</w:t>
      </w:r>
      <w:r w:rsidRPr="00D72E62">
        <w:rPr>
          <w:rFonts w:ascii="Times New Roman" w:hAnsi="Times New Roman" w:cs="Times New Roman"/>
          <w:sz w:val="28"/>
          <w:szCs w:val="28"/>
        </w:rPr>
        <w:t xml:space="preserve"> - </w:t>
      </w:r>
      <w:r w:rsidRPr="00D72E62">
        <w:rPr>
          <w:rStyle w:val="a5"/>
          <w:rFonts w:ascii="Times New Roman" w:eastAsiaTheme="minorHAnsi" w:hAnsi="Times New Roman" w:cs="Times New Roman"/>
          <w:sz w:val="28"/>
          <w:szCs w:val="28"/>
        </w:rPr>
        <w:t>витримують значне затінення</w:t>
      </w:r>
      <w:r w:rsidRPr="00D72E62">
        <w:rPr>
          <w:rFonts w:ascii="Times New Roman" w:hAnsi="Times New Roman" w:cs="Times New Roman"/>
          <w:sz w:val="28"/>
          <w:szCs w:val="28"/>
        </w:rPr>
        <w:t xml:space="preserve"> (чина лучна, вика, костриця червона, грястиця збірна, тонконіг лучний).</w:t>
      </w:r>
    </w:p>
    <w:p w:rsidR="00D72E62" w:rsidRPr="00D72E62" w:rsidRDefault="00D72E62" w:rsidP="00072D60">
      <w:pPr>
        <w:spacing w:after="0" w:line="240" w:lineRule="auto"/>
        <w:ind w:left="20" w:right="20" w:firstLine="580"/>
        <w:jc w:val="both"/>
        <w:rPr>
          <w:rFonts w:ascii="Times New Roman" w:hAnsi="Times New Roman" w:cs="Times New Roman"/>
          <w:sz w:val="28"/>
          <w:szCs w:val="28"/>
          <w:lang w:val="uk-UA"/>
        </w:rPr>
      </w:pPr>
      <w:r w:rsidRPr="00D72E62">
        <w:rPr>
          <w:rStyle w:val="a5"/>
          <w:rFonts w:ascii="Times New Roman" w:eastAsiaTheme="minorHAnsi" w:hAnsi="Times New Roman" w:cs="Times New Roman"/>
          <w:sz w:val="28"/>
          <w:szCs w:val="28"/>
        </w:rPr>
        <w:t>Тепло.</w:t>
      </w:r>
      <w:r w:rsidRPr="00D72E62">
        <w:rPr>
          <w:rFonts w:ascii="Times New Roman" w:hAnsi="Times New Roman" w:cs="Times New Roman"/>
          <w:color w:val="000000"/>
          <w:sz w:val="28"/>
          <w:szCs w:val="28"/>
          <w:lang w:val="uk-UA"/>
        </w:rPr>
        <w:t xml:space="preserve"> Життєдіяльність рослин проходить у визначених інтервалах температур, які визначають межі життєдіяльності. Диференціація тепла на планеті - основа широтної зональності рослинності і ґрунтів. Внаслідок зменшення від екватора до полюсів висоти розміщення сонця та кута падіння променів змінюється кількість тепла.</w:t>
      </w:r>
    </w:p>
    <w:p w:rsidR="00D72E62" w:rsidRPr="00D72E62" w:rsidRDefault="00D72E62" w:rsidP="00072D60">
      <w:pPr>
        <w:spacing w:after="0" w:line="240" w:lineRule="auto"/>
        <w:ind w:left="40" w:right="40" w:firstLine="709"/>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 xml:space="preserve">Важливе значення у житті рослин мають максимальна та мінімальна температури (абсолютний максимум і абсолютний мінімум), які характерні для певної </w:t>
      </w:r>
      <w:r w:rsidR="00072D60" w:rsidRPr="00D72E62">
        <w:rPr>
          <w:rFonts w:ascii="Times New Roman" w:hAnsi="Times New Roman" w:cs="Times New Roman"/>
          <w:color w:val="000000"/>
          <w:sz w:val="28"/>
          <w:szCs w:val="28"/>
          <w:lang w:val="uk-UA"/>
        </w:rPr>
        <w:t>ґрунтово-кліматичної</w:t>
      </w:r>
      <w:r w:rsidRPr="00D72E62">
        <w:rPr>
          <w:rFonts w:ascii="Times New Roman" w:hAnsi="Times New Roman" w:cs="Times New Roman"/>
          <w:color w:val="000000"/>
          <w:sz w:val="28"/>
          <w:szCs w:val="28"/>
          <w:lang w:val="uk-UA"/>
        </w:rPr>
        <w:t xml:space="preserve"> зони. До важливих показників стійкості рослин до несприятливих умов середовища відносять </w:t>
      </w:r>
      <w:r w:rsidRPr="00D72E62">
        <w:rPr>
          <w:rStyle w:val="a5"/>
          <w:rFonts w:ascii="Times New Roman" w:eastAsiaTheme="minorHAnsi" w:hAnsi="Times New Roman" w:cs="Times New Roman"/>
          <w:sz w:val="28"/>
          <w:szCs w:val="28"/>
        </w:rPr>
        <w:t>зимостійкість</w:t>
      </w:r>
      <w:r w:rsidRPr="00D72E62">
        <w:rPr>
          <w:rFonts w:ascii="Times New Roman" w:hAnsi="Times New Roman" w:cs="Times New Roman"/>
          <w:color w:val="000000"/>
          <w:sz w:val="28"/>
          <w:szCs w:val="28"/>
          <w:lang w:val="uk-UA"/>
        </w:rPr>
        <w:t xml:space="preserve">, яка вказує на здатність рослин протистояти несприятливим умовам перезимівлі (вимерзання, випрівання, випирання коренів з грунту тощо). Сходи злакових трав витримують морози - 10-12° </w:t>
      </w:r>
      <w:r w:rsidRPr="00D72E62">
        <w:rPr>
          <w:rFonts w:ascii="Times New Roman" w:hAnsi="Times New Roman" w:cs="Times New Roman"/>
          <w:color w:val="000000"/>
          <w:sz w:val="28"/>
          <w:szCs w:val="28"/>
        </w:rPr>
        <w:t xml:space="preserve">С, </w:t>
      </w:r>
      <w:r w:rsidRPr="00D72E62">
        <w:rPr>
          <w:rFonts w:ascii="Times New Roman" w:hAnsi="Times New Roman" w:cs="Times New Roman"/>
          <w:color w:val="000000"/>
          <w:sz w:val="28"/>
          <w:szCs w:val="28"/>
          <w:lang w:val="uk-UA"/>
        </w:rPr>
        <w:t>а сходи бобових - гинуть при температурі 2-3° С.</w:t>
      </w:r>
    </w:p>
    <w:p w:rsidR="00D72E62" w:rsidRPr="00D72E62" w:rsidRDefault="00D72E62" w:rsidP="00D72E62">
      <w:pPr>
        <w:spacing w:line="240" w:lineRule="auto"/>
        <w:ind w:left="40" w:right="40" w:firstLine="527"/>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Лучні трави за здатністю переносити низькі температури взимку поділяють на:</w:t>
      </w:r>
    </w:p>
    <w:p w:rsidR="00D72E62" w:rsidRPr="00D72E62" w:rsidRDefault="00D72E62" w:rsidP="00072D60">
      <w:pPr>
        <w:pStyle w:val="a7"/>
        <w:widowControl/>
        <w:numPr>
          <w:ilvl w:val="0"/>
          <w:numId w:val="12"/>
        </w:numPr>
        <w:spacing w:after="200"/>
        <w:ind w:left="0" w:right="40" w:firstLine="100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високоморозостійкі</w:t>
      </w:r>
      <w:r w:rsidRPr="00D72E62">
        <w:rPr>
          <w:rFonts w:ascii="Times New Roman" w:hAnsi="Times New Roman" w:cs="Times New Roman"/>
          <w:sz w:val="28"/>
          <w:szCs w:val="28"/>
        </w:rPr>
        <w:t xml:space="preserve"> (стоколос безостий, житняки, типчак, буркуни, люцерна жовта, лисохвіст лучний, мітлиця біла, пирій повзучий, бекманія звичайна);</w:t>
      </w:r>
    </w:p>
    <w:p w:rsidR="00D72E62" w:rsidRPr="00D72E62" w:rsidRDefault="00D72E62" w:rsidP="00072D60">
      <w:pPr>
        <w:pStyle w:val="a7"/>
        <w:widowControl/>
        <w:numPr>
          <w:ilvl w:val="0"/>
          <w:numId w:val="12"/>
        </w:numPr>
        <w:spacing w:after="200"/>
        <w:ind w:left="0" w:right="40" w:firstLine="100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морозостійкі</w:t>
      </w:r>
      <w:r w:rsidRPr="00D72E62">
        <w:rPr>
          <w:rFonts w:ascii="Times New Roman" w:hAnsi="Times New Roman" w:cs="Times New Roman"/>
          <w:sz w:val="28"/>
          <w:szCs w:val="28"/>
        </w:rPr>
        <w:t xml:space="preserve"> (тимофіївка лучна, тонконіг лучний, костриця червона, лядвенець рогатий;</w:t>
      </w:r>
    </w:p>
    <w:p w:rsidR="00D72E62" w:rsidRPr="00D72E62" w:rsidRDefault="00D72E62" w:rsidP="00072D60">
      <w:pPr>
        <w:pStyle w:val="a7"/>
        <w:widowControl/>
        <w:numPr>
          <w:ilvl w:val="0"/>
          <w:numId w:val="12"/>
        </w:numPr>
        <w:spacing w:after="200"/>
        <w:ind w:left="0" w:right="40" w:firstLine="100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середньоморозостійкі</w:t>
      </w:r>
      <w:r w:rsidRPr="00D72E62">
        <w:rPr>
          <w:rFonts w:ascii="Times New Roman" w:hAnsi="Times New Roman" w:cs="Times New Roman"/>
          <w:sz w:val="28"/>
          <w:szCs w:val="28"/>
        </w:rPr>
        <w:t xml:space="preserve"> (конюшина лучна і рожева, люцерна посівна, грястиця збірна, костриця лучна);</w:t>
      </w:r>
    </w:p>
    <w:p w:rsidR="00D72E62" w:rsidRPr="00D72E62" w:rsidRDefault="00D72E62" w:rsidP="00072D60">
      <w:pPr>
        <w:pStyle w:val="a7"/>
        <w:widowControl/>
        <w:numPr>
          <w:ilvl w:val="0"/>
          <w:numId w:val="12"/>
        </w:numPr>
        <w:spacing w:after="200"/>
        <w:ind w:left="0" w:right="40" w:firstLine="100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слабоморозостійкі</w:t>
      </w:r>
      <w:r w:rsidRPr="00D72E62">
        <w:rPr>
          <w:rFonts w:ascii="Times New Roman" w:hAnsi="Times New Roman" w:cs="Times New Roman"/>
          <w:sz w:val="28"/>
          <w:szCs w:val="28"/>
        </w:rPr>
        <w:t xml:space="preserve"> (пажитниця багатоукісна і пасовищна). </w:t>
      </w:r>
    </w:p>
    <w:p w:rsidR="00D72E62" w:rsidRPr="002752AB" w:rsidRDefault="00D72E62" w:rsidP="00072D60">
      <w:pPr>
        <w:spacing w:after="0" w:line="240" w:lineRule="auto"/>
        <w:ind w:right="40" w:firstLine="709"/>
        <w:jc w:val="both"/>
        <w:rPr>
          <w:rFonts w:ascii="Times New Roman" w:hAnsi="Times New Roman" w:cs="Times New Roman"/>
          <w:sz w:val="28"/>
          <w:szCs w:val="28"/>
          <w:lang w:val="uk-UA"/>
        </w:rPr>
      </w:pPr>
      <w:r w:rsidRPr="00D72E62">
        <w:rPr>
          <w:rStyle w:val="a5"/>
          <w:rFonts w:ascii="Times New Roman" w:eastAsiaTheme="minorHAnsi" w:hAnsi="Times New Roman" w:cs="Times New Roman"/>
          <w:sz w:val="28"/>
          <w:szCs w:val="28"/>
        </w:rPr>
        <w:lastRenderedPageBreak/>
        <w:t>Вода.</w:t>
      </w:r>
      <w:r w:rsidRPr="00D72E62">
        <w:rPr>
          <w:rFonts w:ascii="Times New Roman" w:hAnsi="Times New Roman" w:cs="Times New Roman"/>
          <w:b/>
          <w:color w:val="000000"/>
          <w:sz w:val="28"/>
          <w:szCs w:val="28"/>
          <w:lang w:val="uk-UA"/>
        </w:rPr>
        <w:t xml:space="preserve"> </w:t>
      </w:r>
      <w:r w:rsidRPr="00D72E62">
        <w:rPr>
          <w:rFonts w:ascii="Times New Roman" w:hAnsi="Times New Roman" w:cs="Times New Roman"/>
          <w:color w:val="000000"/>
          <w:sz w:val="28"/>
          <w:szCs w:val="28"/>
          <w:lang w:val="uk-UA"/>
        </w:rPr>
        <w:t xml:space="preserve">Процеси життєдіяльності на рівні клітини, тканини, організму в цілому неможливі без достатнього вологозабезпечення. Вода - обов’язковий компонент живої клітини. Обезводнення уповільнює, а потім припиняє життєві процеси. З водою пов’язане </w:t>
      </w:r>
      <w:r w:rsidR="00072D60" w:rsidRPr="00D72E62">
        <w:rPr>
          <w:rFonts w:ascii="Times New Roman" w:hAnsi="Times New Roman" w:cs="Times New Roman"/>
          <w:color w:val="000000"/>
          <w:sz w:val="28"/>
          <w:szCs w:val="28"/>
          <w:lang w:val="uk-UA"/>
        </w:rPr>
        <w:t>ґрунтове</w:t>
      </w:r>
      <w:r w:rsidRPr="00D72E62">
        <w:rPr>
          <w:rFonts w:ascii="Times New Roman" w:hAnsi="Times New Roman" w:cs="Times New Roman"/>
          <w:color w:val="000000"/>
          <w:sz w:val="28"/>
          <w:szCs w:val="28"/>
          <w:lang w:val="uk-UA"/>
        </w:rPr>
        <w:t xml:space="preserve"> живлення рослин, фотосинтез, ферментативні </w:t>
      </w:r>
      <w:r w:rsidRPr="00D72E62">
        <w:rPr>
          <w:rStyle w:val="a5"/>
          <w:rFonts w:ascii="Times New Roman" w:eastAsiaTheme="minorHAnsi" w:hAnsi="Times New Roman" w:cs="Times New Roman"/>
          <w:sz w:val="28"/>
          <w:szCs w:val="28"/>
        </w:rPr>
        <w:t>процеси.</w:t>
      </w:r>
    </w:p>
    <w:p w:rsidR="00D72E62" w:rsidRPr="00D72E62" w:rsidRDefault="00D72E62" w:rsidP="00072D60">
      <w:pPr>
        <w:spacing w:after="0" w:line="240" w:lineRule="auto"/>
        <w:ind w:left="40" w:right="40" w:firstLine="709"/>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Водний баланс рослин визначається різницею між поглинанням і використанням води організмом. На нього впливають умови зовнішньою середовища - вологість повітря, сума та розподіл опадів, висота стояння підземних вод, напрям та сила вітру.</w:t>
      </w:r>
    </w:p>
    <w:p w:rsidR="00D72E62" w:rsidRPr="00D72E62" w:rsidRDefault="00D72E62" w:rsidP="00072D60">
      <w:pPr>
        <w:spacing w:after="0" w:line="240" w:lineRule="auto"/>
        <w:ind w:left="40" w:right="40" w:firstLine="600"/>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Рослинність сінокосів та пасовищ відноситься до різних екологічних типів за ступенем пристосування до водних умов середовища. Найпоширенішими з них є:</w:t>
      </w:r>
    </w:p>
    <w:p w:rsidR="00D72E62" w:rsidRPr="00D72E62" w:rsidRDefault="00D72E62" w:rsidP="00480F40">
      <w:pPr>
        <w:pStyle w:val="a7"/>
        <w:widowControl/>
        <w:numPr>
          <w:ilvl w:val="0"/>
          <w:numId w:val="13"/>
        </w:numPr>
        <w:ind w:left="0" w:right="40" w:firstLine="72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мезофіти</w:t>
      </w:r>
      <w:r w:rsidRPr="00D72E62">
        <w:rPr>
          <w:rFonts w:ascii="Times New Roman" w:hAnsi="Times New Roman" w:cs="Times New Roman"/>
          <w:sz w:val="28"/>
          <w:szCs w:val="28"/>
        </w:rPr>
        <w:t xml:space="preserve"> - рослини, поширені в районах середнього зволоження при вологості ґрунту 75 - 80% найменшої вологоємкості. До мезофітів відносяться - тимофіївка лучна, люцерна, конюшина, еспарцет тощо. Мезофіти широко поширені в районах помірного клімату і мають, як правило, тонкі, прості листки, тонкий епідерміс і нещільну губчасту тканину. Більшість з них характеризуються високими кормовими якостями. Серед них зустрічаються також шкідливі і отруйні рослини. До них належать тимофіївка лучна, грястиця збірна, костриця лучна, пажитниця пасовищна, конюшини лучна і повзуча та ін;</w:t>
      </w:r>
    </w:p>
    <w:p w:rsidR="00D72E62" w:rsidRPr="00D72E62" w:rsidRDefault="00D72E62" w:rsidP="00480F40">
      <w:pPr>
        <w:pStyle w:val="a7"/>
        <w:widowControl/>
        <w:numPr>
          <w:ilvl w:val="0"/>
          <w:numId w:val="13"/>
        </w:numPr>
        <w:spacing w:after="200"/>
        <w:ind w:left="0" w:right="40" w:firstLine="72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ксерофіти</w:t>
      </w:r>
      <w:r w:rsidRPr="00D72E62">
        <w:rPr>
          <w:rFonts w:ascii="Times New Roman" w:hAnsi="Times New Roman" w:cs="Times New Roman"/>
          <w:sz w:val="28"/>
          <w:szCs w:val="28"/>
        </w:rPr>
        <w:t xml:space="preserve"> - рослини сухих районів, ростуть при високій температурі повітря і недостатній вологості </w:t>
      </w:r>
      <w:r w:rsidR="00072D60" w:rsidRPr="00D72E62">
        <w:rPr>
          <w:rFonts w:ascii="Times New Roman" w:hAnsi="Times New Roman" w:cs="Times New Roman"/>
          <w:sz w:val="28"/>
          <w:szCs w:val="28"/>
        </w:rPr>
        <w:t>ґрунту</w:t>
      </w:r>
      <w:r w:rsidRPr="00D72E62">
        <w:rPr>
          <w:rFonts w:ascii="Times New Roman" w:hAnsi="Times New Roman" w:cs="Times New Roman"/>
          <w:sz w:val="28"/>
          <w:szCs w:val="28"/>
        </w:rPr>
        <w:t xml:space="preserve">, добре переносять </w:t>
      </w:r>
      <w:r w:rsidR="00072D60" w:rsidRPr="00D72E62">
        <w:rPr>
          <w:rFonts w:ascii="Times New Roman" w:hAnsi="Times New Roman" w:cs="Times New Roman"/>
          <w:sz w:val="28"/>
          <w:szCs w:val="28"/>
        </w:rPr>
        <w:t>ґрунтову</w:t>
      </w:r>
      <w:r w:rsidRPr="00D72E62">
        <w:rPr>
          <w:rFonts w:ascii="Times New Roman" w:hAnsi="Times New Roman" w:cs="Times New Roman"/>
          <w:sz w:val="28"/>
          <w:szCs w:val="28"/>
        </w:rPr>
        <w:t xml:space="preserve"> і атмосферну посуху. Вони мають: добре розвинену кореневу систему, яка забезпечує їх вологою; повільну транспірацію; високий осмотичний тиск у клітинах кореня; особливу будову продихів, що мають властивість почергово закриватися і розкриватися; потовщені зовнішні клітинні оболонки тощо. їх листки вузькі, короткі і товсті з багатошаровим епідермісом і добре розвиненою кутикулою та механічною тканиною. Тому ці рослини характеризуються низькою якісно корму, але серед них зустрічаються і види з цінними кормовими властивостями. Розрізняють два піші ксерофітів: сукуленти і склерофіти. Сукуленти - соковиті м’ясисті рослини, що нагромаджують значні запаси вологи в стеблах і листках та економно витрачають її під час посухи (соковиті солянки, молодило-живучко). Склерофіти-більш-менш сухі рослини, що мають різні пристосування для зменшення витрат вологи під час посухи (вузькі листки* опушення вегетативних органів, видозмінені листки у вигляді колючок і вусиків). До них відносять ковилу, типчак, тонконіг стрункий та ін.;</w:t>
      </w:r>
    </w:p>
    <w:p w:rsidR="00D72E62" w:rsidRPr="00D72E62" w:rsidRDefault="00D72E62" w:rsidP="00480F40">
      <w:pPr>
        <w:pStyle w:val="a7"/>
        <w:widowControl/>
        <w:numPr>
          <w:ilvl w:val="0"/>
          <w:numId w:val="13"/>
        </w:numPr>
        <w:spacing w:after="200"/>
        <w:ind w:left="0" w:right="20" w:firstLine="72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гігрофіти</w:t>
      </w:r>
      <w:r w:rsidRPr="00D72E62">
        <w:rPr>
          <w:rFonts w:ascii="Times New Roman" w:hAnsi="Times New Roman" w:cs="Times New Roman"/>
          <w:sz w:val="28"/>
          <w:szCs w:val="28"/>
        </w:rPr>
        <w:t xml:space="preserve"> - рослини, що ростуть в умовах надмірного зволоження, на болотах, по берегах річок, у вологих лісах тощо. Це високі рослин» з широкими листками і слабкою кореневою системою. Пролили густо розмішені з обох боків листка і не закриваються. Гігрофіти - це осоки, водяні злаки, болотне різнотрав’я. Кормова якість їх невисока;</w:t>
      </w:r>
    </w:p>
    <w:p w:rsidR="00072D60" w:rsidRDefault="00D72E62" w:rsidP="00480F40">
      <w:pPr>
        <w:pStyle w:val="a7"/>
        <w:widowControl/>
        <w:numPr>
          <w:ilvl w:val="0"/>
          <w:numId w:val="13"/>
        </w:numPr>
        <w:spacing w:after="200"/>
        <w:ind w:left="0" w:right="20" w:firstLine="72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lastRenderedPageBreak/>
        <w:t>гідрофіти -</w:t>
      </w:r>
      <w:r w:rsidRPr="00D72E62">
        <w:rPr>
          <w:rFonts w:ascii="Times New Roman" w:hAnsi="Times New Roman" w:cs="Times New Roman"/>
          <w:sz w:val="28"/>
          <w:szCs w:val="28"/>
        </w:rPr>
        <w:t xml:space="preserve"> рослини, що ростуть у воді (водні осоки, комиш, очерет).</w:t>
      </w:r>
    </w:p>
    <w:p w:rsidR="00D72E62" w:rsidRPr="00480F40" w:rsidRDefault="00D72E62" w:rsidP="00480F40">
      <w:pPr>
        <w:ind w:right="20"/>
        <w:jc w:val="both"/>
        <w:rPr>
          <w:rFonts w:ascii="Times New Roman" w:hAnsi="Times New Roman" w:cs="Times New Roman"/>
          <w:sz w:val="28"/>
          <w:szCs w:val="28"/>
        </w:rPr>
      </w:pPr>
      <w:r w:rsidRPr="00480F40">
        <w:rPr>
          <w:rFonts w:ascii="Times New Roman" w:hAnsi="Times New Roman" w:cs="Times New Roman"/>
          <w:sz w:val="28"/>
          <w:szCs w:val="28"/>
        </w:rPr>
        <w:t>Важливими показниками щодо відношення лучних трав до води є:</w:t>
      </w:r>
    </w:p>
    <w:p w:rsidR="00D72E62" w:rsidRPr="00D72E62" w:rsidRDefault="00D72E62" w:rsidP="00480F40">
      <w:pPr>
        <w:pStyle w:val="a7"/>
        <w:widowControl/>
        <w:numPr>
          <w:ilvl w:val="0"/>
          <w:numId w:val="13"/>
        </w:numPr>
        <w:ind w:left="0" w:right="20" w:firstLine="72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посухостійкість -</w:t>
      </w:r>
      <w:r w:rsidRPr="00D72E62">
        <w:rPr>
          <w:rFonts w:ascii="Times New Roman" w:hAnsi="Times New Roman" w:cs="Times New Roman"/>
          <w:sz w:val="28"/>
          <w:szCs w:val="28"/>
        </w:rPr>
        <w:t xml:space="preserve"> здатність рослин витримувати трутову і атмосферну посуху та при настанні сприятливого зволоження відновлювати свій ріст і розвиток, давати нормальний врожай;</w:t>
      </w:r>
    </w:p>
    <w:p w:rsidR="00D72E62" w:rsidRPr="00D72E62" w:rsidRDefault="00D72E62" w:rsidP="00072D60">
      <w:pPr>
        <w:pStyle w:val="a7"/>
        <w:widowControl/>
        <w:numPr>
          <w:ilvl w:val="0"/>
          <w:numId w:val="14"/>
        </w:numPr>
        <w:ind w:left="0" w:right="20" w:firstLine="70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вологостійкість -</w:t>
      </w:r>
      <w:r w:rsidRPr="00D72E62">
        <w:rPr>
          <w:rFonts w:ascii="Times New Roman" w:hAnsi="Times New Roman" w:cs="Times New Roman"/>
          <w:sz w:val="28"/>
          <w:szCs w:val="28"/>
        </w:rPr>
        <w:t xml:space="preserve"> показник протилежний посухостійкості, вказує на властивість рослин зберігати життєдіяльність при надмірному зволоженні, інколи дуже тривалому, а після настання сприятливих умов давати врожай.</w:t>
      </w:r>
    </w:p>
    <w:p w:rsidR="00D72E62" w:rsidRPr="00D72E62" w:rsidRDefault="00D72E62" w:rsidP="00072D60">
      <w:pPr>
        <w:spacing w:after="0" w:line="240" w:lineRule="auto"/>
        <w:ind w:left="80" w:right="20" w:firstLine="487"/>
        <w:jc w:val="both"/>
        <w:rPr>
          <w:rFonts w:ascii="Times New Roman" w:hAnsi="Times New Roman" w:cs="Times New Roman"/>
          <w:sz w:val="28"/>
          <w:szCs w:val="28"/>
        </w:rPr>
      </w:pPr>
      <w:r w:rsidRPr="00D72E62">
        <w:rPr>
          <w:rFonts w:ascii="Times New Roman" w:hAnsi="Times New Roman" w:cs="Times New Roman"/>
          <w:color w:val="000000"/>
          <w:sz w:val="28"/>
          <w:szCs w:val="28"/>
          <w:lang w:val="uk-UA"/>
        </w:rPr>
        <w:t>Для рослинності заплавних та лиманних луків характерним показником є їх ступінь стійкості до затоплення весняними водами: По відношенню до тривалості затоплення водами рослини поділяють на такі групи:</w:t>
      </w:r>
    </w:p>
    <w:p w:rsidR="00D72E62" w:rsidRPr="00D72E62" w:rsidRDefault="00072D60" w:rsidP="00F21E73">
      <w:pPr>
        <w:pStyle w:val="a7"/>
        <w:widowControl/>
        <w:numPr>
          <w:ilvl w:val="0"/>
          <w:numId w:val="15"/>
        </w:numPr>
        <w:spacing w:after="200"/>
        <w:ind w:left="0" w:right="20" w:firstLine="440"/>
        <w:jc w:val="both"/>
        <w:rPr>
          <w:rFonts w:ascii="Times New Roman" w:hAnsi="Times New Roman" w:cs="Times New Roman"/>
          <w:sz w:val="28"/>
          <w:szCs w:val="28"/>
        </w:rPr>
      </w:pPr>
      <w:r>
        <w:rPr>
          <w:rStyle w:val="a5"/>
          <w:rFonts w:ascii="Times New Roman" w:eastAsiaTheme="minorHAnsi" w:hAnsi="Times New Roman" w:cs="Times New Roman"/>
          <w:sz w:val="28"/>
          <w:szCs w:val="28"/>
        </w:rPr>
        <w:t>короткозаливні</w:t>
      </w:r>
      <w:r w:rsidR="00D72E62" w:rsidRPr="00D72E62">
        <w:rPr>
          <w:rFonts w:ascii="Times New Roman" w:hAnsi="Times New Roman" w:cs="Times New Roman"/>
          <w:sz w:val="28"/>
          <w:szCs w:val="28"/>
        </w:rPr>
        <w:t xml:space="preserve"> - витримують затоплення понад 10-15 днів (райграс високий, грястиця збірна, люцерна);</w:t>
      </w:r>
    </w:p>
    <w:p w:rsidR="00D72E62" w:rsidRPr="00D72E62" w:rsidRDefault="00D72E62" w:rsidP="00F21E73">
      <w:pPr>
        <w:pStyle w:val="a7"/>
        <w:widowControl/>
        <w:numPr>
          <w:ilvl w:val="0"/>
          <w:numId w:val="15"/>
        </w:numPr>
        <w:ind w:left="0" w:right="20" w:firstLine="440"/>
        <w:jc w:val="both"/>
        <w:rPr>
          <w:rFonts w:ascii="Times New Roman" w:hAnsi="Times New Roman" w:cs="Times New Roman"/>
          <w:sz w:val="28"/>
          <w:szCs w:val="28"/>
        </w:rPr>
      </w:pPr>
      <w:r w:rsidRPr="00D72E62">
        <w:rPr>
          <w:rStyle w:val="a5"/>
          <w:rFonts w:ascii="Times New Roman" w:eastAsiaTheme="minorHAnsi" w:hAnsi="Times New Roman" w:cs="Times New Roman"/>
          <w:sz w:val="28"/>
          <w:szCs w:val="28"/>
        </w:rPr>
        <w:t>серед</w:t>
      </w:r>
      <w:r w:rsidR="00072D60">
        <w:rPr>
          <w:rStyle w:val="a5"/>
          <w:rFonts w:ascii="Times New Roman" w:eastAsiaTheme="minorHAnsi" w:hAnsi="Times New Roman" w:cs="Times New Roman"/>
          <w:sz w:val="28"/>
          <w:szCs w:val="28"/>
        </w:rPr>
        <w:t>ньозаливні</w:t>
      </w:r>
      <w:r w:rsidRPr="00D72E62">
        <w:rPr>
          <w:rFonts w:ascii="Times New Roman" w:hAnsi="Times New Roman" w:cs="Times New Roman"/>
          <w:sz w:val="28"/>
          <w:szCs w:val="28"/>
        </w:rPr>
        <w:t xml:space="preserve"> - витримують затоплення від 25 до 30 днів (тимофіївка лучна, костриця лучна, солодка звичайна, тонконіг лучний, конюшина рожева);</w:t>
      </w:r>
    </w:p>
    <w:p w:rsidR="00D72E62" w:rsidRPr="00D72E62" w:rsidRDefault="00F21E73" w:rsidP="00F21E73">
      <w:pPr>
        <w:pStyle w:val="21"/>
        <w:numPr>
          <w:ilvl w:val="0"/>
          <w:numId w:val="15"/>
        </w:numPr>
        <w:shd w:val="clear" w:color="auto" w:fill="auto"/>
        <w:spacing w:line="240" w:lineRule="auto"/>
        <w:ind w:left="0" w:right="60" w:firstLine="440"/>
        <w:rPr>
          <w:rFonts w:ascii="Times New Roman" w:hAnsi="Times New Roman" w:cs="Times New Roman"/>
          <w:sz w:val="28"/>
          <w:szCs w:val="28"/>
        </w:rPr>
      </w:pPr>
      <w:r>
        <w:rPr>
          <w:rStyle w:val="a5"/>
          <w:rFonts w:ascii="Times New Roman" w:hAnsi="Times New Roman" w:cs="Times New Roman"/>
          <w:sz w:val="28"/>
          <w:szCs w:val="28"/>
        </w:rPr>
        <w:t>довгозали</w:t>
      </w:r>
      <w:r w:rsidR="00D72E62" w:rsidRPr="00D72E62">
        <w:rPr>
          <w:rStyle w:val="a5"/>
          <w:rFonts w:ascii="Times New Roman" w:hAnsi="Times New Roman" w:cs="Times New Roman"/>
          <w:sz w:val="28"/>
          <w:szCs w:val="28"/>
        </w:rPr>
        <w:t>вні</w:t>
      </w:r>
      <w:r w:rsidR="00D72E62" w:rsidRPr="00D72E62">
        <w:rPr>
          <w:rFonts w:ascii="Times New Roman" w:hAnsi="Times New Roman" w:cs="Times New Roman"/>
          <w:color w:val="000000"/>
          <w:sz w:val="28"/>
          <w:szCs w:val="28"/>
        </w:rPr>
        <w:t xml:space="preserve"> - витримують затоплення понад 40 днів (стоколос безостий, канарник очеретоподібний, бекманія звичайна, осока струнка, чина болотна).</w:t>
      </w:r>
    </w:p>
    <w:p w:rsidR="00D72E62" w:rsidRPr="00D72E62" w:rsidRDefault="00D72E62" w:rsidP="00D72E62">
      <w:pPr>
        <w:pStyle w:val="21"/>
        <w:shd w:val="clear" w:color="auto" w:fill="auto"/>
        <w:spacing w:line="240" w:lineRule="auto"/>
        <w:ind w:right="60" w:firstLine="488"/>
        <w:rPr>
          <w:rFonts w:ascii="Times New Roman" w:hAnsi="Times New Roman" w:cs="Times New Roman"/>
          <w:sz w:val="28"/>
          <w:szCs w:val="28"/>
        </w:rPr>
      </w:pPr>
      <w:r w:rsidRPr="00D72E62">
        <w:rPr>
          <w:rStyle w:val="a4"/>
          <w:rFonts w:ascii="Times New Roman" w:hAnsi="Times New Roman" w:cs="Times New Roman"/>
          <w:sz w:val="28"/>
          <w:szCs w:val="28"/>
        </w:rPr>
        <w:t xml:space="preserve">Ґрунтові фактори. </w:t>
      </w:r>
      <w:r w:rsidRPr="00D72E62">
        <w:rPr>
          <w:rFonts w:ascii="Times New Roman" w:hAnsi="Times New Roman" w:cs="Times New Roman"/>
          <w:color w:val="000000"/>
          <w:sz w:val="28"/>
          <w:szCs w:val="28"/>
        </w:rPr>
        <w:t>У житті рослин ґрунтові фактори мають важливе значення, тому що з ґрунтового розчину рослини поглинають воду і розчинені в ній мінеральні речовини. Рослини природних кормових угідь по-різному реагують на вміст у ґрунті основних елементів живлення. Тонконогові потребують у більшій кількості легкорозчинного азоту у вигляді аміачних та нітратних сполук, бобові - самі засвоюють вільний азот повітря за допомогою азотфіксуючих бактерій і погребують більшої кількості фосфорного та калійного живлення.</w:t>
      </w:r>
    </w:p>
    <w:p w:rsidR="00D72E62" w:rsidRPr="00D72E62" w:rsidRDefault="00D72E62" w:rsidP="00D72E62">
      <w:pPr>
        <w:pStyle w:val="21"/>
        <w:shd w:val="clear" w:color="auto" w:fill="auto"/>
        <w:spacing w:line="240" w:lineRule="auto"/>
        <w:ind w:left="79" w:right="60" w:firstLine="709"/>
        <w:rPr>
          <w:rFonts w:ascii="Times New Roman" w:hAnsi="Times New Roman" w:cs="Times New Roman"/>
          <w:sz w:val="28"/>
          <w:szCs w:val="28"/>
        </w:rPr>
      </w:pPr>
      <w:r w:rsidRPr="00D72E62">
        <w:rPr>
          <w:rFonts w:ascii="Times New Roman" w:hAnsi="Times New Roman" w:cs="Times New Roman"/>
          <w:color w:val="000000"/>
          <w:sz w:val="28"/>
          <w:szCs w:val="28"/>
        </w:rPr>
        <w:t>Для підвищення продуктивності кормових культур доцільно вносиш мінеральні азотні, фосфорні та калійні добрива, а також широко застосовувати органічні добрива.</w:t>
      </w:r>
    </w:p>
    <w:p w:rsidR="00D72E62" w:rsidRPr="00D72E62" w:rsidRDefault="00D72E62" w:rsidP="00D72E62">
      <w:pPr>
        <w:pStyle w:val="21"/>
        <w:shd w:val="clear" w:color="auto" w:fill="auto"/>
        <w:spacing w:line="240" w:lineRule="auto"/>
        <w:ind w:left="79" w:right="60" w:firstLine="709"/>
        <w:rPr>
          <w:rFonts w:ascii="Times New Roman" w:hAnsi="Times New Roman" w:cs="Times New Roman"/>
          <w:sz w:val="28"/>
          <w:szCs w:val="28"/>
        </w:rPr>
      </w:pPr>
      <w:r w:rsidRPr="00D72E62">
        <w:rPr>
          <w:rFonts w:ascii="Times New Roman" w:hAnsi="Times New Roman" w:cs="Times New Roman"/>
          <w:color w:val="000000"/>
          <w:sz w:val="28"/>
          <w:szCs w:val="28"/>
        </w:rPr>
        <w:t xml:space="preserve">Лучні трави по-різному відносяться до поживних речовин, реакції ґрунтового розчину, засоленості тощо. Цінні кормові рослини краще ростуть на родючих </w:t>
      </w:r>
      <w:r w:rsidR="00F21E73" w:rsidRPr="00D72E62">
        <w:rPr>
          <w:rFonts w:ascii="Times New Roman" w:hAnsi="Times New Roman" w:cs="Times New Roman"/>
          <w:color w:val="000000"/>
          <w:sz w:val="28"/>
          <w:szCs w:val="28"/>
        </w:rPr>
        <w:t>ґрунтах</w:t>
      </w:r>
      <w:r w:rsidRPr="00D72E62">
        <w:rPr>
          <w:rFonts w:ascii="Times New Roman" w:hAnsi="Times New Roman" w:cs="Times New Roman"/>
          <w:color w:val="000000"/>
          <w:sz w:val="28"/>
          <w:szCs w:val="28"/>
        </w:rPr>
        <w:t xml:space="preserve"> з достатнім вмістом поживних речовин. Під час погіршення поживного режиму ці види витісняються малоцінними у кормовому відношенні травами, які ставлять невисокі вимоги до елементів живлення.</w:t>
      </w:r>
    </w:p>
    <w:p w:rsidR="00D72E62" w:rsidRPr="00D72E62" w:rsidRDefault="00D72E62" w:rsidP="00D72E62">
      <w:pPr>
        <w:pStyle w:val="21"/>
        <w:shd w:val="clear" w:color="auto" w:fill="auto"/>
        <w:spacing w:line="240" w:lineRule="auto"/>
        <w:ind w:left="79" w:right="60" w:firstLine="709"/>
        <w:rPr>
          <w:rFonts w:ascii="Times New Roman" w:hAnsi="Times New Roman" w:cs="Times New Roman"/>
          <w:sz w:val="28"/>
          <w:szCs w:val="28"/>
        </w:rPr>
      </w:pPr>
      <w:r w:rsidRPr="00D72E62">
        <w:rPr>
          <w:rFonts w:ascii="Times New Roman" w:hAnsi="Times New Roman" w:cs="Times New Roman"/>
          <w:color w:val="000000"/>
          <w:sz w:val="28"/>
          <w:szCs w:val="28"/>
        </w:rPr>
        <w:t>На кислих ґрунтах ростуть переважно малоцінні трави - білоус стиснутий, щучник дернистий, осока заяча; на лужних - костриця лучна, мітлиця біла, осока дворядна, буркун, люцерна. Для підвищення продуктивності на кислих ґрунтах вносять вапно, а надмірно лужні ґрунти - гіпсують.</w:t>
      </w:r>
    </w:p>
    <w:p w:rsidR="00D72E62" w:rsidRPr="00D72E62" w:rsidRDefault="00D72E62" w:rsidP="00D72E62">
      <w:pPr>
        <w:pStyle w:val="21"/>
        <w:shd w:val="clear" w:color="auto" w:fill="auto"/>
        <w:spacing w:line="240" w:lineRule="auto"/>
        <w:ind w:left="79" w:right="60" w:firstLine="709"/>
        <w:rPr>
          <w:rFonts w:ascii="Times New Roman" w:hAnsi="Times New Roman" w:cs="Times New Roman"/>
          <w:sz w:val="28"/>
          <w:szCs w:val="28"/>
        </w:rPr>
      </w:pPr>
      <w:r w:rsidRPr="00D72E62">
        <w:rPr>
          <w:rFonts w:ascii="Times New Roman" w:hAnsi="Times New Roman" w:cs="Times New Roman"/>
          <w:color w:val="000000"/>
          <w:sz w:val="28"/>
          <w:szCs w:val="28"/>
        </w:rPr>
        <w:t xml:space="preserve">Для розвитку рослин важливе значення мас повітряний режим ґрунту. </w:t>
      </w:r>
      <w:r w:rsidR="00F21E73" w:rsidRPr="00D72E62">
        <w:rPr>
          <w:rFonts w:ascii="Times New Roman" w:hAnsi="Times New Roman" w:cs="Times New Roman"/>
          <w:color w:val="000000"/>
          <w:sz w:val="28"/>
          <w:szCs w:val="28"/>
        </w:rPr>
        <w:lastRenderedPageBreak/>
        <w:t>Ґрунтове</w:t>
      </w:r>
      <w:r w:rsidRPr="00D72E62">
        <w:rPr>
          <w:rFonts w:ascii="Times New Roman" w:hAnsi="Times New Roman" w:cs="Times New Roman"/>
          <w:color w:val="000000"/>
          <w:sz w:val="28"/>
          <w:szCs w:val="28"/>
        </w:rPr>
        <w:t xml:space="preserve"> повітря у великій кількості містить вуглекислий газ, що накопичується в ґрунті в процесі дихання рослин і життєдіяльності мікроорганізмів. Нестача кисню в кореневмісному шарі </w:t>
      </w:r>
      <w:r w:rsidR="00F21E73" w:rsidRPr="00D72E62">
        <w:rPr>
          <w:rFonts w:ascii="Times New Roman" w:hAnsi="Times New Roman" w:cs="Times New Roman"/>
          <w:color w:val="000000"/>
          <w:sz w:val="28"/>
          <w:szCs w:val="28"/>
        </w:rPr>
        <w:t>ґрунту</w:t>
      </w:r>
      <w:r w:rsidRPr="00D72E62">
        <w:rPr>
          <w:rFonts w:ascii="Times New Roman" w:hAnsi="Times New Roman" w:cs="Times New Roman"/>
          <w:color w:val="000000"/>
          <w:sz w:val="28"/>
          <w:szCs w:val="28"/>
        </w:rPr>
        <w:t xml:space="preserve"> спричиняє пригнічення росту, інколи навіть загибель рослин. Ґрунтове повітря необхідне також аеробним мікроорганізмам, інтенсивність діяльності яких можлива лише при достатній кількості кисню. Припинення життєдіяльності мікроорганізмів гальмує процеси утворення доступних форм елементів живлення для рослин. Нестача повітря у ґрунті спричиняє накопичення різних шкідливих сполук, що негативно діють на ріст і розвиток рослин.</w:t>
      </w:r>
    </w:p>
    <w:p w:rsidR="00D72E62" w:rsidRPr="00D72E62" w:rsidRDefault="00D72E62" w:rsidP="00D72E62">
      <w:pPr>
        <w:pStyle w:val="21"/>
        <w:shd w:val="clear" w:color="auto" w:fill="auto"/>
        <w:spacing w:line="240" w:lineRule="auto"/>
        <w:ind w:left="79" w:right="60" w:firstLine="709"/>
        <w:rPr>
          <w:rFonts w:ascii="Times New Roman" w:hAnsi="Times New Roman" w:cs="Times New Roman"/>
          <w:sz w:val="28"/>
          <w:szCs w:val="28"/>
        </w:rPr>
      </w:pPr>
      <w:r w:rsidRPr="00D72E62">
        <w:rPr>
          <w:rFonts w:ascii="Times New Roman" w:hAnsi="Times New Roman" w:cs="Times New Roman"/>
          <w:color w:val="000000"/>
          <w:sz w:val="28"/>
          <w:szCs w:val="28"/>
        </w:rPr>
        <w:t xml:space="preserve">Найбільш вимогливі до аерації кореневищні злаки та бобові трави. Ущільнення ґрунту, міцна дернина, моховий покрив, надмірне зволоження зменшують аерацію ґрунту, а нестача повітря у </w:t>
      </w:r>
      <w:r w:rsidR="00F21E73" w:rsidRPr="00D72E62">
        <w:rPr>
          <w:rFonts w:ascii="Times New Roman" w:hAnsi="Times New Roman" w:cs="Times New Roman"/>
          <w:color w:val="000000"/>
          <w:sz w:val="28"/>
          <w:szCs w:val="28"/>
        </w:rPr>
        <w:t>ґрунті</w:t>
      </w:r>
      <w:r w:rsidRPr="00D72E62">
        <w:rPr>
          <w:rFonts w:ascii="Times New Roman" w:hAnsi="Times New Roman" w:cs="Times New Roman"/>
          <w:color w:val="000000"/>
          <w:sz w:val="28"/>
          <w:szCs w:val="28"/>
        </w:rPr>
        <w:t xml:space="preserve"> діє</w:t>
      </w:r>
    </w:p>
    <w:p w:rsidR="00D72E62" w:rsidRPr="00D72E62" w:rsidRDefault="00D72E62" w:rsidP="00D72E62">
      <w:pPr>
        <w:pStyle w:val="21"/>
        <w:shd w:val="clear" w:color="auto" w:fill="auto"/>
        <w:spacing w:line="240" w:lineRule="auto"/>
        <w:ind w:left="79" w:right="20" w:firstLine="709"/>
        <w:rPr>
          <w:rFonts w:ascii="Times New Roman" w:hAnsi="Times New Roman" w:cs="Times New Roman"/>
          <w:sz w:val="28"/>
          <w:szCs w:val="28"/>
        </w:rPr>
      </w:pPr>
      <w:r w:rsidRPr="00D72E62">
        <w:rPr>
          <w:rFonts w:ascii="Times New Roman" w:hAnsi="Times New Roman" w:cs="Times New Roman"/>
          <w:color w:val="000000"/>
          <w:sz w:val="28"/>
          <w:szCs w:val="28"/>
        </w:rPr>
        <w:t>негативно на процеси життєдіяльності цих трав. Мало потребують аерації вологолюбні рослини (осоки, болотні трави), а також</w:t>
      </w:r>
      <w:r w:rsidRPr="00D72E62">
        <w:rPr>
          <w:rFonts w:ascii="Times New Roman" w:hAnsi="Times New Roman" w:cs="Times New Roman"/>
          <w:b/>
          <w:bCs/>
          <w:color w:val="000000"/>
          <w:sz w:val="28"/>
          <w:szCs w:val="28"/>
        </w:rPr>
        <w:t xml:space="preserve"> </w:t>
      </w:r>
      <w:r w:rsidRPr="00D72E62">
        <w:rPr>
          <w:rFonts w:ascii="Times New Roman" w:hAnsi="Times New Roman" w:cs="Times New Roman"/>
          <w:bCs/>
          <w:color w:val="000000"/>
          <w:sz w:val="28"/>
          <w:szCs w:val="28"/>
        </w:rPr>
        <w:t>щільно кущові злаки.</w:t>
      </w:r>
    </w:p>
    <w:p w:rsidR="00D72E62" w:rsidRPr="00D72E62" w:rsidRDefault="00D72E62" w:rsidP="00D72E62">
      <w:pPr>
        <w:spacing w:after="0" w:line="240" w:lineRule="auto"/>
        <w:ind w:left="40" w:right="20" w:firstLine="560"/>
        <w:jc w:val="both"/>
        <w:rPr>
          <w:rFonts w:ascii="Times New Roman" w:hAnsi="Times New Roman" w:cs="Times New Roman"/>
          <w:sz w:val="28"/>
          <w:szCs w:val="28"/>
          <w:lang w:val="uk-UA"/>
        </w:rPr>
      </w:pPr>
    </w:p>
    <w:p w:rsidR="00181817" w:rsidRDefault="0018181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BB3387" w:rsidRDefault="00BB3387" w:rsidP="00C66F9D">
      <w:pPr>
        <w:spacing w:line="240" w:lineRule="auto"/>
        <w:jc w:val="both"/>
        <w:rPr>
          <w:rFonts w:ascii="Times New Roman" w:hAnsi="Times New Roman" w:cs="Times New Roman"/>
          <w:b/>
          <w:sz w:val="28"/>
          <w:szCs w:val="28"/>
          <w:lang w:val="uk-UA"/>
        </w:rPr>
      </w:pPr>
    </w:p>
    <w:p w:rsidR="00480F40" w:rsidRDefault="00480F40" w:rsidP="00480F40">
      <w:pPr>
        <w:spacing w:line="240" w:lineRule="auto"/>
        <w:rPr>
          <w:rFonts w:ascii="Times New Roman" w:hAnsi="Times New Roman" w:cs="Times New Roman"/>
          <w:b/>
          <w:sz w:val="28"/>
          <w:szCs w:val="28"/>
          <w:lang w:val="uk-UA"/>
        </w:rPr>
      </w:pPr>
    </w:p>
    <w:p w:rsidR="00BB3387" w:rsidRDefault="00BB3387" w:rsidP="00480F40">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ТЕМА 4:РОСЛИНИ СІНОКОСІВ І ПАСОВИЩ</w:t>
      </w:r>
    </w:p>
    <w:p w:rsidR="00BB3387" w:rsidRPr="00BB3387" w:rsidRDefault="00BB3387" w:rsidP="00BB3387">
      <w:pPr>
        <w:spacing w:after="0" w:line="240" w:lineRule="auto"/>
        <w:ind w:firstLine="709"/>
        <w:jc w:val="both"/>
        <w:rPr>
          <w:rFonts w:ascii="Times New Roman" w:eastAsia="Times New Roman" w:hAnsi="Times New Roman" w:cs="Times New Roman"/>
          <w:sz w:val="28"/>
          <w:szCs w:val="28"/>
          <w:lang w:val="uk-UA" w:eastAsia="ru-RU"/>
        </w:rPr>
      </w:pPr>
      <w:r w:rsidRPr="00BB3387">
        <w:rPr>
          <w:rFonts w:ascii="Times New Roman" w:eastAsia="Times New Roman" w:hAnsi="Times New Roman" w:cs="Times New Roman"/>
          <w:color w:val="000000"/>
          <w:sz w:val="28"/>
          <w:szCs w:val="28"/>
          <w:lang w:val="uk-UA" w:eastAsia="uk-UA"/>
        </w:rPr>
        <w:t xml:space="preserve">Рослинний світ України нараховує понад дві тисячі видів вищих рослин, значна частина яких поширена на сіножатях і пасовищах. Проте господарська цінність окремих рослин на природних кормових угіддях </w:t>
      </w:r>
      <w:r w:rsidRPr="00BB3387">
        <w:rPr>
          <w:rFonts w:ascii="Times New Roman" w:eastAsia="Times New Roman" w:hAnsi="Times New Roman" w:cs="Times New Roman"/>
          <w:iCs/>
          <w:color w:val="000000"/>
          <w:sz w:val="28"/>
          <w:szCs w:val="28"/>
          <w:lang w:val="uk-UA" w:eastAsia="uk-UA"/>
        </w:rPr>
        <w:t>неоднакова</w:t>
      </w:r>
      <w:r w:rsidRPr="00BB3387">
        <w:rPr>
          <w:rFonts w:ascii="Times New Roman" w:eastAsia="Times New Roman" w:hAnsi="Times New Roman" w:cs="Times New Roman"/>
          <w:i/>
          <w:iCs/>
          <w:color w:val="000000"/>
          <w:sz w:val="28"/>
          <w:szCs w:val="28"/>
          <w:lang w:val="uk-UA" w:eastAsia="uk-UA"/>
        </w:rPr>
        <w:t>.</w:t>
      </w:r>
      <w:r>
        <w:rPr>
          <w:rFonts w:ascii="Times New Roman" w:eastAsia="Times New Roman" w:hAnsi="Times New Roman" w:cs="Times New Roman"/>
          <w:color w:val="000000"/>
          <w:sz w:val="28"/>
          <w:szCs w:val="28"/>
          <w:lang w:val="uk-UA" w:eastAsia="uk-UA"/>
        </w:rPr>
        <w:t xml:space="preserve"> Поряд з високопожив</w:t>
      </w:r>
      <w:r w:rsidRPr="00BB3387">
        <w:rPr>
          <w:rFonts w:ascii="Times New Roman" w:eastAsia="Times New Roman" w:hAnsi="Times New Roman" w:cs="Times New Roman"/>
          <w:color w:val="000000"/>
          <w:sz w:val="28"/>
          <w:szCs w:val="28"/>
          <w:lang w:val="uk-UA" w:eastAsia="uk-UA"/>
        </w:rPr>
        <w:t>ними урожайними травами зустрічаються малоїстівні чи зовсім неїстівні рослини, гак звані бур’яни на луках, або навіть отруйні чи шкідливі рослини.</w:t>
      </w:r>
    </w:p>
    <w:p w:rsidR="00BB3387" w:rsidRPr="00BB3387" w:rsidRDefault="00BB3387" w:rsidP="00BB3387">
      <w:pPr>
        <w:spacing w:after="0" w:line="240" w:lineRule="auto"/>
        <w:ind w:firstLine="709"/>
        <w:jc w:val="both"/>
        <w:rPr>
          <w:rFonts w:ascii="Times New Roman" w:eastAsia="Times New Roman" w:hAnsi="Times New Roman" w:cs="Times New Roman"/>
          <w:sz w:val="28"/>
          <w:szCs w:val="28"/>
          <w:lang w:val="uk-UA" w:eastAsia="ru-RU"/>
        </w:rPr>
      </w:pPr>
      <w:r w:rsidRPr="00BB3387">
        <w:rPr>
          <w:rFonts w:ascii="Times New Roman" w:eastAsia="Times New Roman" w:hAnsi="Times New Roman" w:cs="Times New Roman"/>
          <w:b/>
          <w:bCs/>
          <w:i/>
          <w:iCs/>
          <w:color w:val="000000"/>
          <w:sz w:val="28"/>
          <w:szCs w:val="28"/>
          <w:lang w:val="uk-UA" w:eastAsia="uk-UA"/>
        </w:rPr>
        <w:t>Господарська цінність</w:t>
      </w:r>
      <w:r w:rsidRPr="00BB3387">
        <w:rPr>
          <w:rFonts w:ascii="Times New Roman" w:eastAsia="Times New Roman" w:hAnsi="Times New Roman" w:cs="Times New Roman"/>
          <w:color w:val="000000"/>
          <w:sz w:val="28"/>
          <w:szCs w:val="28"/>
          <w:lang w:val="uk-UA" w:eastAsia="uk-UA"/>
        </w:rPr>
        <w:t xml:space="preserve"> рослин на природних кормових угіддях визначається насамперед їх </w:t>
      </w:r>
      <w:r>
        <w:rPr>
          <w:rFonts w:ascii="Times New Roman" w:eastAsia="Times New Roman" w:hAnsi="Times New Roman" w:cs="Times New Roman"/>
          <w:color w:val="000000"/>
          <w:sz w:val="28"/>
          <w:szCs w:val="28"/>
          <w:lang w:val="uk-UA" w:eastAsia="uk-UA"/>
        </w:rPr>
        <w:t>продуктивністю, поширенням у цен</w:t>
      </w:r>
      <w:r w:rsidRPr="00BB3387">
        <w:rPr>
          <w:rFonts w:ascii="Times New Roman" w:eastAsia="Times New Roman" w:hAnsi="Times New Roman" w:cs="Times New Roman"/>
          <w:color w:val="000000"/>
          <w:sz w:val="28"/>
          <w:szCs w:val="28"/>
          <w:lang w:val="uk-UA" w:eastAsia="uk-UA"/>
        </w:rPr>
        <w:t xml:space="preserve">озах, можливістю введення в культуру та поживністю. </w:t>
      </w:r>
      <w:r w:rsidRPr="00BB3387">
        <w:rPr>
          <w:rFonts w:ascii="Times New Roman" w:eastAsia="Times New Roman" w:hAnsi="Times New Roman" w:cs="Times New Roman"/>
          <w:i/>
          <w:iCs/>
          <w:color w:val="000000"/>
          <w:sz w:val="28"/>
          <w:szCs w:val="28"/>
          <w:lang w:val="uk-UA" w:eastAsia="uk-UA"/>
        </w:rPr>
        <w:t xml:space="preserve">Кормова цінність </w:t>
      </w:r>
      <w:r w:rsidRPr="00BB3387">
        <w:rPr>
          <w:rFonts w:ascii="Times New Roman" w:eastAsia="Times New Roman" w:hAnsi="Times New Roman" w:cs="Times New Roman"/>
          <w:color w:val="000000"/>
          <w:sz w:val="28"/>
          <w:szCs w:val="28"/>
          <w:lang w:val="uk-UA" w:eastAsia="uk-UA"/>
        </w:rPr>
        <w:t>залежить від біохімічного складу зеленої маси, зокрема вмісту протеїну, білка, жиру, клітковини, зольних елементів, біо</w:t>
      </w:r>
      <w:r>
        <w:rPr>
          <w:rFonts w:ascii="Times New Roman" w:eastAsia="Times New Roman" w:hAnsi="Times New Roman" w:cs="Times New Roman"/>
          <w:color w:val="000000"/>
          <w:sz w:val="28"/>
          <w:szCs w:val="28"/>
          <w:lang w:val="uk-UA" w:eastAsia="uk-UA"/>
        </w:rPr>
        <w:t>логічно активних речовин, поїдаємості тваринами та перетравност</w:t>
      </w:r>
      <w:r w:rsidRPr="00BB3387">
        <w:rPr>
          <w:rFonts w:ascii="Times New Roman" w:eastAsia="Times New Roman" w:hAnsi="Times New Roman" w:cs="Times New Roman"/>
          <w:color w:val="000000"/>
          <w:sz w:val="28"/>
          <w:szCs w:val="28"/>
          <w:lang w:val="uk-UA" w:eastAsia="uk-UA"/>
        </w:rPr>
        <w:t>і.</w:t>
      </w:r>
    </w:p>
    <w:p w:rsidR="00BB3387" w:rsidRPr="00BB3387" w:rsidRDefault="00BB3387" w:rsidP="00BB3387">
      <w:pPr>
        <w:spacing w:after="0" w:line="240" w:lineRule="auto"/>
        <w:ind w:firstLine="709"/>
        <w:jc w:val="both"/>
        <w:rPr>
          <w:rFonts w:ascii="Times New Roman" w:eastAsia="Times New Roman" w:hAnsi="Times New Roman" w:cs="Times New Roman"/>
          <w:sz w:val="28"/>
          <w:szCs w:val="28"/>
          <w:lang w:val="uk-UA" w:eastAsia="ru-RU"/>
        </w:rPr>
      </w:pPr>
      <w:r w:rsidRPr="00BB3387">
        <w:rPr>
          <w:rFonts w:ascii="Times New Roman" w:eastAsia="Times New Roman" w:hAnsi="Times New Roman" w:cs="Times New Roman"/>
          <w:b/>
          <w:bCs/>
          <w:i/>
          <w:iCs/>
          <w:color w:val="000000"/>
          <w:sz w:val="28"/>
          <w:szCs w:val="28"/>
          <w:lang w:val="uk-UA" w:eastAsia="uk-UA"/>
        </w:rPr>
        <w:t>Поїдання.</w:t>
      </w:r>
      <w:r w:rsidRPr="00BB3387">
        <w:rPr>
          <w:rFonts w:ascii="Times New Roman" w:eastAsia="Times New Roman" w:hAnsi="Times New Roman" w:cs="Times New Roman"/>
          <w:color w:val="000000"/>
          <w:sz w:val="28"/>
          <w:szCs w:val="28"/>
          <w:lang w:val="uk-UA" w:eastAsia="uk-UA"/>
        </w:rPr>
        <w:t xml:space="preserve"> Під терміном поїдання розуміють бажання, з яким тварини поїдають гой чи інший в</w:t>
      </w:r>
      <w:r>
        <w:rPr>
          <w:rFonts w:ascii="Times New Roman" w:eastAsia="Times New Roman" w:hAnsi="Times New Roman" w:cs="Times New Roman"/>
          <w:color w:val="000000"/>
          <w:sz w:val="28"/>
          <w:szCs w:val="28"/>
          <w:lang w:val="uk-UA" w:eastAsia="uk-UA"/>
        </w:rPr>
        <w:t>ид рослин. Перешкодою для поїдає</w:t>
      </w:r>
      <w:r w:rsidRPr="00BB3387">
        <w:rPr>
          <w:rFonts w:ascii="Times New Roman" w:eastAsia="Times New Roman" w:hAnsi="Times New Roman" w:cs="Times New Roman"/>
          <w:color w:val="000000"/>
          <w:sz w:val="28"/>
          <w:szCs w:val="28"/>
          <w:lang w:val="uk-UA" w:eastAsia="uk-UA"/>
        </w:rPr>
        <w:t>мості може бути наявність алкалоїдів, які погіршують смак рослин, або отруюють тваринні організми. Деякі рослини не поїдаються або погано поїдаються через анатомо-морфологічні особливості (шини, грудочки, гострі остюки, сильне опушення тощо). Поїдаємість визначається за п’ятибальною оцінкою: 5 - рослини, що відмінно поїдаються, в першу чергу, вибираються із травостою; 4 - рослини, що добре поїдаються, поїдаються завжди, але не вибираються із травостою; 3 - рослини, що задовільно поїдаються, теж поїдаються завжди, проте менш бажано, ніж рослини попередніх груп; 2 - рослини, що поїдаються гірше, від задовільного, за умови дефіциту рослин попередніх груп; 1 - рослини, що поїдаються погано; 0 - рослини, що не поїдаються.</w:t>
      </w:r>
    </w:p>
    <w:p w:rsidR="00BB3387" w:rsidRPr="00BB3387" w:rsidRDefault="00BB3387" w:rsidP="00BB3387">
      <w:pPr>
        <w:spacing w:after="0" w:line="240" w:lineRule="auto"/>
        <w:ind w:firstLine="709"/>
        <w:jc w:val="both"/>
        <w:rPr>
          <w:rFonts w:ascii="Times New Roman" w:eastAsia="Times New Roman" w:hAnsi="Times New Roman" w:cs="Times New Roman"/>
          <w:sz w:val="28"/>
          <w:szCs w:val="28"/>
          <w:lang w:val="uk-UA" w:eastAsia="ru-RU"/>
        </w:rPr>
      </w:pPr>
      <w:r w:rsidRPr="00BB3387">
        <w:rPr>
          <w:rFonts w:ascii="Times New Roman" w:eastAsia="Times New Roman" w:hAnsi="Times New Roman" w:cs="Times New Roman"/>
          <w:b/>
          <w:bCs/>
          <w:i/>
          <w:iCs/>
          <w:color w:val="000000"/>
          <w:sz w:val="28"/>
          <w:szCs w:val="28"/>
          <w:lang w:val="uk-UA" w:eastAsia="uk-UA"/>
        </w:rPr>
        <w:t>Перетравність і засвоєння поживних речовин.</w:t>
      </w:r>
      <w:r w:rsidRPr="00BB3387">
        <w:rPr>
          <w:rFonts w:ascii="Times New Roman" w:eastAsia="Times New Roman" w:hAnsi="Times New Roman" w:cs="Times New Roman"/>
          <w:color w:val="000000"/>
          <w:sz w:val="28"/>
          <w:szCs w:val="28"/>
          <w:lang w:val="uk-UA" w:eastAsia="uk-UA"/>
        </w:rPr>
        <w:t xml:space="preserve"> Не весь корм спожитий твариною перетравлюється і засвоюється організмом. Засвоєння поживних речовин нижче перетравності. Ступінь перетравності та засвоєння поживних речовин в організмі тварин залежать від видового складу, фази вегетації, технології вирощування та приготування корму, вмісту поживних речовин, облистненості, скоростиглості. Коефіцієнт перетравності різних видів речовин в організмі тварин змінюється від 60-70 у ранні фази розвитку до 50-60 в кінці вегетації.</w:t>
      </w:r>
    </w:p>
    <w:p w:rsidR="00BB3387" w:rsidRPr="00BB3387" w:rsidRDefault="00BB3387" w:rsidP="00BB3387">
      <w:pPr>
        <w:pStyle w:val="1"/>
        <w:shd w:val="clear" w:color="auto" w:fill="auto"/>
        <w:spacing w:after="0" w:line="240" w:lineRule="auto"/>
        <w:ind w:left="40" w:right="40" w:firstLine="480"/>
        <w:jc w:val="both"/>
        <w:rPr>
          <w:rFonts w:ascii="Times New Roman" w:hAnsi="Times New Roman" w:cs="Times New Roman"/>
          <w:sz w:val="28"/>
          <w:szCs w:val="28"/>
        </w:rPr>
      </w:pPr>
      <w:r w:rsidRPr="00BB3387">
        <w:rPr>
          <w:rStyle w:val="a6"/>
          <w:rFonts w:eastAsia="Century Schoolbook"/>
          <w:sz w:val="28"/>
          <w:szCs w:val="28"/>
        </w:rPr>
        <w:t>Врожайність, отав</w:t>
      </w:r>
      <w:r>
        <w:rPr>
          <w:rStyle w:val="a6"/>
          <w:rFonts w:eastAsia="Century Schoolbook"/>
          <w:sz w:val="28"/>
          <w:szCs w:val="28"/>
        </w:rPr>
        <w:t>н</w:t>
      </w:r>
      <w:r w:rsidRPr="00BB3387">
        <w:rPr>
          <w:rStyle w:val="a6"/>
          <w:rFonts w:eastAsia="Century Schoolbook"/>
          <w:sz w:val="28"/>
          <w:szCs w:val="28"/>
        </w:rPr>
        <w:t>ість.</w:t>
      </w:r>
      <w:r w:rsidRPr="00BB3387">
        <w:rPr>
          <w:rFonts w:ascii="Times New Roman" w:hAnsi="Times New Roman" w:cs="Times New Roman"/>
          <w:color w:val="000000"/>
          <w:sz w:val="28"/>
          <w:szCs w:val="28"/>
          <w:lang w:val="uk-UA"/>
        </w:rPr>
        <w:t xml:space="preserve"> Відомо, що між урожайністю і тривалістю вегетації існує зворотна кореляція: скоростиглі види менш врожайні, ніж пізньостиглі. Але нерідко після збирання першого укосу врожайність зростає за рахунок другого і третього укосів. Прикладом цього може бути люцерна синьо-гібридна, у якої протягом вегетації формується 5-6 укосів надземної маси. Тому ці показники враховують при визначенні способу використання видів рослин.</w:t>
      </w:r>
    </w:p>
    <w:p w:rsidR="00BB3387" w:rsidRPr="00BB3387" w:rsidRDefault="00BB3387" w:rsidP="00BB3387">
      <w:pPr>
        <w:pStyle w:val="1"/>
        <w:shd w:val="clear" w:color="auto" w:fill="auto"/>
        <w:tabs>
          <w:tab w:val="left" w:pos="3203"/>
        </w:tabs>
        <w:spacing w:after="0" w:line="240" w:lineRule="auto"/>
        <w:ind w:left="40" w:right="40" w:firstLine="480"/>
        <w:jc w:val="both"/>
        <w:rPr>
          <w:rFonts w:ascii="Times New Roman" w:hAnsi="Times New Roman" w:cs="Times New Roman"/>
          <w:sz w:val="28"/>
          <w:szCs w:val="28"/>
        </w:rPr>
      </w:pPr>
      <w:r w:rsidRPr="00BB3387">
        <w:rPr>
          <w:rStyle w:val="a6"/>
          <w:rFonts w:eastAsia="Century Schoolbook"/>
          <w:sz w:val="28"/>
          <w:szCs w:val="28"/>
        </w:rPr>
        <w:t>Насіннєва продуктивність.</w:t>
      </w:r>
      <w:r w:rsidRPr="00BB3387">
        <w:rPr>
          <w:rFonts w:ascii="Times New Roman" w:hAnsi="Times New Roman" w:cs="Times New Roman"/>
          <w:color w:val="000000"/>
          <w:sz w:val="28"/>
          <w:szCs w:val="28"/>
          <w:lang w:val="uk-UA"/>
        </w:rPr>
        <w:t xml:space="preserve"> Цей показник нерідко є вирішальним в оцінці якості рослин. Нестача насіння або труднощі його отримання не дають можливості для широкого</w:t>
      </w:r>
      <w:r>
        <w:rPr>
          <w:rFonts w:ascii="Times New Roman" w:hAnsi="Times New Roman" w:cs="Times New Roman"/>
          <w:color w:val="000000"/>
          <w:sz w:val="28"/>
          <w:szCs w:val="28"/>
          <w:lang w:val="uk-UA"/>
        </w:rPr>
        <w:t xml:space="preserve"> впровадження трав в культуру.</w:t>
      </w:r>
      <w:r>
        <w:rPr>
          <w:rFonts w:ascii="Times New Roman" w:hAnsi="Times New Roman" w:cs="Times New Roman"/>
          <w:color w:val="000000"/>
          <w:sz w:val="28"/>
          <w:szCs w:val="28"/>
          <w:lang w:val="uk-UA"/>
        </w:rPr>
        <w:tab/>
      </w:r>
    </w:p>
    <w:p w:rsidR="00BB3387" w:rsidRPr="00BB3387" w:rsidRDefault="00BB3387" w:rsidP="00BB3387">
      <w:pPr>
        <w:pStyle w:val="1"/>
        <w:shd w:val="clear" w:color="auto" w:fill="auto"/>
        <w:spacing w:after="0" w:line="240" w:lineRule="auto"/>
        <w:ind w:left="40" w:right="40" w:firstLine="480"/>
        <w:jc w:val="both"/>
        <w:rPr>
          <w:rFonts w:ascii="Times New Roman" w:hAnsi="Times New Roman" w:cs="Times New Roman"/>
          <w:sz w:val="28"/>
          <w:szCs w:val="28"/>
        </w:rPr>
      </w:pPr>
      <w:r w:rsidRPr="00BB3387">
        <w:rPr>
          <w:rStyle w:val="a6"/>
          <w:rFonts w:eastAsia="Century Schoolbook"/>
          <w:sz w:val="28"/>
          <w:szCs w:val="28"/>
        </w:rPr>
        <w:t>Інтенсивність накопичення надземної маси.</w:t>
      </w:r>
      <w:r w:rsidRPr="00BB3387">
        <w:rPr>
          <w:rFonts w:ascii="Times New Roman" w:hAnsi="Times New Roman" w:cs="Times New Roman"/>
          <w:color w:val="000000"/>
          <w:sz w:val="28"/>
          <w:szCs w:val="28"/>
          <w:lang w:val="uk-UA"/>
        </w:rPr>
        <w:t xml:space="preserve"> Цей показник оцінює </w:t>
      </w:r>
      <w:r w:rsidRPr="00BB3387">
        <w:rPr>
          <w:rFonts w:ascii="Times New Roman" w:hAnsi="Times New Roman" w:cs="Times New Roman"/>
          <w:color w:val="000000"/>
          <w:sz w:val="28"/>
          <w:szCs w:val="28"/>
          <w:lang w:val="uk-UA"/>
        </w:rPr>
        <w:lastRenderedPageBreak/>
        <w:t>здатність виду формувати біомасу і темпи її приросту протягом вегетації. У багаторічних трав інтенсивна вегетація пов’язана з кількістю запасних поживних речовин у підземних органах.</w:t>
      </w:r>
    </w:p>
    <w:p w:rsidR="00BB3387" w:rsidRPr="00BB3387" w:rsidRDefault="00BB3387" w:rsidP="00BB3387">
      <w:pPr>
        <w:pStyle w:val="1"/>
        <w:shd w:val="clear" w:color="auto" w:fill="auto"/>
        <w:spacing w:after="0" w:line="240" w:lineRule="auto"/>
        <w:ind w:left="40" w:right="40" w:firstLine="480"/>
        <w:jc w:val="both"/>
        <w:rPr>
          <w:rFonts w:ascii="Times New Roman" w:hAnsi="Times New Roman" w:cs="Times New Roman"/>
          <w:sz w:val="28"/>
          <w:szCs w:val="28"/>
        </w:rPr>
      </w:pPr>
      <w:r w:rsidRPr="00BB3387">
        <w:rPr>
          <w:rStyle w:val="a6"/>
          <w:rFonts w:eastAsia="Century Schoolbook"/>
          <w:sz w:val="28"/>
          <w:szCs w:val="28"/>
        </w:rPr>
        <w:t>Технологічність -</w:t>
      </w:r>
      <w:r w:rsidRPr="00BB3387">
        <w:rPr>
          <w:rFonts w:ascii="Times New Roman" w:hAnsi="Times New Roman" w:cs="Times New Roman"/>
          <w:color w:val="000000"/>
          <w:sz w:val="28"/>
          <w:szCs w:val="28"/>
          <w:lang w:val="uk-UA"/>
        </w:rPr>
        <w:t xml:space="preserve"> можливість вирощування рослин без ручної праці за рахунок повної механізації усіх виробничих процесів. Повна, або навіть часткова відсутність технологічності, стримує або перешкоджає впровадженню виду.</w:t>
      </w:r>
    </w:p>
    <w:p w:rsidR="00BB3387" w:rsidRPr="00BB3387" w:rsidRDefault="00BB3387" w:rsidP="00BB3387">
      <w:pPr>
        <w:pStyle w:val="1"/>
        <w:shd w:val="clear" w:color="auto" w:fill="auto"/>
        <w:spacing w:after="0" w:line="240" w:lineRule="auto"/>
        <w:ind w:left="40" w:right="40" w:firstLine="480"/>
        <w:jc w:val="both"/>
        <w:rPr>
          <w:rFonts w:ascii="Times New Roman" w:hAnsi="Times New Roman" w:cs="Times New Roman"/>
          <w:sz w:val="28"/>
          <w:szCs w:val="28"/>
        </w:rPr>
      </w:pPr>
      <w:r w:rsidRPr="00BB3387">
        <w:rPr>
          <w:rStyle w:val="a6"/>
          <w:rFonts w:eastAsia="Century Schoolbook"/>
          <w:sz w:val="28"/>
          <w:szCs w:val="28"/>
        </w:rPr>
        <w:t>Пластичність</w:t>
      </w:r>
      <w:r w:rsidRPr="00BB3387">
        <w:rPr>
          <w:rFonts w:ascii="Times New Roman" w:hAnsi="Times New Roman" w:cs="Times New Roman"/>
          <w:color w:val="000000"/>
          <w:sz w:val="28"/>
          <w:szCs w:val="28"/>
          <w:lang w:val="uk-UA"/>
        </w:rPr>
        <w:t xml:space="preserve"> - є важливим показником у впровадженні видів рослин і має два виміри: </w:t>
      </w:r>
      <w:r w:rsidRPr="00BB3387">
        <w:rPr>
          <w:rStyle w:val="a6"/>
          <w:rFonts w:eastAsia="Century Schoolbook"/>
          <w:sz w:val="28"/>
          <w:szCs w:val="28"/>
        </w:rPr>
        <w:t>географічну</w:t>
      </w:r>
      <w:r w:rsidRPr="00BB3387">
        <w:rPr>
          <w:rFonts w:ascii="Times New Roman" w:hAnsi="Times New Roman" w:cs="Times New Roman"/>
          <w:color w:val="000000"/>
          <w:sz w:val="28"/>
          <w:szCs w:val="28"/>
          <w:lang w:val="uk-UA"/>
        </w:rPr>
        <w:t xml:space="preserve"> - властивість рослин давати повноцінний врожай біомаси і насіння у різних географічних широтах і </w:t>
      </w:r>
      <w:r w:rsidRPr="00BB3387">
        <w:rPr>
          <w:rStyle w:val="a6"/>
          <w:rFonts w:eastAsia="Century Schoolbook"/>
          <w:sz w:val="28"/>
          <w:szCs w:val="28"/>
        </w:rPr>
        <w:t>астрономічну</w:t>
      </w:r>
      <w:r w:rsidRPr="00BB3387">
        <w:rPr>
          <w:rFonts w:ascii="Times New Roman" w:hAnsi="Times New Roman" w:cs="Times New Roman"/>
          <w:color w:val="000000"/>
          <w:sz w:val="28"/>
          <w:szCs w:val="28"/>
          <w:lang w:val="uk-UA"/>
        </w:rPr>
        <w:t xml:space="preserve"> - здатність виду вегетувати в різні нори року, формувати два-три повноцінні врожаї.</w:t>
      </w:r>
    </w:p>
    <w:p w:rsidR="00BB3387" w:rsidRPr="00BB3387" w:rsidRDefault="00BB3387" w:rsidP="00BB3387">
      <w:pPr>
        <w:pStyle w:val="1"/>
        <w:shd w:val="clear" w:color="auto" w:fill="auto"/>
        <w:spacing w:after="0" w:line="240" w:lineRule="auto"/>
        <w:ind w:left="40" w:right="40" w:firstLine="480"/>
        <w:jc w:val="both"/>
        <w:rPr>
          <w:rFonts w:ascii="Times New Roman" w:hAnsi="Times New Roman" w:cs="Times New Roman"/>
          <w:sz w:val="28"/>
          <w:szCs w:val="28"/>
          <w:lang w:val="uk-UA"/>
        </w:rPr>
      </w:pPr>
      <w:r w:rsidRPr="00BB3387">
        <w:rPr>
          <w:rStyle w:val="a6"/>
          <w:rFonts w:eastAsia="Century Schoolbook"/>
          <w:sz w:val="28"/>
          <w:szCs w:val="28"/>
        </w:rPr>
        <w:t>Зимостійкість та холодостійкість.</w:t>
      </w:r>
      <w:r w:rsidRPr="00BB3387">
        <w:rPr>
          <w:rFonts w:ascii="Times New Roman" w:hAnsi="Times New Roman" w:cs="Times New Roman"/>
          <w:color w:val="000000"/>
          <w:sz w:val="28"/>
          <w:szCs w:val="28"/>
          <w:lang w:val="uk-UA"/>
        </w:rPr>
        <w:t xml:space="preserve"> Без зимостійкості неможливе вирощування багаторічних і озимих форм рослин. Відсутність цих якостей не є ознакою постійною. Поміж зимостійкістю і холодостійкістю немає чіткого розмежування, оскільки в умовах півдня за м’якої зими холодостійкі види не пошкоджуються взимку.</w:t>
      </w:r>
    </w:p>
    <w:p w:rsidR="00BB3387" w:rsidRPr="00BB3387" w:rsidRDefault="00BB3387" w:rsidP="00BB3387">
      <w:pPr>
        <w:pStyle w:val="1"/>
        <w:shd w:val="clear" w:color="auto" w:fill="auto"/>
        <w:spacing w:after="0" w:line="240" w:lineRule="auto"/>
        <w:ind w:left="40" w:right="40" w:firstLine="480"/>
        <w:jc w:val="both"/>
        <w:rPr>
          <w:rFonts w:ascii="Times New Roman" w:hAnsi="Times New Roman" w:cs="Times New Roman"/>
          <w:sz w:val="28"/>
          <w:szCs w:val="28"/>
          <w:lang w:val="uk-UA"/>
        </w:rPr>
      </w:pPr>
      <w:r w:rsidRPr="00BB3387">
        <w:rPr>
          <w:rStyle w:val="a6"/>
          <w:rFonts w:eastAsia="Century Schoolbook"/>
          <w:sz w:val="28"/>
          <w:szCs w:val="28"/>
        </w:rPr>
        <w:t>Посухостійкість.</w:t>
      </w:r>
      <w:r w:rsidRPr="00BB3387">
        <w:rPr>
          <w:rFonts w:ascii="Times New Roman" w:hAnsi="Times New Roman" w:cs="Times New Roman"/>
          <w:color w:val="000000"/>
          <w:sz w:val="28"/>
          <w:szCs w:val="28"/>
          <w:lang w:val="uk-UA"/>
        </w:rPr>
        <w:t xml:space="preserve"> Рослини з цією ознакою економно витрачають воду, їх коренева система проникає у глибокі горизонти ґрунту. Низькорослі, малооблистнені види краще витримують посушливі умови.</w:t>
      </w:r>
    </w:p>
    <w:p w:rsidR="00BB3387" w:rsidRPr="00BB3387" w:rsidRDefault="00BB3387" w:rsidP="00BB3387">
      <w:pPr>
        <w:pStyle w:val="1"/>
        <w:shd w:val="clear" w:color="auto" w:fill="auto"/>
        <w:spacing w:after="0" w:line="240" w:lineRule="auto"/>
        <w:ind w:left="40" w:right="40" w:firstLine="480"/>
        <w:jc w:val="both"/>
        <w:rPr>
          <w:rFonts w:ascii="Times New Roman" w:hAnsi="Times New Roman" w:cs="Times New Roman"/>
          <w:sz w:val="28"/>
          <w:szCs w:val="28"/>
        </w:rPr>
      </w:pPr>
      <w:r w:rsidRPr="00BB3387">
        <w:rPr>
          <w:rStyle w:val="a6"/>
          <w:rFonts w:eastAsia="Century Schoolbook"/>
          <w:sz w:val="28"/>
          <w:szCs w:val="28"/>
        </w:rPr>
        <w:t>Стійкість до шкідників і хвороб.</w:t>
      </w:r>
      <w:r w:rsidRPr="00BB3387">
        <w:rPr>
          <w:rFonts w:ascii="Times New Roman" w:hAnsi="Times New Roman" w:cs="Times New Roman"/>
          <w:color w:val="000000"/>
          <w:sz w:val="28"/>
          <w:szCs w:val="28"/>
          <w:lang w:val="uk-UA"/>
        </w:rPr>
        <w:t xml:space="preserve"> Вважають, що немає видів рослин, які б не ушкоджувалися шкідниками і хворобами. Пошкодження значно залежить від конкретного місця зростання, особливостей сорту, факторів зовнішнього середовища, що створюються у процесі вегетації.</w:t>
      </w:r>
    </w:p>
    <w:p w:rsidR="00BB3387" w:rsidRPr="00BB3387" w:rsidRDefault="00BB3387" w:rsidP="00BB3387">
      <w:pPr>
        <w:pStyle w:val="1"/>
        <w:shd w:val="clear" w:color="auto" w:fill="auto"/>
        <w:spacing w:after="0" w:line="240" w:lineRule="auto"/>
        <w:ind w:left="40" w:right="40" w:firstLine="480"/>
        <w:jc w:val="both"/>
        <w:rPr>
          <w:rFonts w:ascii="Times New Roman" w:hAnsi="Times New Roman" w:cs="Times New Roman"/>
          <w:sz w:val="28"/>
          <w:szCs w:val="28"/>
          <w:lang w:val="uk-UA"/>
        </w:rPr>
      </w:pPr>
      <w:r>
        <w:rPr>
          <w:rStyle w:val="a6"/>
          <w:rFonts w:eastAsia="Century Schoolbook"/>
          <w:sz w:val="28"/>
          <w:szCs w:val="28"/>
        </w:rPr>
        <w:t>Конкурентоздатн</w:t>
      </w:r>
      <w:r w:rsidRPr="00BB3387">
        <w:rPr>
          <w:rStyle w:val="a6"/>
          <w:rFonts w:eastAsia="Century Schoolbook"/>
          <w:sz w:val="28"/>
          <w:szCs w:val="28"/>
        </w:rPr>
        <w:t>ість до бур’янів</w:t>
      </w:r>
      <w:r w:rsidRPr="00BB3387">
        <w:rPr>
          <w:rFonts w:ascii="Times New Roman" w:hAnsi="Times New Roman" w:cs="Times New Roman"/>
          <w:color w:val="000000"/>
          <w:sz w:val="28"/>
          <w:szCs w:val="28"/>
          <w:lang w:val="uk-UA"/>
        </w:rPr>
        <w:t xml:space="preserve"> - одна з найважливіших ознак рослин, яка переважно визначається інтенсивністю</w:t>
      </w:r>
      <w:r>
        <w:rPr>
          <w:rFonts w:ascii="Times New Roman" w:hAnsi="Times New Roman" w:cs="Times New Roman"/>
          <w:color w:val="000000"/>
          <w:sz w:val="28"/>
          <w:szCs w:val="28"/>
          <w:lang w:val="uk-UA"/>
        </w:rPr>
        <w:t xml:space="preserve"> вегетації та ступенем облистнен</w:t>
      </w:r>
      <w:r w:rsidRPr="00BB3387">
        <w:rPr>
          <w:rFonts w:ascii="Times New Roman" w:hAnsi="Times New Roman" w:cs="Times New Roman"/>
          <w:color w:val="000000"/>
          <w:sz w:val="28"/>
          <w:szCs w:val="28"/>
          <w:lang w:val="uk-UA"/>
        </w:rPr>
        <w:t>ості. Бур’яни більш пристосовані до умов зовнішнього середовища, вегетують інтенсивніше, ніж культурні рослини.</w:t>
      </w:r>
    </w:p>
    <w:p w:rsidR="00BB3387" w:rsidRPr="00BB3387" w:rsidRDefault="00BB3387" w:rsidP="00BB3387">
      <w:pPr>
        <w:pStyle w:val="1"/>
        <w:shd w:val="clear" w:color="auto" w:fill="auto"/>
        <w:spacing w:after="0" w:line="240" w:lineRule="auto"/>
        <w:ind w:left="40" w:right="40" w:firstLine="520"/>
        <w:jc w:val="both"/>
        <w:rPr>
          <w:rFonts w:ascii="Times New Roman" w:hAnsi="Times New Roman" w:cs="Times New Roman"/>
          <w:sz w:val="28"/>
          <w:szCs w:val="28"/>
        </w:rPr>
      </w:pPr>
      <w:r w:rsidRPr="00BB3387">
        <w:rPr>
          <w:rStyle w:val="a6"/>
          <w:rFonts w:eastAsia="Century Schoolbook"/>
          <w:sz w:val="28"/>
          <w:szCs w:val="28"/>
        </w:rPr>
        <w:t>Економічна доцільність</w:t>
      </w:r>
      <w:r w:rsidRPr="00BB3387">
        <w:rPr>
          <w:rFonts w:ascii="Times New Roman" w:hAnsi="Times New Roman" w:cs="Times New Roman"/>
          <w:color w:val="000000"/>
          <w:sz w:val="28"/>
          <w:szCs w:val="28"/>
          <w:lang w:val="uk-UA"/>
        </w:rPr>
        <w:t xml:space="preserve"> включає значну кількість критеріїв оцінки, але основним показником є рівень рентабельності.</w:t>
      </w:r>
    </w:p>
    <w:p w:rsidR="00BB3387" w:rsidRPr="00BB3387" w:rsidRDefault="00BB3387" w:rsidP="00BB3387">
      <w:pPr>
        <w:pStyle w:val="1"/>
        <w:shd w:val="clear" w:color="auto" w:fill="auto"/>
        <w:spacing w:after="0" w:line="240" w:lineRule="auto"/>
        <w:ind w:left="40" w:right="40" w:firstLine="520"/>
        <w:jc w:val="both"/>
        <w:rPr>
          <w:rFonts w:ascii="Times New Roman" w:hAnsi="Times New Roman" w:cs="Times New Roman"/>
          <w:sz w:val="28"/>
          <w:szCs w:val="28"/>
          <w:lang w:val="uk-UA"/>
        </w:rPr>
      </w:pPr>
      <w:r w:rsidRPr="00BB3387">
        <w:rPr>
          <w:rStyle w:val="a6"/>
          <w:rFonts w:eastAsia="Century Schoolbook"/>
          <w:sz w:val="28"/>
          <w:szCs w:val="28"/>
        </w:rPr>
        <w:t>Поживна цінність —</w:t>
      </w:r>
      <w:r w:rsidRPr="00BB3387">
        <w:rPr>
          <w:rFonts w:ascii="Times New Roman" w:hAnsi="Times New Roman" w:cs="Times New Roman"/>
          <w:color w:val="000000"/>
          <w:sz w:val="28"/>
          <w:szCs w:val="28"/>
          <w:lang w:val="uk-UA"/>
        </w:rPr>
        <w:t xml:space="preserve"> визначається за хімічним складом рослин. Хімічний склад рослин в межах кожної ботанічної родини не постійний. Він різний залежно від виду, екотипу, сорту, фази вегетації, природно-кліматичних, екологічних і агротехнічних умов зростання. При оцінці поживності трав важливо враховувати не тільки абсолютну кількість поживних речовин, але й темпи їх витрачання та зниження якості корму в міру проходження рослинами фаз вегетації.</w:t>
      </w:r>
    </w:p>
    <w:p w:rsidR="00BB3387" w:rsidRPr="00BB3387" w:rsidRDefault="00BB3387" w:rsidP="00BB3387">
      <w:pPr>
        <w:pStyle w:val="1"/>
        <w:shd w:val="clear" w:color="auto" w:fill="auto"/>
        <w:spacing w:after="0" w:line="240" w:lineRule="auto"/>
        <w:ind w:left="40" w:right="40" w:firstLine="520"/>
        <w:jc w:val="both"/>
        <w:rPr>
          <w:rFonts w:ascii="Times New Roman" w:hAnsi="Times New Roman" w:cs="Times New Roman"/>
          <w:sz w:val="28"/>
          <w:szCs w:val="28"/>
        </w:rPr>
      </w:pPr>
      <w:r w:rsidRPr="00BB3387">
        <w:rPr>
          <w:rStyle w:val="a6"/>
          <w:rFonts w:eastAsia="Century Schoolbook"/>
          <w:sz w:val="28"/>
          <w:szCs w:val="28"/>
        </w:rPr>
        <w:t>За комплексною оцінкою якості</w:t>
      </w:r>
      <w:r w:rsidRPr="00BB3387">
        <w:rPr>
          <w:rFonts w:ascii="Times New Roman" w:hAnsi="Times New Roman" w:cs="Times New Roman"/>
          <w:color w:val="000000"/>
          <w:sz w:val="28"/>
          <w:szCs w:val="28"/>
          <w:lang w:val="uk-UA"/>
        </w:rPr>
        <w:t xml:space="preserve"> трави природних кормових угідь поділяються на кілька груп.</w:t>
      </w:r>
    </w:p>
    <w:p w:rsidR="00BB3387" w:rsidRPr="00BB3387" w:rsidRDefault="00BB3387" w:rsidP="00BB3387">
      <w:pPr>
        <w:pStyle w:val="1"/>
        <w:shd w:val="clear" w:color="auto" w:fill="auto"/>
        <w:spacing w:after="0" w:line="240" w:lineRule="auto"/>
        <w:ind w:left="40" w:right="40" w:firstLine="220"/>
        <w:jc w:val="both"/>
        <w:rPr>
          <w:rFonts w:ascii="Times New Roman" w:hAnsi="Times New Roman" w:cs="Times New Roman"/>
          <w:sz w:val="28"/>
          <w:szCs w:val="28"/>
          <w:lang w:val="uk-UA"/>
        </w:rPr>
      </w:pPr>
      <w:r w:rsidRPr="00BB3387">
        <w:rPr>
          <w:rFonts w:ascii="Times New Roman" w:hAnsi="Times New Roman" w:cs="Times New Roman"/>
          <w:color w:val="000000"/>
          <w:sz w:val="28"/>
          <w:szCs w:val="28"/>
        </w:rPr>
        <w:t xml:space="preserve">    </w:t>
      </w:r>
      <w:r w:rsidRPr="00BB3387">
        <w:rPr>
          <w:rFonts w:ascii="Times New Roman" w:hAnsi="Times New Roman" w:cs="Times New Roman"/>
          <w:color w:val="000000"/>
          <w:sz w:val="28"/>
          <w:szCs w:val="28"/>
          <w:lang w:val="uk-UA"/>
        </w:rPr>
        <w:t xml:space="preserve"> </w:t>
      </w:r>
      <w:r w:rsidRPr="00BB3387">
        <w:rPr>
          <w:rStyle w:val="a6"/>
          <w:rFonts w:eastAsia="Century Schoolbook"/>
          <w:b w:val="0"/>
          <w:sz w:val="28"/>
          <w:szCs w:val="28"/>
        </w:rPr>
        <w:t>Високоякісні трави</w:t>
      </w:r>
      <w:r w:rsidRPr="00BB3387">
        <w:rPr>
          <w:rStyle w:val="a6"/>
          <w:rFonts w:eastAsia="Century Schoolbook"/>
          <w:sz w:val="28"/>
          <w:szCs w:val="28"/>
        </w:rPr>
        <w:t xml:space="preserve"> -</w:t>
      </w:r>
      <w:r w:rsidRPr="00BB3387">
        <w:rPr>
          <w:rFonts w:ascii="Times New Roman" w:hAnsi="Times New Roman" w:cs="Times New Roman"/>
          <w:color w:val="000000"/>
          <w:sz w:val="28"/>
          <w:szCs w:val="28"/>
          <w:lang w:val="uk-UA"/>
        </w:rPr>
        <w:t xml:space="preserve"> містять достатньо поживних речовин, а їх біомаса протягом вегетації грубіє повільно. Корм має високу продуктивну дію, його добре поїдає худоба. Трави придатні для виготовлення якісних кормів як у чистому вигляді, так і в сумішках з рослинами інших господарських груп. До цієї групи належать: конюшина лучна (повзуча, гібридна, середня, </w:t>
      </w:r>
      <w:r w:rsidRPr="00BB3387">
        <w:rPr>
          <w:rFonts w:ascii="Times New Roman" w:hAnsi="Times New Roman" w:cs="Times New Roman"/>
          <w:color w:val="000000"/>
          <w:sz w:val="28"/>
          <w:szCs w:val="28"/>
          <w:lang w:val="uk-UA"/>
        </w:rPr>
        <w:lastRenderedPageBreak/>
        <w:t>альпійська), люцерна посівна та жовта, лядвенець рогатий, еспарцети, горошок мишачий, астрагали, тимофіївка лучна, костриця лучна, грястиця збірна, лисохвіст лучний, стоколос безостий, мітлиця велетенська, бекманія звичайна, тонконіг лучний. У фазі колосіння-цвітіння злакові трави швидко грубіють і знижують кормову цінність, внаслідок чого втрачають кормові якості.</w:t>
      </w:r>
    </w:p>
    <w:p w:rsidR="00BB3387" w:rsidRPr="00BB3387" w:rsidRDefault="00BB3387" w:rsidP="00BB3387">
      <w:pPr>
        <w:pStyle w:val="1"/>
        <w:shd w:val="clear" w:color="auto" w:fill="auto"/>
        <w:spacing w:after="0" w:line="240" w:lineRule="auto"/>
        <w:ind w:left="40" w:right="40" w:firstLine="520"/>
        <w:jc w:val="both"/>
        <w:rPr>
          <w:rFonts w:ascii="Times New Roman" w:hAnsi="Times New Roman" w:cs="Times New Roman"/>
          <w:sz w:val="28"/>
          <w:szCs w:val="28"/>
          <w:lang w:val="uk-UA"/>
        </w:rPr>
      </w:pPr>
      <w:r w:rsidRPr="00BB3387">
        <w:rPr>
          <w:rStyle w:val="a6"/>
          <w:rFonts w:eastAsia="Century Schoolbook"/>
          <w:b w:val="0"/>
          <w:sz w:val="28"/>
          <w:szCs w:val="28"/>
        </w:rPr>
        <w:t>Цінні трави.</w:t>
      </w:r>
      <w:r w:rsidRPr="00BB3387">
        <w:rPr>
          <w:rFonts w:ascii="Times New Roman" w:hAnsi="Times New Roman" w:cs="Times New Roman"/>
          <w:color w:val="000000"/>
          <w:sz w:val="28"/>
          <w:szCs w:val="28"/>
          <w:lang w:val="uk-UA"/>
        </w:rPr>
        <w:t xml:space="preserve"> Поширені в рослинних угрупуваннях природних кормових угідь. До цієї групи можна віднести кмин звичайний, кульбабу лікарську, подорожник ланцетолистий, родовик лікарський, козельці східні, деякі дрібні осоки, що містять мало кремнезему, - осоку ранню, просоподібну, жовту, приземкувату, низьку, сірувату та ін.</w:t>
      </w:r>
    </w:p>
    <w:p w:rsidR="00BB3387" w:rsidRPr="00BB3387" w:rsidRDefault="00BB3387" w:rsidP="00BB3387">
      <w:pPr>
        <w:pStyle w:val="1"/>
        <w:shd w:val="clear" w:color="auto" w:fill="auto"/>
        <w:spacing w:after="0" w:line="240" w:lineRule="auto"/>
        <w:ind w:left="40" w:right="40" w:firstLine="386"/>
        <w:jc w:val="both"/>
        <w:rPr>
          <w:rFonts w:ascii="Times New Roman" w:hAnsi="Times New Roman" w:cs="Times New Roman"/>
          <w:sz w:val="28"/>
          <w:szCs w:val="28"/>
          <w:lang w:val="uk-UA"/>
        </w:rPr>
      </w:pPr>
      <w:r w:rsidRPr="00BB3387">
        <w:rPr>
          <w:rFonts w:ascii="Times New Roman" w:hAnsi="Times New Roman" w:cs="Times New Roman"/>
          <w:color w:val="000000"/>
          <w:sz w:val="28"/>
          <w:szCs w:val="28"/>
          <w:lang w:val="uk-UA"/>
        </w:rPr>
        <w:t xml:space="preserve">   </w:t>
      </w:r>
      <w:r w:rsidRPr="00BB3387">
        <w:rPr>
          <w:rStyle w:val="a6"/>
          <w:rFonts w:eastAsia="Century Schoolbook"/>
          <w:b w:val="0"/>
          <w:sz w:val="28"/>
          <w:szCs w:val="28"/>
        </w:rPr>
        <w:t>Середньоякісні трави</w:t>
      </w:r>
      <w:r w:rsidRPr="00BB3387">
        <w:rPr>
          <w:rFonts w:ascii="Times New Roman" w:hAnsi="Times New Roman" w:cs="Times New Roman"/>
          <w:color w:val="000000"/>
          <w:sz w:val="28"/>
          <w:szCs w:val="28"/>
          <w:lang w:val="uk-UA"/>
        </w:rPr>
        <w:t xml:space="preserve"> - досить швидко і сильно грубіють та істотно знижують поживність, внаслідок чого гірше поїдаються худобою. Це такі рослини: мітлиця тонка і собача, гребінник звичайний, перстач сріблястий, герань лучна, подорожник середній, гравілат річковий, дзвоники, коронарія зозуляча тощо.</w:t>
      </w:r>
    </w:p>
    <w:p w:rsidR="00BB3387" w:rsidRDefault="00BB3387" w:rsidP="00BB3387">
      <w:pPr>
        <w:pStyle w:val="1"/>
        <w:shd w:val="clear" w:color="auto" w:fill="auto"/>
        <w:spacing w:after="0" w:line="240" w:lineRule="auto"/>
        <w:ind w:left="40" w:right="40" w:firstLine="527"/>
        <w:jc w:val="both"/>
        <w:rPr>
          <w:rFonts w:ascii="Times New Roman" w:hAnsi="Times New Roman" w:cs="Times New Roman"/>
          <w:sz w:val="28"/>
          <w:szCs w:val="28"/>
          <w:lang w:val="uk-UA"/>
        </w:rPr>
      </w:pPr>
      <w:r w:rsidRPr="00BB3387">
        <w:rPr>
          <w:rStyle w:val="a5"/>
          <w:rFonts w:ascii="Times New Roman" w:hAnsi="Times New Roman" w:cs="Times New Roman"/>
          <w:sz w:val="28"/>
          <w:szCs w:val="28"/>
        </w:rPr>
        <w:t>Малоцінні трави</w:t>
      </w:r>
      <w:r w:rsidRPr="00BB3387">
        <w:rPr>
          <w:rFonts w:ascii="Times New Roman" w:hAnsi="Times New Roman" w:cs="Times New Roman"/>
          <w:color w:val="000000"/>
          <w:sz w:val="28"/>
          <w:szCs w:val="28"/>
          <w:lang w:val="uk-UA"/>
        </w:rPr>
        <w:t xml:space="preserve"> у кормовому відношенні швидко і сильно грубіють, втрачають поживність і в пізні фази тваринами не поїдаються. Це такі злаки, як лепешняк великий, біловус стиснутий, щучник дернистий, медова трава шерстиста, також рослини інших родин - конюшина польова, щавель кучерявий, вербозілля лучне і звичайне, вероніка лікарська, гикавка сіра та ін.</w:t>
      </w:r>
    </w:p>
    <w:p w:rsidR="00BB3387" w:rsidRPr="00BB3387" w:rsidRDefault="00BB3387" w:rsidP="00BB3387">
      <w:pPr>
        <w:pStyle w:val="1"/>
        <w:shd w:val="clear" w:color="auto" w:fill="auto"/>
        <w:spacing w:after="0" w:line="240" w:lineRule="auto"/>
        <w:ind w:left="40" w:right="40" w:firstLine="527"/>
        <w:jc w:val="both"/>
        <w:rPr>
          <w:rFonts w:ascii="Times New Roman" w:hAnsi="Times New Roman" w:cs="Times New Roman"/>
          <w:sz w:val="28"/>
          <w:szCs w:val="28"/>
          <w:lang w:val="uk-UA"/>
        </w:rPr>
      </w:pPr>
      <w:r w:rsidRPr="00BB3387">
        <w:rPr>
          <w:rFonts w:ascii="Times New Roman" w:hAnsi="Times New Roman" w:cs="Times New Roman"/>
          <w:color w:val="000000"/>
          <w:sz w:val="28"/>
          <w:szCs w:val="28"/>
          <w:lang w:val="uk-UA"/>
        </w:rPr>
        <w:t xml:space="preserve">Серед різнотрав’я, поширеного на природних кормових угіддях, трапляються </w:t>
      </w:r>
      <w:r w:rsidRPr="00BB3387">
        <w:rPr>
          <w:rStyle w:val="a5"/>
          <w:rFonts w:ascii="Times New Roman" w:hAnsi="Times New Roman" w:cs="Times New Roman"/>
          <w:sz w:val="28"/>
          <w:szCs w:val="28"/>
        </w:rPr>
        <w:t>шкідливі рослини,</w:t>
      </w:r>
      <w:r w:rsidRPr="00BB3387">
        <w:rPr>
          <w:rFonts w:ascii="Times New Roman" w:hAnsi="Times New Roman" w:cs="Times New Roman"/>
          <w:color w:val="000000"/>
          <w:sz w:val="28"/>
          <w:szCs w:val="28"/>
          <w:lang w:val="uk-UA"/>
        </w:rPr>
        <w:t xml:space="preserve"> які погіршують якість тваринницької продукції, не викликаючи захворювання різних органів у тварин (цибуля, молочай болотний та лозяний, кірказон звичайний, незабудки, пижмо звичайне, нетреба звичайна, ковила волосиста, пухівка) та </w:t>
      </w:r>
      <w:r w:rsidRPr="00BB3387">
        <w:rPr>
          <w:rStyle w:val="a5"/>
          <w:rFonts w:ascii="Times New Roman" w:hAnsi="Times New Roman" w:cs="Times New Roman"/>
          <w:sz w:val="28"/>
          <w:szCs w:val="28"/>
        </w:rPr>
        <w:t>отруйні рослини,</w:t>
      </w:r>
      <w:r w:rsidRPr="00BB3387">
        <w:rPr>
          <w:rFonts w:ascii="Times New Roman" w:hAnsi="Times New Roman" w:cs="Times New Roman"/>
          <w:color w:val="000000"/>
          <w:sz w:val="28"/>
          <w:szCs w:val="28"/>
          <w:lang w:val="uk-UA"/>
        </w:rPr>
        <w:t xml:space="preserve"> ті, що викликають порушення функцій окремих органів тварин або призводять до легальних випадків (болиголов плямистий, чемериця Лобеля, купина лікарська, цикута отруйна).</w:t>
      </w:r>
    </w:p>
    <w:p w:rsidR="00BB3387" w:rsidRPr="00BB3387" w:rsidRDefault="00BB3387" w:rsidP="00BB3387">
      <w:pPr>
        <w:pStyle w:val="1"/>
        <w:shd w:val="clear" w:color="auto" w:fill="auto"/>
        <w:spacing w:after="0" w:line="240" w:lineRule="auto"/>
        <w:ind w:left="40" w:right="40" w:firstLine="540"/>
        <w:jc w:val="both"/>
        <w:rPr>
          <w:rFonts w:ascii="Times New Roman" w:hAnsi="Times New Roman" w:cs="Times New Roman"/>
          <w:sz w:val="28"/>
          <w:szCs w:val="28"/>
        </w:rPr>
      </w:pPr>
      <w:r w:rsidRPr="00BB3387">
        <w:rPr>
          <w:rFonts w:ascii="Times New Roman" w:hAnsi="Times New Roman" w:cs="Times New Roman"/>
          <w:color w:val="000000"/>
          <w:sz w:val="28"/>
          <w:szCs w:val="28"/>
          <w:lang w:val="uk-UA"/>
        </w:rPr>
        <w:t xml:space="preserve">Оцінка поїдання рослин худобою досить умовна і залежить не тільки від фази розвитку, а й від виду тварин. Є </w:t>
      </w:r>
      <w:r>
        <w:rPr>
          <w:rFonts w:ascii="Times New Roman" w:hAnsi="Times New Roman" w:cs="Times New Roman"/>
          <w:color w:val="000000"/>
          <w:sz w:val="28"/>
          <w:szCs w:val="28"/>
          <w:lang w:val="uk-UA"/>
        </w:rPr>
        <w:t>багато рослин, які погано поїдає</w:t>
      </w:r>
      <w:r w:rsidRPr="00BB3387">
        <w:rPr>
          <w:rFonts w:ascii="Times New Roman" w:hAnsi="Times New Roman" w:cs="Times New Roman"/>
          <w:color w:val="000000"/>
          <w:sz w:val="28"/>
          <w:szCs w:val="28"/>
          <w:lang w:val="uk-UA"/>
        </w:rPr>
        <w:t xml:space="preserve"> велика рогата худоба, а добре - вівці, або вони цінні для дійних корів і малопридатні для коней. Господарська цінність рослин залежить також від способу їх використання. Є такі, які трави не придатні на зелений корм на пасовищі, але добре поїдаються в сіні чи в силосі.</w:t>
      </w:r>
    </w:p>
    <w:p w:rsidR="00BB3387" w:rsidRPr="00BB3387" w:rsidRDefault="00BB3387" w:rsidP="00BB3387">
      <w:pPr>
        <w:pStyle w:val="1"/>
        <w:shd w:val="clear" w:color="auto" w:fill="auto"/>
        <w:spacing w:after="0" w:line="240" w:lineRule="auto"/>
        <w:ind w:left="40" w:right="40" w:firstLine="540"/>
        <w:jc w:val="both"/>
        <w:rPr>
          <w:rFonts w:ascii="Times New Roman" w:hAnsi="Times New Roman" w:cs="Times New Roman"/>
          <w:sz w:val="28"/>
          <w:szCs w:val="28"/>
        </w:rPr>
      </w:pPr>
      <w:r w:rsidRPr="00BB3387">
        <w:rPr>
          <w:rFonts w:ascii="Times New Roman" w:hAnsi="Times New Roman" w:cs="Times New Roman"/>
          <w:color w:val="000000"/>
          <w:sz w:val="28"/>
          <w:szCs w:val="28"/>
          <w:lang w:val="uk-UA"/>
        </w:rPr>
        <w:t>Зн</w:t>
      </w:r>
      <w:r w:rsidR="00480F40">
        <w:rPr>
          <w:rFonts w:ascii="Times New Roman" w:hAnsi="Times New Roman" w:cs="Times New Roman"/>
          <w:color w:val="000000"/>
          <w:sz w:val="28"/>
          <w:szCs w:val="28"/>
          <w:lang w:val="uk-UA"/>
        </w:rPr>
        <w:t>ання цих особливостей рослин дає</w:t>
      </w:r>
      <w:r w:rsidRPr="00BB3387">
        <w:rPr>
          <w:rFonts w:ascii="Times New Roman" w:hAnsi="Times New Roman" w:cs="Times New Roman"/>
          <w:color w:val="000000"/>
          <w:sz w:val="28"/>
          <w:szCs w:val="28"/>
          <w:lang w:val="uk-UA"/>
        </w:rPr>
        <w:t xml:space="preserve"> змогу правильно визначити кормову цінність кормових угідь та здійснити раціональні заходи щодо їх використання і поліпшення.</w:t>
      </w:r>
    </w:p>
    <w:p w:rsidR="00480F40" w:rsidRDefault="00480F40" w:rsidP="00480F40">
      <w:pPr>
        <w:pStyle w:val="25"/>
        <w:shd w:val="clear" w:color="auto" w:fill="auto"/>
        <w:spacing w:after="156" w:line="240" w:lineRule="auto"/>
        <w:jc w:val="both"/>
        <w:rPr>
          <w:color w:val="000000"/>
          <w:sz w:val="28"/>
          <w:szCs w:val="28"/>
          <w:lang w:val="uk-UA"/>
        </w:rPr>
      </w:pPr>
    </w:p>
    <w:p w:rsidR="00480F40" w:rsidRDefault="00480F40" w:rsidP="00480F40">
      <w:pPr>
        <w:pStyle w:val="25"/>
        <w:shd w:val="clear" w:color="auto" w:fill="auto"/>
        <w:spacing w:after="156" w:line="240" w:lineRule="auto"/>
        <w:jc w:val="both"/>
        <w:rPr>
          <w:color w:val="000000"/>
          <w:sz w:val="28"/>
          <w:szCs w:val="28"/>
          <w:lang w:val="uk-UA"/>
        </w:rPr>
      </w:pPr>
    </w:p>
    <w:p w:rsidR="00480F40" w:rsidRDefault="00480F40" w:rsidP="00480F40">
      <w:pPr>
        <w:pStyle w:val="25"/>
        <w:shd w:val="clear" w:color="auto" w:fill="auto"/>
        <w:spacing w:after="156" w:line="240" w:lineRule="auto"/>
        <w:jc w:val="both"/>
        <w:rPr>
          <w:color w:val="000000"/>
          <w:sz w:val="28"/>
          <w:szCs w:val="28"/>
          <w:lang w:val="uk-UA"/>
        </w:rPr>
      </w:pPr>
    </w:p>
    <w:p w:rsidR="00480F40" w:rsidRDefault="00480F40" w:rsidP="00480F40">
      <w:pPr>
        <w:pStyle w:val="25"/>
        <w:shd w:val="clear" w:color="auto" w:fill="auto"/>
        <w:spacing w:after="156" w:line="240" w:lineRule="auto"/>
        <w:jc w:val="both"/>
        <w:rPr>
          <w:color w:val="000000"/>
          <w:sz w:val="28"/>
          <w:szCs w:val="28"/>
          <w:lang w:val="uk-UA"/>
        </w:rPr>
      </w:pPr>
    </w:p>
    <w:p w:rsidR="00BB3387" w:rsidRPr="00BB3387" w:rsidRDefault="00BB3387" w:rsidP="00480F40">
      <w:pPr>
        <w:pStyle w:val="25"/>
        <w:shd w:val="clear" w:color="auto" w:fill="auto"/>
        <w:spacing w:after="156" w:line="240" w:lineRule="auto"/>
        <w:jc w:val="both"/>
        <w:rPr>
          <w:sz w:val="28"/>
          <w:szCs w:val="28"/>
        </w:rPr>
      </w:pPr>
      <w:r>
        <w:rPr>
          <w:color w:val="000000"/>
          <w:sz w:val="28"/>
          <w:szCs w:val="28"/>
          <w:lang w:val="uk-UA"/>
        </w:rPr>
        <w:lastRenderedPageBreak/>
        <w:t>Кормова оцінка ботан</w:t>
      </w:r>
      <w:r w:rsidRPr="00BB3387">
        <w:rPr>
          <w:color w:val="000000"/>
          <w:sz w:val="28"/>
          <w:szCs w:val="28"/>
          <w:lang w:val="uk-UA"/>
        </w:rPr>
        <w:t>іко-господарських груп і родин</w:t>
      </w:r>
    </w:p>
    <w:p w:rsidR="00BB3387" w:rsidRPr="00BB3387" w:rsidRDefault="00BB3387" w:rsidP="00BB3387">
      <w:pPr>
        <w:pStyle w:val="1"/>
        <w:shd w:val="clear" w:color="auto" w:fill="auto"/>
        <w:spacing w:line="240" w:lineRule="auto"/>
        <w:ind w:left="40" w:right="40" w:firstLine="527"/>
        <w:jc w:val="both"/>
        <w:rPr>
          <w:rFonts w:ascii="Times New Roman" w:hAnsi="Times New Roman" w:cs="Times New Roman"/>
          <w:sz w:val="28"/>
          <w:szCs w:val="28"/>
        </w:rPr>
      </w:pPr>
      <w:r w:rsidRPr="00BB3387">
        <w:rPr>
          <w:rFonts w:ascii="Times New Roman" w:hAnsi="Times New Roman" w:cs="Times New Roman"/>
          <w:color w:val="000000"/>
          <w:sz w:val="28"/>
          <w:szCs w:val="28"/>
          <w:lang w:val="uk-UA"/>
        </w:rPr>
        <w:t>За кормовими якостями рослини природних сіножатей і пасовищ поділяють на п’ять господарсько-ботанічних груп:</w:t>
      </w:r>
    </w:p>
    <w:p w:rsidR="00BB3387" w:rsidRPr="00BB3387" w:rsidRDefault="00BB3387" w:rsidP="00BB3387">
      <w:pPr>
        <w:pStyle w:val="1"/>
        <w:shd w:val="clear" w:color="auto" w:fill="auto"/>
        <w:spacing w:line="240" w:lineRule="auto"/>
        <w:ind w:left="40" w:firstLine="280"/>
        <w:jc w:val="both"/>
        <w:rPr>
          <w:rFonts w:ascii="Times New Roman" w:hAnsi="Times New Roman" w:cs="Times New Roman"/>
          <w:sz w:val="28"/>
          <w:szCs w:val="28"/>
        </w:rPr>
      </w:pPr>
      <w:r w:rsidRPr="00BB3387">
        <w:rPr>
          <w:rFonts w:ascii="Times New Roman" w:hAnsi="Times New Roman" w:cs="Times New Roman"/>
          <w:color w:val="000000"/>
          <w:sz w:val="28"/>
          <w:szCs w:val="28"/>
          <w:lang w:val="uk-UA"/>
        </w:rPr>
        <w:t xml:space="preserve">    • </w:t>
      </w:r>
      <w:r w:rsidRPr="00BB3387">
        <w:rPr>
          <w:rStyle w:val="a5"/>
          <w:rFonts w:ascii="Times New Roman" w:hAnsi="Times New Roman" w:cs="Times New Roman"/>
          <w:sz w:val="28"/>
          <w:szCs w:val="28"/>
        </w:rPr>
        <w:t>бобові</w:t>
      </w:r>
      <w:r w:rsidRPr="00BB3387">
        <w:rPr>
          <w:rFonts w:ascii="Times New Roman" w:hAnsi="Times New Roman" w:cs="Times New Roman"/>
          <w:color w:val="000000"/>
          <w:sz w:val="28"/>
          <w:szCs w:val="28"/>
          <w:lang w:val="uk-UA"/>
        </w:rPr>
        <w:t xml:space="preserve"> - рослини ботанічної родини бобових;</w:t>
      </w:r>
    </w:p>
    <w:p w:rsidR="00BB3387" w:rsidRPr="00BB3387" w:rsidRDefault="00BB3387" w:rsidP="00D34DBF">
      <w:pPr>
        <w:pStyle w:val="1"/>
        <w:numPr>
          <w:ilvl w:val="0"/>
          <w:numId w:val="16"/>
        </w:numPr>
        <w:shd w:val="clear" w:color="auto" w:fill="auto"/>
        <w:tabs>
          <w:tab w:val="left" w:pos="743"/>
        </w:tabs>
        <w:spacing w:after="0" w:line="240" w:lineRule="auto"/>
        <w:ind w:left="40" w:firstLine="540"/>
        <w:jc w:val="both"/>
        <w:rPr>
          <w:rFonts w:ascii="Times New Roman" w:hAnsi="Times New Roman" w:cs="Times New Roman"/>
          <w:sz w:val="28"/>
          <w:szCs w:val="28"/>
        </w:rPr>
      </w:pPr>
      <w:r w:rsidRPr="00BB3387">
        <w:rPr>
          <w:rStyle w:val="a5"/>
          <w:rFonts w:ascii="Times New Roman" w:hAnsi="Times New Roman" w:cs="Times New Roman"/>
          <w:sz w:val="28"/>
          <w:szCs w:val="28"/>
        </w:rPr>
        <w:t>злаки -</w:t>
      </w:r>
      <w:r w:rsidRPr="00BB3387">
        <w:rPr>
          <w:rFonts w:ascii="Times New Roman" w:hAnsi="Times New Roman" w:cs="Times New Roman"/>
          <w:color w:val="000000"/>
          <w:sz w:val="28"/>
          <w:szCs w:val="28"/>
          <w:lang w:val="uk-UA"/>
        </w:rPr>
        <w:t xml:space="preserve"> рослини ботанічної родини злакових (тонконогових);</w:t>
      </w:r>
    </w:p>
    <w:p w:rsidR="00BB3387" w:rsidRPr="00BB3387" w:rsidRDefault="00BB3387" w:rsidP="00D34DBF">
      <w:pPr>
        <w:pStyle w:val="1"/>
        <w:numPr>
          <w:ilvl w:val="0"/>
          <w:numId w:val="16"/>
        </w:numPr>
        <w:shd w:val="clear" w:color="auto" w:fill="auto"/>
        <w:tabs>
          <w:tab w:val="left" w:pos="784"/>
        </w:tabs>
        <w:spacing w:after="0" w:line="240" w:lineRule="auto"/>
        <w:ind w:left="40" w:right="40" w:firstLine="540"/>
        <w:jc w:val="both"/>
        <w:rPr>
          <w:rFonts w:ascii="Times New Roman" w:hAnsi="Times New Roman" w:cs="Times New Roman"/>
          <w:sz w:val="28"/>
          <w:szCs w:val="28"/>
        </w:rPr>
      </w:pPr>
      <w:r w:rsidRPr="00BB3387">
        <w:rPr>
          <w:rStyle w:val="a5"/>
          <w:rFonts w:ascii="Times New Roman" w:hAnsi="Times New Roman" w:cs="Times New Roman"/>
          <w:sz w:val="28"/>
          <w:szCs w:val="28"/>
        </w:rPr>
        <w:t>осоки -</w:t>
      </w:r>
      <w:r w:rsidRPr="00BB3387">
        <w:rPr>
          <w:rFonts w:ascii="Times New Roman" w:hAnsi="Times New Roman" w:cs="Times New Roman"/>
          <w:color w:val="000000"/>
          <w:sz w:val="28"/>
          <w:szCs w:val="28"/>
          <w:lang w:val="uk-UA"/>
        </w:rPr>
        <w:t xml:space="preserve"> рослини двох ботанічних родин осокових та ситникових;</w:t>
      </w:r>
    </w:p>
    <w:p w:rsidR="00BB3387" w:rsidRPr="00BB3387" w:rsidRDefault="00BB3387" w:rsidP="00D34DBF">
      <w:pPr>
        <w:pStyle w:val="1"/>
        <w:numPr>
          <w:ilvl w:val="0"/>
          <w:numId w:val="16"/>
        </w:numPr>
        <w:shd w:val="clear" w:color="auto" w:fill="auto"/>
        <w:tabs>
          <w:tab w:val="left" w:pos="734"/>
        </w:tabs>
        <w:spacing w:after="0" w:line="240" w:lineRule="auto"/>
        <w:ind w:left="40" w:firstLine="540"/>
        <w:jc w:val="both"/>
        <w:rPr>
          <w:rFonts w:ascii="Times New Roman" w:hAnsi="Times New Roman" w:cs="Times New Roman"/>
          <w:sz w:val="28"/>
          <w:szCs w:val="28"/>
        </w:rPr>
      </w:pPr>
      <w:r>
        <w:rPr>
          <w:rStyle w:val="a5"/>
          <w:rFonts w:ascii="Times New Roman" w:hAnsi="Times New Roman" w:cs="Times New Roman"/>
          <w:sz w:val="28"/>
          <w:szCs w:val="28"/>
        </w:rPr>
        <w:t>різнотрав</w:t>
      </w:r>
      <w:r w:rsidRPr="00BB3387">
        <w:rPr>
          <w:rStyle w:val="a5"/>
          <w:rFonts w:ascii="Times New Roman" w:hAnsi="Times New Roman" w:cs="Times New Roman"/>
          <w:sz w:val="28"/>
          <w:szCs w:val="28"/>
        </w:rPr>
        <w:t>'я -</w:t>
      </w:r>
      <w:r w:rsidRPr="00BB3387">
        <w:rPr>
          <w:rFonts w:ascii="Times New Roman" w:hAnsi="Times New Roman" w:cs="Times New Roman"/>
          <w:color w:val="000000"/>
          <w:sz w:val="28"/>
          <w:szCs w:val="28"/>
          <w:lang w:val="uk-UA"/>
        </w:rPr>
        <w:t xml:space="preserve"> рослини інших ботанічних родин;</w:t>
      </w:r>
    </w:p>
    <w:p w:rsidR="00BB3387" w:rsidRPr="00BB3387" w:rsidRDefault="00BB3387" w:rsidP="00D34DBF">
      <w:pPr>
        <w:pStyle w:val="1"/>
        <w:numPr>
          <w:ilvl w:val="0"/>
          <w:numId w:val="16"/>
        </w:numPr>
        <w:shd w:val="clear" w:color="auto" w:fill="auto"/>
        <w:tabs>
          <w:tab w:val="left" w:pos="753"/>
        </w:tabs>
        <w:spacing w:after="0" w:line="240" w:lineRule="auto"/>
        <w:ind w:left="40" w:firstLine="540"/>
        <w:jc w:val="both"/>
        <w:rPr>
          <w:rFonts w:ascii="Times New Roman" w:hAnsi="Times New Roman" w:cs="Times New Roman"/>
          <w:sz w:val="28"/>
          <w:szCs w:val="28"/>
        </w:rPr>
      </w:pPr>
      <w:r>
        <w:rPr>
          <w:rStyle w:val="a5"/>
          <w:rFonts w:ascii="Times New Roman" w:hAnsi="Times New Roman" w:cs="Times New Roman"/>
          <w:sz w:val="28"/>
          <w:szCs w:val="28"/>
        </w:rPr>
        <w:t>шкідливі і отруйн</w:t>
      </w:r>
      <w:r w:rsidRPr="00BB3387">
        <w:rPr>
          <w:rStyle w:val="a5"/>
          <w:rFonts w:ascii="Times New Roman" w:hAnsi="Times New Roman" w:cs="Times New Roman"/>
          <w:sz w:val="28"/>
          <w:szCs w:val="28"/>
        </w:rPr>
        <w:t>і рослини</w:t>
      </w:r>
      <w:r w:rsidRPr="00BB3387">
        <w:rPr>
          <w:rFonts w:ascii="Times New Roman" w:hAnsi="Times New Roman" w:cs="Times New Roman"/>
          <w:color w:val="000000"/>
          <w:sz w:val="28"/>
          <w:szCs w:val="28"/>
          <w:lang w:val="uk-UA"/>
        </w:rPr>
        <w:t xml:space="preserve"> - рослини різних ботанічних</w:t>
      </w:r>
    </w:p>
    <w:p w:rsidR="00BB3387" w:rsidRPr="00BB3387" w:rsidRDefault="00BB3387" w:rsidP="00480F40">
      <w:pPr>
        <w:pStyle w:val="1"/>
        <w:shd w:val="clear" w:color="auto" w:fill="auto"/>
        <w:spacing w:line="240" w:lineRule="auto"/>
        <w:ind w:left="40" w:hanging="40"/>
        <w:jc w:val="both"/>
        <w:rPr>
          <w:rFonts w:ascii="Times New Roman" w:hAnsi="Times New Roman" w:cs="Times New Roman"/>
          <w:sz w:val="28"/>
          <w:szCs w:val="28"/>
        </w:rPr>
      </w:pPr>
      <w:r w:rsidRPr="00BB3387">
        <w:rPr>
          <w:rFonts w:ascii="Times New Roman" w:hAnsi="Times New Roman" w:cs="Times New Roman"/>
          <w:color w:val="000000"/>
          <w:sz w:val="28"/>
          <w:szCs w:val="28"/>
          <w:lang w:val="uk-UA"/>
        </w:rPr>
        <w:t>родин.</w:t>
      </w:r>
    </w:p>
    <w:p w:rsidR="00BB3387" w:rsidRPr="00BB3387" w:rsidRDefault="00BB3387" w:rsidP="00BB3387">
      <w:pPr>
        <w:pStyle w:val="1"/>
        <w:shd w:val="clear" w:color="auto" w:fill="auto"/>
        <w:spacing w:after="0" w:line="240" w:lineRule="auto"/>
        <w:ind w:left="40" w:right="40" w:firstLine="527"/>
        <w:jc w:val="both"/>
        <w:rPr>
          <w:rFonts w:ascii="Times New Roman" w:hAnsi="Times New Roman" w:cs="Times New Roman"/>
          <w:sz w:val="28"/>
          <w:szCs w:val="28"/>
          <w:lang w:val="uk-UA"/>
        </w:rPr>
      </w:pPr>
      <w:r w:rsidRPr="00BB3387">
        <w:rPr>
          <w:rFonts w:ascii="Times New Roman" w:hAnsi="Times New Roman" w:cs="Times New Roman"/>
          <w:b/>
          <w:color w:val="000000"/>
          <w:sz w:val="28"/>
          <w:szCs w:val="28"/>
          <w:lang w:val="uk-UA"/>
        </w:rPr>
        <w:t>Бобові трави</w:t>
      </w:r>
      <w:r w:rsidRPr="00BB3387">
        <w:rPr>
          <w:rFonts w:ascii="Times New Roman" w:hAnsi="Times New Roman" w:cs="Times New Roman"/>
          <w:color w:val="000000"/>
          <w:sz w:val="28"/>
          <w:szCs w:val="28"/>
          <w:lang w:val="uk-UA"/>
        </w:rPr>
        <w:t>. На території України поширено близько 100 видів багаторічних і однорічних бобових рослин. Особливу роль відіграють багаторічні трави на сіножатях і пасовищах. Завдяки азотфіксуючим властивостям вони збагачують ґрунт азотом і с важливим компонентом рослинного покриву сіножатей та пасовищ.</w:t>
      </w:r>
    </w:p>
    <w:p w:rsidR="00BB3387" w:rsidRPr="00BB3387" w:rsidRDefault="00BB3387" w:rsidP="00BB3387">
      <w:pPr>
        <w:pStyle w:val="1"/>
        <w:shd w:val="clear" w:color="auto" w:fill="auto"/>
        <w:spacing w:after="0" w:line="240" w:lineRule="auto"/>
        <w:ind w:left="40" w:right="40" w:firstLine="540"/>
        <w:jc w:val="both"/>
        <w:rPr>
          <w:rFonts w:ascii="Times New Roman" w:hAnsi="Times New Roman" w:cs="Times New Roman"/>
          <w:sz w:val="28"/>
          <w:szCs w:val="28"/>
          <w:lang w:val="uk-UA"/>
        </w:rPr>
      </w:pPr>
      <w:r w:rsidRPr="00BB3387">
        <w:rPr>
          <w:rFonts w:ascii="Times New Roman" w:hAnsi="Times New Roman" w:cs="Times New Roman"/>
          <w:color w:val="000000"/>
          <w:sz w:val="28"/>
          <w:szCs w:val="28"/>
          <w:lang w:val="uk-UA"/>
        </w:rPr>
        <w:t>Поживність багаторічних бобових трав визначається фазою роз</w:t>
      </w:r>
      <w:r w:rsidRPr="00BB3387">
        <w:rPr>
          <w:rFonts w:ascii="Times New Roman" w:hAnsi="Times New Roman" w:cs="Times New Roman"/>
          <w:color w:val="000000"/>
          <w:sz w:val="28"/>
          <w:szCs w:val="28"/>
          <w:lang w:val="uk-UA"/>
        </w:rPr>
        <w:softHyphen/>
        <w:t>витку, так у фазі цвітіння вони містять: протеїну - 18,5; клітковини - 27,8; золи - 8,8; безазотистих екстрактивних речовин - 41,9% від маси сухої речовини. Трави, зібрані в період бутонізації, містять не тільки багато протеїну, а й необхідну кількість фосфору, кальцію, натрію, мікроелементів та вітамінів.</w:t>
      </w:r>
    </w:p>
    <w:p w:rsidR="00BB3387" w:rsidRPr="00BB3387" w:rsidRDefault="00BB3387" w:rsidP="00BB3387">
      <w:pPr>
        <w:pStyle w:val="1"/>
        <w:shd w:val="clear" w:color="auto" w:fill="auto"/>
        <w:spacing w:after="0" w:line="240" w:lineRule="auto"/>
        <w:ind w:left="40" w:right="20" w:firstLine="560"/>
        <w:jc w:val="both"/>
        <w:rPr>
          <w:rFonts w:ascii="Times New Roman" w:hAnsi="Times New Roman" w:cs="Times New Roman"/>
          <w:sz w:val="28"/>
          <w:szCs w:val="28"/>
        </w:rPr>
      </w:pPr>
      <w:r w:rsidRPr="00BB3387">
        <w:rPr>
          <w:rFonts w:ascii="Times New Roman" w:hAnsi="Times New Roman" w:cs="Times New Roman"/>
          <w:color w:val="000000"/>
          <w:sz w:val="28"/>
          <w:szCs w:val="28"/>
          <w:lang w:val="uk-UA"/>
        </w:rPr>
        <w:t>Випасання тварин на травостоях з переважанням бобових трав часто спричиняє у тварин тим панію. Запобіжними заходами проти тимпанії є: створення сумісних із злаками травостоїв, невипасання їх після дощу та по росі.</w:t>
      </w:r>
    </w:p>
    <w:p w:rsidR="00BB3387" w:rsidRPr="00BB3387" w:rsidRDefault="00BB3387" w:rsidP="00BB3387">
      <w:pPr>
        <w:pStyle w:val="1"/>
        <w:shd w:val="clear" w:color="auto" w:fill="auto"/>
        <w:spacing w:after="217" w:line="240" w:lineRule="auto"/>
        <w:ind w:left="40" w:right="20" w:firstLine="560"/>
        <w:jc w:val="both"/>
        <w:rPr>
          <w:rFonts w:ascii="Times New Roman" w:hAnsi="Times New Roman" w:cs="Times New Roman"/>
          <w:sz w:val="28"/>
          <w:szCs w:val="28"/>
        </w:rPr>
      </w:pPr>
      <w:r w:rsidRPr="00BB3387">
        <w:rPr>
          <w:rFonts w:ascii="Times New Roman" w:hAnsi="Times New Roman" w:cs="Times New Roman"/>
          <w:color w:val="000000"/>
          <w:sz w:val="28"/>
          <w:szCs w:val="28"/>
        </w:rPr>
        <w:t>Н</w:t>
      </w:r>
      <w:r w:rsidRPr="00BB3387">
        <w:rPr>
          <w:rFonts w:ascii="Times New Roman" w:hAnsi="Times New Roman" w:cs="Times New Roman"/>
          <w:color w:val="000000"/>
          <w:sz w:val="28"/>
          <w:szCs w:val="28"/>
          <w:lang w:val="uk-UA"/>
        </w:rPr>
        <w:t>е викликають тимпанії у тварин еспарцети та лядвенець рогатий.</w:t>
      </w:r>
    </w:p>
    <w:p w:rsidR="00BB3387" w:rsidRDefault="00BB3387" w:rsidP="00BB3387">
      <w:pPr>
        <w:spacing w:line="240" w:lineRule="auto"/>
        <w:rPr>
          <w:rFonts w:ascii="Times New Roman" w:hAnsi="Times New Roman" w:cs="Times New Roman"/>
          <w:b/>
          <w:sz w:val="28"/>
          <w:szCs w:val="28"/>
          <w:lang w:val="uk-UA"/>
        </w:rPr>
      </w:pPr>
    </w:p>
    <w:p w:rsidR="00725473" w:rsidRDefault="00725473" w:rsidP="00BB3387">
      <w:pPr>
        <w:spacing w:line="240" w:lineRule="auto"/>
        <w:rPr>
          <w:rFonts w:ascii="Times New Roman" w:hAnsi="Times New Roman" w:cs="Times New Roman"/>
          <w:b/>
          <w:sz w:val="28"/>
          <w:szCs w:val="28"/>
          <w:lang w:val="uk-UA"/>
        </w:rPr>
      </w:pPr>
    </w:p>
    <w:p w:rsidR="00725473" w:rsidRDefault="00725473" w:rsidP="00BB3387">
      <w:pPr>
        <w:spacing w:line="240" w:lineRule="auto"/>
        <w:rPr>
          <w:rFonts w:ascii="Times New Roman" w:hAnsi="Times New Roman" w:cs="Times New Roman"/>
          <w:b/>
          <w:sz w:val="28"/>
          <w:szCs w:val="28"/>
          <w:lang w:val="uk-UA"/>
        </w:rPr>
      </w:pPr>
    </w:p>
    <w:p w:rsidR="00725473" w:rsidRDefault="00725473" w:rsidP="00BB3387">
      <w:pPr>
        <w:spacing w:line="240" w:lineRule="auto"/>
        <w:rPr>
          <w:rFonts w:ascii="Times New Roman" w:hAnsi="Times New Roman" w:cs="Times New Roman"/>
          <w:b/>
          <w:sz w:val="28"/>
          <w:szCs w:val="28"/>
          <w:lang w:val="uk-UA"/>
        </w:rPr>
      </w:pPr>
    </w:p>
    <w:p w:rsidR="00725473" w:rsidRDefault="00725473" w:rsidP="00BB3387">
      <w:pPr>
        <w:spacing w:line="240" w:lineRule="auto"/>
        <w:rPr>
          <w:rFonts w:ascii="Times New Roman" w:hAnsi="Times New Roman" w:cs="Times New Roman"/>
          <w:b/>
          <w:sz w:val="28"/>
          <w:szCs w:val="28"/>
          <w:lang w:val="uk-UA"/>
        </w:rPr>
      </w:pPr>
    </w:p>
    <w:p w:rsidR="00725473" w:rsidRDefault="00725473" w:rsidP="00BB3387">
      <w:pPr>
        <w:spacing w:line="240" w:lineRule="auto"/>
        <w:rPr>
          <w:rFonts w:ascii="Times New Roman" w:hAnsi="Times New Roman" w:cs="Times New Roman"/>
          <w:b/>
          <w:sz w:val="28"/>
          <w:szCs w:val="28"/>
          <w:lang w:val="uk-UA"/>
        </w:rPr>
      </w:pPr>
    </w:p>
    <w:p w:rsidR="00725473" w:rsidRDefault="00725473" w:rsidP="00BB3387">
      <w:pPr>
        <w:spacing w:line="240" w:lineRule="auto"/>
        <w:rPr>
          <w:rFonts w:ascii="Times New Roman" w:hAnsi="Times New Roman" w:cs="Times New Roman"/>
          <w:b/>
          <w:sz w:val="28"/>
          <w:szCs w:val="28"/>
          <w:lang w:val="uk-UA"/>
        </w:rPr>
      </w:pPr>
    </w:p>
    <w:p w:rsidR="00725473" w:rsidRDefault="00725473" w:rsidP="00BB3387">
      <w:pPr>
        <w:spacing w:line="240" w:lineRule="auto"/>
        <w:rPr>
          <w:rFonts w:ascii="Times New Roman" w:hAnsi="Times New Roman" w:cs="Times New Roman"/>
          <w:b/>
          <w:sz w:val="28"/>
          <w:szCs w:val="28"/>
          <w:lang w:val="uk-UA"/>
        </w:rPr>
      </w:pPr>
    </w:p>
    <w:p w:rsidR="00725473" w:rsidRDefault="00725473" w:rsidP="00BB3387">
      <w:pPr>
        <w:spacing w:line="240" w:lineRule="auto"/>
        <w:rPr>
          <w:rFonts w:ascii="Times New Roman" w:hAnsi="Times New Roman" w:cs="Times New Roman"/>
          <w:b/>
          <w:sz w:val="28"/>
          <w:szCs w:val="28"/>
          <w:lang w:val="uk-UA"/>
        </w:rPr>
      </w:pPr>
    </w:p>
    <w:p w:rsidR="00480F40" w:rsidRDefault="00480F40" w:rsidP="00725473">
      <w:pPr>
        <w:spacing w:line="240" w:lineRule="auto"/>
        <w:jc w:val="center"/>
        <w:rPr>
          <w:rFonts w:ascii="Times New Roman" w:hAnsi="Times New Roman" w:cs="Times New Roman"/>
          <w:b/>
          <w:sz w:val="28"/>
          <w:szCs w:val="28"/>
          <w:lang w:val="uk-UA"/>
        </w:rPr>
      </w:pPr>
    </w:p>
    <w:p w:rsidR="00725473" w:rsidRDefault="00725473" w:rsidP="00725473">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ТЕМА 5: КЛАСИФІКАЦІЯ ПРИРОДНИХ КОРМОВИХ УГІДЬ ТА ЇХ ХАРАКТЕРИСТИКА</w:t>
      </w:r>
    </w:p>
    <w:p w:rsidR="00725473" w:rsidRPr="00725473" w:rsidRDefault="00725473" w:rsidP="00725473">
      <w:pPr>
        <w:spacing w:after="0" w:line="240" w:lineRule="auto"/>
        <w:ind w:firstLine="709"/>
        <w:jc w:val="both"/>
        <w:rPr>
          <w:rFonts w:ascii="Times New Roman" w:eastAsia="Times New Roman" w:hAnsi="Times New Roman" w:cs="Times New Roman"/>
          <w:sz w:val="28"/>
          <w:szCs w:val="28"/>
          <w:lang w:val="uk-UA" w:eastAsia="ru-RU"/>
        </w:rPr>
      </w:pPr>
      <w:r w:rsidRPr="00725473">
        <w:rPr>
          <w:rFonts w:ascii="Times New Roman" w:eastAsia="Times New Roman" w:hAnsi="Times New Roman" w:cs="Times New Roman"/>
          <w:b/>
          <w:bCs/>
          <w:color w:val="000000"/>
          <w:sz w:val="28"/>
          <w:szCs w:val="28"/>
          <w:lang w:val="uk-UA" w:eastAsia="uk-UA"/>
        </w:rPr>
        <w:t>Класифікація природних кормових угідь та їх характеристика</w:t>
      </w:r>
    </w:p>
    <w:p w:rsidR="00725473" w:rsidRPr="00725473" w:rsidRDefault="00725473" w:rsidP="00725473">
      <w:pPr>
        <w:spacing w:after="0" w:line="240" w:lineRule="auto"/>
        <w:ind w:firstLine="709"/>
        <w:jc w:val="both"/>
        <w:rPr>
          <w:rFonts w:ascii="Times New Roman" w:eastAsia="Times New Roman" w:hAnsi="Times New Roman" w:cs="Times New Roman"/>
          <w:sz w:val="28"/>
          <w:szCs w:val="28"/>
          <w:lang w:val="uk-UA" w:eastAsia="ru-RU"/>
        </w:rPr>
      </w:pPr>
      <w:r w:rsidRPr="00725473">
        <w:rPr>
          <w:rFonts w:ascii="Times New Roman" w:eastAsia="Times New Roman" w:hAnsi="Times New Roman" w:cs="Times New Roman"/>
          <w:color w:val="000000"/>
          <w:sz w:val="28"/>
          <w:szCs w:val="28"/>
          <w:lang w:val="uk-UA" w:eastAsia="uk-UA"/>
        </w:rPr>
        <w:t>За цією класифікацією виділяють осокові, злаково-різнотравні, типчаково-ковилові та інші типи луків. Класифікація кормових угідь проводиться з урахуванням комплексу ознак, а саме - рослинних угрупувань, ґрунтового покриву, рельєфу, клімату, умов зволоження, культуртехнічного стану угідь. Видовий склад рослинності залежить від природних факторів:</w:t>
      </w:r>
    </w:p>
    <w:p w:rsidR="00725473" w:rsidRPr="00725473" w:rsidRDefault="00725473" w:rsidP="00D34DBF">
      <w:pPr>
        <w:numPr>
          <w:ilvl w:val="0"/>
          <w:numId w:val="17"/>
        </w:numPr>
        <w:spacing w:after="0" w:line="240" w:lineRule="auto"/>
        <w:ind w:firstLine="709"/>
        <w:jc w:val="both"/>
        <w:rPr>
          <w:rFonts w:ascii="Times New Roman" w:eastAsia="Times New Roman" w:hAnsi="Times New Roman" w:cs="Times New Roman"/>
          <w:i/>
          <w:iCs/>
          <w:color w:val="000000"/>
          <w:sz w:val="28"/>
          <w:szCs w:val="28"/>
          <w:lang w:val="uk-UA" w:eastAsia="uk-UA"/>
        </w:rPr>
      </w:pPr>
      <w:r w:rsidRPr="00725473">
        <w:rPr>
          <w:rFonts w:ascii="Times New Roman" w:eastAsia="Times New Roman" w:hAnsi="Times New Roman" w:cs="Times New Roman"/>
          <w:i/>
          <w:iCs/>
          <w:color w:val="000000"/>
          <w:sz w:val="28"/>
          <w:szCs w:val="28"/>
          <w:lang w:val="uk-UA" w:eastAsia="uk-UA"/>
        </w:rPr>
        <w:t>клімату</w:t>
      </w:r>
      <w:r w:rsidRPr="00725473">
        <w:rPr>
          <w:rFonts w:ascii="Times New Roman" w:eastAsia="Times New Roman" w:hAnsi="Times New Roman" w:cs="Times New Roman"/>
          <w:color w:val="000000"/>
          <w:sz w:val="28"/>
          <w:szCs w:val="28"/>
          <w:lang w:val="uk-UA" w:eastAsia="uk-UA"/>
        </w:rPr>
        <w:t>, що визначає надходження тепла, світла та опадів, а також їх розподіл протягом року і вегетаційного періоду;</w:t>
      </w:r>
    </w:p>
    <w:p w:rsidR="00725473" w:rsidRPr="00725473" w:rsidRDefault="00725473" w:rsidP="00D34DBF">
      <w:pPr>
        <w:numPr>
          <w:ilvl w:val="0"/>
          <w:numId w:val="17"/>
        </w:numPr>
        <w:spacing w:after="0" w:line="240" w:lineRule="auto"/>
        <w:ind w:firstLine="709"/>
        <w:jc w:val="both"/>
        <w:rPr>
          <w:rFonts w:ascii="Times New Roman" w:eastAsia="Times New Roman" w:hAnsi="Times New Roman" w:cs="Times New Roman"/>
          <w:i/>
          <w:iCs/>
          <w:color w:val="000000"/>
          <w:sz w:val="28"/>
          <w:szCs w:val="28"/>
          <w:lang w:val="uk-UA" w:eastAsia="uk-UA"/>
        </w:rPr>
      </w:pPr>
      <w:r w:rsidRPr="00725473">
        <w:rPr>
          <w:rFonts w:ascii="Times New Roman" w:eastAsia="Times New Roman" w:hAnsi="Times New Roman" w:cs="Times New Roman"/>
          <w:i/>
          <w:iCs/>
          <w:color w:val="000000"/>
          <w:sz w:val="28"/>
          <w:szCs w:val="28"/>
          <w:lang w:val="uk-UA" w:eastAsia="uk-UA"/>
        </w:rPr>
        <w:t>ґрунту,</w:t>
      </w:r>
      <w:r w:rsidRPr="00725473">
        <w:rPr>
          <w:rFonts w:ascii="Times New Roman" w:eastAsia="Times New Roman" w:hAnsi="Times New Roman" w:cs="Times New Roman"/>
          <w:color w:val="000000"/>
          <w:sz w:val="28"/>
          <w:szCs w:val="28"/>
          <w:lang w:val="uk-UA" w:eastAsia="uk-UA"/>
        </w:rPr>
        <w:t xml:space="preserve"> що забезпечує значний вплив на склад травостою, інтенсивність розвитку рослин та врожай лучної рослинності;</w:t>
      </w:r>
    </w:p>
    <w:p w:rsidR="00725473" w:rsidRPr="00725473" w:rsidRDefault="00725473" w:rsidP="00D34DBF">
      <w:pPr>
        <w:numPr>
          <w:ilvl w:val="0"/>
          <w:numId w:val="17"/>
        </w:numPr>
        <w:spacing w:after="0" w:line="240" w:lineRule="auto"/>
        <w:ind w:firstLine="709"/>
        <w:jc w:val="both"/>
        <w:rPr>
          <w:rFonts w:ascii="Times New Roman" w:eastAsia="Times New Roman" w:hAnsi="Times New Roman" w:cs="Times New Roman"/>
          <w:i/>
          <w:iCs/>
          <w:color w:val="000000"/>
          <w:sz w:val="28"/>
          <w:szCs w:val="28"/>
          <w:lang w:val="uk-UA" w:eastAsia="uk-UA"/>
        </w:rPr>
      </w:pPr>
      <w:r w:rsidRPr="00725473">
        <w:rPr>
          <w:rFonts w:ascii="Times New Roman" w:eastAsia="Times New Roman" w:hAnsi="Times New Roman" w:cs="Times New Roman"/>
          <w:i/>
          <w:iCs/>
          <w:color w:val="000000"/>
          <w:sz w:val="28"/>
          <w:szCs w:val="28"/>
          <w:lang w:val="uk-UA" w:eastAsia="uk-UA"/>
        </w:rPr>
        <w:t>материнської породи,</w:t>
      </w:r>
      <w:r w:rsidRPr="00725473">
        <w:rPr>
          <w:rFonts w:ascii="Times New Roman" w:eastAsia="Times New Roman" w:hAnsi="Times New Roman" w:cs="Times New Roman"/>
          <w:color w:val="000000"/>
          <w:sz w:val="28"/>
          <w:szCs w:val="28"/>
          <w:lang w:val="uk-UA" w:eastAsia="uk-UA"/>
        </w:rPr>
        <w:t xml:space="preserve"> що є основою для у творення ґрунту та підгрунту;</w:t>
      </w:r>
    </w:p>
    <w:p w:rsidR="00725473" w:rsidRPr="00725473" w:rsidRDefault="00725473" w:rsidP="00D34DBF">
      <w:pPr>
        <w:numPr>
          <w:ilvl w:val="0"/>
          <w:numId w:val="17"/>
        </w:numPr>
        <w:spacing w:after="0" w:line="240" w:lineRule="auto"/>
        <w:ind w:firstLine="709"/>
        <w:jc w:val="both"/>
        <w:rPr>
          <w:rFonts w:ascii="Times New Roman" w:eastAsia="Times New Roman" w:hAnsi="Times New Roman" w:cs="Times New Roman"/>
          <w:i/>
          <w:iCs/>
          <w:color w:val="000000"/>
          <w:sz w:val="28"/>
          <w:szCs w:val="28"/>
          <w:lang w:val="uk-UA" w:eastAsia="uk-UA"/>
        </w:rPr>
      </w:pPr>
      <w:r w:rsidRPr="00725473">
        <w:rPr>
          <w:rFonts w:ascii="Times New Roman" w:eastAsia="Times New Roman" w:hAnsi="Times New Roman" w:cs="Times New Roman"/>
          <w:i/>
          <w:iCs/>
          <w:color w:val="000000"/>
          <w:sz w:val="28"/>
          <w:szCs w:val="28"/>
          <w:lang w:val="uk-UA" w:eastAsia="uk-UA"/>
        </w:rPr>
        <w:t>рельєфу,</w:t>
      </w:r>
      <w:r w:rsidRPr="00725473">
        <w:rPr>
          <w:rFonts w:ascii="Times New Roman" w:eastAsia="Times New Roman" w:hAnsi="Times New Roman" w:cs="Times New Roman"/>
          <w:color w:val="000000"/>
          <w:sz w:val="28"/>
          <w:szCs w:val="28"/>
          <w:lang w:val="uk-UA" w:eastAsia="uk-UA"/>
        </w:rPr>
        <w:t xml:space="preserve"> який поряд з іншими факторами визначає умови зволоження та забезпечення тепловими ресурсами тощо;</w:t>
      </w:r>
    </w:p>
    <w:p w:rsidR="00725473" w:rsidRPr="00725473" w:rsidRDefault="00725473" w:rsidP="00D34DBF">
      <w:pPr>
        <w:numPr>
          <w:ilvl w:val="0"/>
          <w:numId w:val="17"/>
        </w:numPr>
        <w:spacing w:after="0" w:line="240" w:lineRule="auto"/>
        <w:ind w:firstLine="709"/>
        <w:jc w:val="both"/>
        <w:rPr>
          <w:rFonts w:ascii="Times New Roman" w:eastAsia="Times New Roman" w:hAnsi="Times New Roman" w:cs="Times New Roman"/>
          <w:i/>
          <w:iCs/>
          <w:color w:val="000000"/>
          <w:sz w:val="28"/>
          <w:szCs w:val="28"/>
          <w:lang w:val="uk-UA" w:eastAsia="uk-UA"/>
        </w:rPr>
      </w:pPr>
      <w:r w:rsidRPr="00725473">
        <w:rPr>
          <w:rFonts w:ascii="Times New Roman" w:eastAsia="Times New Roman" w:hAnsi="Times New Roman" w:cs="Times New Roman"/>
          <w:i/>
          <w:iCs/>
          <w:color w:val="000000"/>
          <w:sz w:val="28"/>
          <w:szCs w:val="28"/>
          <w:lang w:val="uk-UA" w:eastAsia="uk-UA"/>
        </w:rPr>
        <w:t>водного режиму,</w:t>
      </w:r>
      <w:r w:rsidRPr="00725473">
        <w:rPr>
          <w:rFonts w:ascii="Times New Roman" w:eastAsia="Times New Roman" w:hAnsi="Times New Roman" w:cs="Times New Roman"/>
          <w:color w:val="000000"/>
          <w:sz w:val="28"/>
          <w:szCs w:val="28"/>
          <w:lang w:val="uk-UA" w:eastAsia="uk-UA"/>
        </w:rPr>
        <w:t xml:space="preserve"> від якого залежить формування того чи іншого типу рослинності;</w:t>
      </w:r>
    </w:p>
    <w:p w:rsidR="00725473" w:rsidRPr="00725473" w:rsidRDefault="00725473" w:rsidP="00D34DBF">
      <w:pPr>
        <w:numPr>
          <w:ilvl w:val="0"/>
          <w:numId w:val="17"/>
        </w:numPr>
        <w:spacing w:after="0" w:line="240" w:lineRule="auto"/>
        <w:ind w:firstLine="709"/>
        <w:jc w:val="both"/>
        <w:rPr>
          <w:rFonts w:ascii="Times New Roman" w:eastAsia="Times New Roman" w:hAnsi="Times New Roman" w:cs="Times New Roman"/>
          <w:i/>
          <w:iCs/>
          <w:color w:val="000000"/>
          <w:sz w:val="28"/>
          <w:szCs w:val="28"/>
          <w:lang w:val="uk-UA" w:eastAsia="uk-UA"/>
        </w:rPr>
      </w:pPr>
      <w:r w:rsidRPr="00725473">
        <w:rPr>
          <w:rFonts w:ascii="Times New Roman" w:eastAsia="Times New Roman" w:hAnsi="Times New Roman" w:cs="Times New Roman"/>
          <w:i/>
          <w:iCs/>
          <w:color w:val="000000"/>
          <w:sz w:val="28"/>
          <w:szCs w:val="28"/>
          <w:lang w:val="uk-UA" w:eastAsia="uk-UA"/>
        </w:rPr>
        <w:t>життєдіяльності мікроорганізмів,</w:t>
      </w:r>
      <w:r w:rsidRPr="00725473">
        <w:rPr>
          <w:rFonts w:ascii="Times New Roman" w:eastAsia="Times New Roman" w:hAnsi="Times New Roman" w:cs="Times New Roman"/>
          <w:color w:val="000000"/>
          <w:sz w:val="28"/>
          <w:szCs w:val="28"/>
          <w:lang w:val="uk-UA" w:eastAsia="uk-UA"/>
        </w:rPr>
        <w:t xml:space="preserve"> що забезпечують відповід</w:t>
      </w:r>
      <w:r w:rsidRPr="00725473">
        <w:rPr>
          <w:rFonts w:ascii="Times New Roman" w:eastAsia="Times New Roman" w:hAnsi="Times New Roman" w:cs="Times New Roman"/>
          <w:color w:val="000000"/>
          <w:sz w:val="28"/>
          <w:szCs w:val="28"/>
          <w:lang w:val="uk-UA" w:eastAsia="uk-UA"/>
        </w:rPr>
        <w:softHyphen/>
        <w:t>ний режим живлення рослин та накопичення органічної речовини.</w:t>
      </w:r>
    </w:p>
    <w:p w:rsidR="00725473" w:rsidRPr="00725473" w:rsidRDefault="00725473" w:rsidP="00725473">
      <w:pPr>
        <w:spacing w:after="0" w:line="240" w:lineRule="auto"/>
        <w:ind w:firstLine="709"/>
        <w:jc w:val="both"/>
        <w:rPr>
          <w:rFonts w:ascii="Times New Roman" w:eastAsia="Times New Roman" w:hAnsi="Times New Roman" w:cs="Times New Roman"/>
          <w:sz w:val="28"/>
          <w:szCs w:val="28"/>
          <w:lang w:val="uk-UA" w:eastAsia="ru-RU"/>
        </w:rPr>
      </w:pPr>
      <w:r w:rsidRPr="00725473">
        <w:rPr>
          <w:rFonts w:ascii="Times New Roman" w:eastAsia="Times New Roman" w:hAnsi="Times New Roman" w:cs="Times New Roman"/>
          <w:color w:val="000000"/>
          <w:sz w:val="28"/>
          <w:szCs w:val="28"/>
          <w:lang w:val="uk-UA" w:eastAsia="uk-UA"/>
        </w:rPr>
        <w:t>Цим зумовлена необхідність проведення чіткої класифікації природних сіножатей і пасовищ. Основними напрямками в класифікації луків є:</w:t>
      </w:r>
    </w:p>
    <w:p w:rsidR="00725473" w:rsidRPr="00725473" w:rsidRDefault="00725473" w:rsidP="00D34DBF">
      <w:pPr>
        <w:numPr>
          <w:ilvl w:val="0"/>
          <w:numId w:val="17"/>
        </w:numPr>
        <w:spacing w:after="0" w:line="240" w:lineRule="auto"/>
        <w:ind w:firstLine="709"/>
        <w:jc w:val="both"/>
        <w:rPr>
          <w:rFonts w:ascii="Times New Roman" w:eastAsia="Times New Roman" w:hAnsi="Times New Roman" w:cs="Times New Roman"/>
          <w:b/>
          <w:bCs/>
          <w:i/>
          <w:iCs/>
          <w:color w:val="000000"/>
          <w:sz w:val="28"/>
          <w:szCs w:val="28"/>
          <w:lang w:val="uk-UA" w:eastAsia="uk-UA"/>
        </w:rPr>
      </w:pPr>
      <w:r w:rsidRPr="00725473">
        <w:rPr>
          <w:rFonts w:ascii="Times New Roman" w:eastAsia="Times New Roman" w:hAnsi="Times New Roman" w:cs="Times New Roman"/>
          <w:b/>
          <w:bCs/>
          <w:i/>
          <w:iCs/>
          <w:color w:val="000000"/>
          <w:sz w:val="28"/>
          <w:szCs w:val="28"/>
          <w:lang w:val="uk-UA" w:eastAsia="uk-UA"/>
        </w:rPr>
        <w:t>фітоценологічпий напрям -</w:t>
      </w:r>
      <w:r w:rsidRPr="00725473">
        <w:rPr>
          <w:rFonts w:ascii="Times New Roman" w:eastAsia="Times New Roman" w:hAnsi="Times New Roman" w:cs="Times New Roman"/>
          <w:color w:val="000000"/>
          <w:sz w:val="28"/>
          <w:szCs w:val="28"/>
          <w:lang w:val="uk-UA" w:eastAsia="uk-UA"/>
        </w:rPr>
        <w:t xml:space="preserve"> ґрунтується на характеристиці самої рослинності, її властивостей, за якими виділяються окремі рослинні угрупування (асоціації). Рослинні асоціації об’єднуються на основі ботанічних і еколого-морфологічних ознак у певні групи. Фітоценологічну класифікацію було розроблено професорами: А.П. Шенніковим, В.А. Альохіним, </w:t>
      </w:r>
      <w:r>
        <w:rPr>
          <w:rFonts w:ascii="Times New Roman" w:eastAsia="Times New Roman" w:hAnsi="Times New Roman" w:cs="Times New Roman"/>
          <w:color w:val="000000"/>
          <w:sz w:val="28"/>
          <w:szCs w:val="28"/>
          <w:lang w:val="uk-UA" w:eastAsia="uk-UA"/>
        </w:rPr>
        <w:t>В.І. Сукачовим та Т.А. Работко</w:t>
      </w:r>
      <w:r w:rsidRPr="00725473">
        <w:rPr>
          <w:rFonts w:ascii="Times New Roman" w:eastAsia="Times New Roman" w:hAnsi="Times New Roman" w:cs="Times New Roman"/>
          <w:color w:val="000000"/>
          <w:sz w:val="28"/>
          <w:szCs w:val="28"/>
          <w:lang w:val="uk-UA" w:eastAsia="uk-UA"/>
        </w:rPr>
        <w:t>вим;</w:t>
      </w:r>
    </w:p>
    <w:p w:rsidR="00725473" w:rsidRPr="00725473" w:rsidRDefault="00725473" w:rsidP="00D34DBF">
      <w:pPr>
        <w:numPr>
          <w:ilvl w:val="0"/>
          <w:numId w:val="17"/>
        </w:numPr>
        <w:spacing w:after="0" w:line="240" w:lineRule="auto"/>
        <w:ind w:firstLine="709"/>
        <w:jc w:val="both"/>
        <w:rPr>
          <w:rFonts w:ascii="Times New Roman" w:eastAsia="Times New Roman" w:hAnsi="Times New Roman" w:cs="Times New Roman"/>
          <w:b/>
          <w:bCs/>
          <w:i/>
          <w:iCs/>
          <w:color w:val="000000"/>
          <w:sz w:val="28"/>
          <w:szCs w:val="28"/>
          <w:lang w:val="uk-UA" w:eastAsia="uk-UA"/>
        </w:rPr>
      </w:pPr>
      <w:r w:rsidRPr="00725473">
        <w:rPr>
          <w:rFonts w:ascii="Times New Roman" w:eastAsia="Times New Roman" w:hAnsi="Times New Roman" w:cs="Times New Roman"/>
          <w:b/>
          <w:bCs/>
          <w:i/>
          <w:iCs/>
          <w:color w:val="000000"/>
          <w:sz w:val="28"/>
          <w:szCs w:val="28"/>
          <w:lang w:val="uk-UA" w:eastAsia="uk-UA"/>
        </w:rPr>
        <w:t>фітотопологічиий напрям</w:t>
      </w:r>
      <w:r w:rsidRPr="00725473">
        <w:rPr>
          <w:rFonts w:ascii="Times New Roman" w:eastAsia="Times New Roman" w:hAnsi="Times New Roman" w:cs="Times New Roman"/>
          <w:color w:val="000000"/>
          <w:sz w:val="28"/>
          <w:szCs w:val="28"/>
          <w:lang w:val="uk-UA" w:eastAsia="uk-UA"/>
        </w:rPr>
        <w:t>, класифікації природних кормо</w:t>
      </w:r>
      <w:r w:rsidRPr="00725473">
        <w:rPr>
          <w:rFonts w:ascii="Times New Roman" w:eastAsia="Times New Roman" w:hAnsi="Times New Roman" w:cs="Times New Roman"/>
          <w:color w:val="000000"/>
          <w:sz w:val="28"/>
          <w:szCs w:val="28"/>
          <w:lang w:val="uk-UA" w:eastAsia="uk-UA"/>
        </w:rPr>
        <w:softHyphen/>
        <w:t xml:space="preserve">вих угідь ґрунтується на основі виділення їх класифікаційних одиниць на рельєфі місцевості. За такою класифікацією виділяють суходільні, заплавні, гірські та інші класи заплавних луків. Класи поділяються на підкласи, а останні на типи луків. Ґрунтовну класифікацію природних кормових угідь для колишнього Радянського Союзу увів професор А.М. Дмитрієв, яку згодом доповнили Л.Г. Раменський та </w:t>
      </w:r>
      <w:r w:rsidRPr="00725473">
        <w:rPr>
          <w:rFonts w:ascii="Times New Roman" w:eastAsia="Times New Roman" w:hAnsi="Times New Roman" w:cs="Times New Roman"/>
          <w:color w:val="000000"/>
          <w:sz w:val="28"/>
          <w:szCs w:val="28"/>
          <w:lang w:val="de-DE" w:eastAsia="de-DE"/>
        </w:rPr>
        <w:t xml:space="preserve">I.A. </w:t>
      </w:r>
      <w:r w:rsidRPr="00725473">
        <w:rPr>
          <w:rFonts w:ascii="Times New Roman" w:eastAsia="Times New Roman" w:hAnsi="Times New Roman" w:cs="Times New Roman"/>
          <w:color w:val="000000"/>
          <w:sz w:val="28"/>
          <w:szCs w:val="28"/>
          <w:lang w:val="uk-UA" w:eastAsia="uk-UA"/>
        </w:rPr>
        <w:t>Цаценкін.</w:t>
      </w:r>
    </w:p>
    <w:p w:rsidR="00725473" w:rsidRPr="00725473" w:rsidRDefault="00725473" w:rsidP="00725473">
      <w:pPr>
        <w:spacing w:after="0" w:line="240" w:lineRule="auto"/>
        <w:ind w:firstLine="567"/>
        <w:jc w:val="both"/>
        <w:rPr>
          <w:rFonts w:ascii="Times New Roman" w:eastAsia="Times New Roman" w:hAnsi="Times New Roman" w:cs="Times New Roman"/>
          <w:sz w:val="28"/>
          <w:szCs w:val="28"/>
          <w:lang w:val="uk-UA" w:eastAsia="ru-RU"/>
        </w:rPr>
      </w:pPr>
      <w:r w:rsidRPr="00725473">
        <w:rPr>
          <w:rFonts w:ascii="Times New Roman" w:eastAsia="Times New Roman" w:hAnsi="Times New Roman" w:cs="Times New Roman"/>
          <w:color w:val="000000"/>
          <w:sz w:val="28"/>
          <w:szCs w:val="28"/>
          <w:lang w:val="uk-UA" w:eastAsia="uk-UA"/>
        </w:rPr>
        <w:t xml:space="preserve">Необхідно пам’ятати, що травостої в одній і тій же місцевості різні, постійно змінюються кількісний і якісний їх склад. Такі зміни проходять під впливом як природних факторів, гак і виробничої </w:t>
      </w:r>
      <w:r w:rsidRPr="00725473">
        <w:rPr>
          <w:rFonts w:ascii="Times New Roman" w:eastAsia="Times New Roman" w:hAnsi="Times New Roman" w:cs="Times New Roman"/>
          <w:color w:val="000000"/>
          <w:sz w:val="28"/>
          <w:szCs w:val="28"/>
          <w:vertAlign w:val="subscript"/>
          <w:lang w:val="uk-UA" w:eastAsia="uk-UA"/>
        </w:rPr>
        <w:t>;</w:t>
      </w:r>
      <w:r w:rsidRPr="00725473">
        <w:rPr>
          <w:rFonts w:ascii="Times New Roman" w:eastAsia="Times New Roman" w:hAnsi="Times New Roman" w:cs="Times New Roman"/>
          <w:color w:val="000000"/>
          <w:sz w:val="28"/>
          <w:szCs w:val="28"/>
          <w:lang w:val="uk-UA" w:eastAsia="uk-UA"/>
        </w:rPr>
        <w:t xml:space="preserve"> діяльності людини.</w:t>
      </w:r>
    </w:p>
    <w:p w:rsidR="00725473" w:rsidRPr="00725473" w:rsidRDefault="00725473" w:rsidP="00725473">
      <w:pPr>
        <w:spacing w:after="0" w:line="240" w:lineRule="auto"/>
        <w:ind w:firstLine="709"/>
        <w:jc w:val="both"/>
        <w:rPr>
          <w:rFonts w:ascii="Times New Roman" w:eastAsia="Times New Roman" w:hAnsi="Times New Roman" w:cs="Times New Roman"/>
          <w:sz w:val="28"/>
          <w:szCs w:val="28"/>
          <w:lang w:val="uk-UA" w:eastAsia="ru-RU"/>
        </w:rPr>
      </w:pPr>
      <w:r w:rsidRPr="00725473">
        <w:rPr>
          <w:rFonts w:ascii="Times New Roman" w:eastAsia="Times New Roman" w:hAnsi="Times New Roman" w:cs="Times New Roman"/>
          <w:color w:val="000000"/>
          <w:sz w:val="28"/>
          <w:szCs w:val="28"/>
          <w:lang w:val="uk-UA" w:eastAsia="uk-UA"/>
        </w:rPr>
        <w:t xml:space="preserve">Основні причини зміни рослинності природних кормових угідь під </w:t>
      </w:r>
      <w:r w:rsidRPr="00725473">
        <w:rPr>
          <w:rFonts w:ascii="Times New Roman" w:eastAsia="Times New Roman" w:hAnsi="Times New Roman" w:cs="Times New Roman"/>
          <w:b/>
          <w:bCs/>
          <w:i/>
          <w:iCs/>
          <w:color w:val="000000"/>
          <w:sz w:val="28"/>
          <w:szCs w:val="28"/>
          <w:lang w:val="uk-UA" w:eastAsia="uk-UA"/>
        </w:rPr>
        <w:t>впливом природних факторів.</w:t>
      </w:r>
    </w:p>
    <w:p w:rsidR="00725473" w:rsidRPr="00725473" w:rsidRDefault="00725473" w:rsidP="00D34DBF">
      <w:pPr>
        <w:numPr>
          <w:ilvl w:val="0"/>
          <w:numId w:val="17"/>
        </w:numPr>
        <w:spacing w:after="0" w:line="240" w:lineRule="auto"/>
        <w:ind w:firstLine="709"/>
        <w:jc w:val="both"/>
        <w:rPr>
          <w:rFonts w:ascii="Times New Roman" w:hAnsi="Times New Roman" w:cs="Times New Roman"/>
          <w:sz w:val="28"/>
          <w:szCs w:val="28"/>
          <w:lang w:val="uk-UA"/>
        </w:rPr>
      </w:pPr>
      <w:r w:rsidRPr="00725473">
        <w:rPr>
          <w:rFonts w:ascii="Times New Roman" w:eastAsia="Times New Roman" w:hAnsi="Times New Roman" w:cs="Times New Roman"/>
          <w:i/>
          <w:iCs/>
          <w:color w:val="000000"/>
          <w:sz w:val="28"/>
          <w:szCs w:val="28"/>
          <w:lang w:val="uk-UA" w:eastAsia="uk-UA"/>
        </w:rPr>
        <w:t>надмірне зволоження ґрунту</w:t>
      </w:r>
      <w:r w:rsidRPr="00725473">
        <w:rPr>
          <w:rFonts w:ascii="Times New Roman" w:eastAsia="Times New Roman" w:hAnsi="Times New Roman" w:cs="Times New Roman"/>
          <w:color w:val="000000"/>
          <w:sz w:val="28"/>
          <w:szCs w:val="28"/>
          <w:lang w:val="uk-UA" w:eastAsia="uk-UA"/>
        </w:rPr>
        <w:t xml:space="preserve"> змінює тип луків, надаючи йо</w:t>
      </w:r>
      <w:r w:rsidRPr="00725473">
        <w:rPr>
          <w:rFonts w:ascii="Times New Roman" w:eastAsia="Times New Roman" w:hAnsi="Times New Roman" w:cs="Times New Roman"/>
          <w:color w:val="000000"/>
          <w:sz w:val="28"/>
          <w:szCs w:val="28"/>
          <w:lang w:val="uk-UA" w:eastAsia="uk-UA"/>
        </w:rPr>
        <w:softHyphen/>
      </w:r>
      <w:r w:rsidRPr="00725473">
        <w:rPr>
          <w:rFonts w:ascii="Times New Roman" w:eastAsia="Times New Roman" w:hAnsi="Times New Roman" w:cs="Times New Roman"/>
          <w:bCs/>
          <w:color w:val="000000"/>
          <w:sz w:val="28"/>
          <w:szCs w:val="28"/>
          <w:lang w:val="uk-UA" w:eastAsia="uk-UA"/>
        </w:rPr>
        <w:t xml:space="preserve">му </w:t>
      </w:r>
      <w:r w:rsidRPr="00725473">
        <w:rPr>
          <w:rFonts w:ascii="Times New Roman" w:eastAsia="Times New Roman" w:hAnsi="Times New Roman" w:cs="Times New Roman"/>
          <w:color w:val="000000"/>
          <w:sz w:val="28"/>
          <w:szCs w:val="28"/>
          <w:lang w:val="uk-UA" w:eastAsia="uk-UA"/>
        </w:rPr>
        <w:t xml:space="preserve">нові властивості з відповідною рослинністю. Наприклад, нормальні суходоли з важким суглинистим ґрунтом під впливом надмірного </w:t>
      </w:r>
    </w:p>
    <w:p w:rsidR="00725473" w:rsidRPr="00725473" w:rsidRDefault="00725473" w:rsidP="00725473">
      <w:pPr>
        <w:pStyle w:val="1"/>
        <w:shd w:val="clear" w:color="auto" w:fill="auto"/>
        <w:spacing w:after="0" w:line="240" w:lineRule="auto"/>
        <w:ind w:left="40" w:right="60"/>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 xml:space="preserve">зволоження і накопичення на поверхні грунту мертвої дернини та мохів повільно </w:t>
      </w:r>
      <w:r w:rsidRPr="00725473">
        <w:rPr>
          <w:rFonts w:ascii="Times New Roman" w:hAnsi="Times New Roman" w:cs="Times New Roman"/>
          <w:color w:val="000000"/>
          <w:sz w:val="28"/>
          <w:szCs w:val="28"/>
          <w:lang w:val="uk-UA"/>
        </w:rPr>
        <w:lastRenderedPageBreak/>
        <w:t>заболочується, перетворюючись в типове болото;</w:t>
      </w:r>
    </w:p>
    <w:p w:rsidR="00725473" w:rsidRPr="00725473" w:rsidRDefault="00725473" w:rsidP="00D34DBF">
      <w:pPr>
        <w:pStyle w:val="1"/>
        <w:numPr>
          <w:ilvl w:val="0"/>
          <w:numId w:val="18"/>
        </w:numPr>
        <w:shd w:val="clear" w:color="auto" w:fill="auto"/>
        <w:tabs>
          <w:tab w:val="left" w:pos="894"/>
        </w:tabs>
        <w:spacing w:after="0" w:line="240" w:lineRule="auto"/>
        <w:ind w:left="40" w:right="60" w:firstLine="580"/>
        <w:jc w:val="both"/>
        <w:rPr>
          <w:rFonts w:ascii="Times New Roman" w:hAnsi="Times New Roman" w:cs="Times New Roman"/>
          <w:sz w:val="28"/>
          <w:szCs w:val="28"/>
        </w:rPr>
      </w:pPr>
      <w:r w:rsidRPr="00725473">
        <w:rPr>
          <w:rStyle w:val="a5"/>
          <w:rFonts w:ascii="Times New Roman" w:hAnsi="Times New Roman" w:cs="Times New Roman"/>
          <w:sz w:val="28"/>
          <w:szCs w:val="28"/>
        </w:rPr>
        <w:t>засолення ґрунту</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спричиняє зміну рослинності і перехід у типові солончаки;</w:t>
      </w:r>
    </w:p>
    <w:p w:rsidR="00725473" w:rsidRPr="00725473" w:rsidRDefault="00725473" w:rsidP="00D34DBF">
      <w:pPr>
        <w:pStyle w:val="1"/>
        <w:numPr>
          <w:ilvl w:val="0"/>
          <w:numId w:val="18"/>
        </w:numPr>
        <w:shd w:val="clear" w:color="auto" w:fill="auto"/>
        <w:tabs>
          <w:tab w:val="left" w:pos="899"/>
        </w:tabs>
        <w:spacing w:after="0" w:line="240" w:lineRule="auto"/>
        <w:ind w:left="40" w:right="60" w:firstLine="580"/>
        <w:jc w:val="both"/>
        <w:rPr>
          <w:rFonts w:ascii="Times New Roman" w:hAnsi="Times New Roman" w:cs="Times New Roman"/>
          <w:sz w:val="28"/>
          <w:szCs w:val="28"/>
        </w:rPr>
      </w:pPr>
      <w:r w:rsidRPr="00725473">
        <w:rPr>
          <w:rStyle w:val="a5"/>
          <w:rFonts w:ascii="Times New Roman" w:hAnsi="Times New Roman" w:cs="Times New Roman"/>
          <w:sz w:val="28"/>
          <w:szCs w:val="28"/>
        </w:rPr>
        <w:t>сезонні зміни</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мають тимчасовий характер, коли у травостою на зміну одним рослинам приходять інші, наприклад, у степовій зоні тварини весною поїдають ефемери, злаки та інші трави, а восени - солянки, полині тощо.</w:t>
      </w:r>
    </w:p>
    <w:p w:rsidR="00725473" w:rsidRPr="00725473" w:rsidRDefault="00725473" w:rsidP="00D34DBF">
      <w:pPr>
        <w:pStyle w:val="1"/>
        <w:numPr>
          <w:ilvl w:val="0"/>
          <w:numId w:val="18"/>
        </w:numPr>
        <w:shd w:val="clear" w:color="auto" w:fill="auto"/>
        <w:tabs>
          <w:tab w:val="left" w:pos="909"/>
        </w:tabs>
        <w:spacing w:after="0" w:line="240" w:lineRule="auto"/>
        <w:ind w:left="40" w:right="60" w:firstLine="580"/>
        <w:jc w:val="both"/>
        <w:rPr>
          <w:rFonts w:ascii="Times New Roman" w:hAnsi="Times New Roman" w:cs="Times New Roman"/>
          <w:sz w:val="28"/>
          <w:szCs w:val="28"/>
        </w:rPr>
      </w:pPr>
      <w:r w:rsidRPr="00725473">
        <w:rPr>
          <w:rStyle w:val="a5"/>
          <w:rFonts w:ascii="Times New Roman" w:hAnsi="Times New Roman" w:cs="Times New Roman"/>
          <w:sz w:val="28"/>
          <w:szCs w:val="28"/>
        </w:rPr>
        <w:t>метеорологічні умови</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можуть змінювати склад травостою. Наприклад, у посушливі роки на суходільних луках збільшується у травостої частка різнотрав’я, а злаки і бобові трави пригнічуються.</w:t>
      </w:r>
    </w:p>
    <w:p w:rsidR="00725473" w:rsidRPr="00725473" w:rsidRDefault="00725473" w:rsidP="00725473">
      <w:pPr>
        <w:pStyle w:val="1"/>
        <w:shd w:val="clear" w:color="auto" w:fill="auto"/>
        <w:spacing w:after="0" w:line="240" w:lineRule="auto"/>
        <w:ind w:left="40" w:right="60" w:firstLine="580"/>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 xml:space="preserve">Основні причинами зміни рослинності природних кормових угідь під </w:t>
      </w:r>
      <w:r w:rsidRPr="00725473">
        <w:rPr>
          <w:rStyle w:val="a6"/>
          <w:rFonts w:eastAsia="Century Schoolbook"/>
          <w:sz w:val="28"/>
          <w:szCs w:val="28"/>
        </w:rPr>
        <w:t>впливом діяльності людини є:</w:t>
      </w:r>
    </w:p>
    <w:p w:rsidR="00725473" w:rsidRPr="00725473" w:rsidRDefault="00725473" w:rsidP="00D34DBF">
      <w:pPr>
        <w:pStyle w:val="1"/>
        <w:numPr>
          <w:ilvl w:val="0"/>
          <w:numId w:val="18"/>
        </w:numPr>
        <w:shd w:val="clear" w:color="auto" w:fill="auto"/>
        <w:tabs>
          <w:tab w:val="left" w:pos="894"/>
        </w:tabs>
        <w:spacing w:after="0" w:line="240" w:lineRule="auto"/>
        <w:ind w:left="40" w:right="60" w:firstLine="580"/>
        <w:jc w:val="both"/>
        <w:rPr>
          <w:rFonts w:ascii="Times New Roman" w:hAnsi="Times New Roman" w:cs="Times New Roman"/>
          <w:sz w:val="28"/>
          <w:szCs w:val="28"/>
        </w:rPr>
      </w:pPr>
      <w:r w:rsidRPr="00725473">
        <w:rPr>
          <w:rStyle w:val="a5"/>
          <w:rFonts w:ascii="Times New Roman" w:hAnsi="Times New Roman" w:cs="Times New Roman"/>
          <w:sz w:val="28"/>
          <w:szCs w:val="28"/>
        </w:rPr>
        <w:t>вплив сінокосіння</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 зникають однорічні та дворічні трави, високоросле багаторічне різнотрав’я, тому що багато з них розмно</w:t>
      </w:r>
      <w:r w:rsidRPr="00725473">
        <w:rPr>
          <w:rFonts w:ascii="Times New Roman" w:hAnsi="Times New Roman" w:cs="Times New Roman"/>
          <w:color w:val="000000"/>
          <w:sz w:val="28"/>
          <w:szCs w:val="28"/>
          <w:lang w:val="uk-UA"/>
        </w:rPr>
        <w:softHyphen/>
        <w:t>жується насінням; інтенсивно розвиваються високорослі злаки і бобові трави; пригнічуються низькорослі низові злаки і бобові;</w:t>
      </w:r>
    </w:p>
    <w:p w:rsidR="00725473" w:rsidRPr="00725473" w:rsidRDefault="00725473" w:rsidP="00D34DBF">
      <w:pPr>
        <w:pStyle w:val="1"/>
        <w:numPr>
          <w:ilvl w:val="0"/>
          <w:numId w:val="18"/>
        </w:numPr>
        <w:shd w:val="clear" w:color="auto" w:fill="auto"/>
        <w:tabs>
          <w:tab w:val="left" w:pos="890"/>
        </w:tabs>
        <w:spacing w:after="0" w:line="240" w:lineRule="auto"/>
        <w:ind w:left="40" w:right="60" w:firstLine="580"/>
        <w:jc w:val="both"/>
        <w:rPr>
          <w:rFonts w:ascii="Times New Roman" w:hAnsi="Times New Roman" w:cs="Times New Roman"/>
          <w:sz w:val="28"/>
          <w:szCs w:val="28"/>
        </w:rPr>
      </w:pPr>
      <w:r w:rsidRPr="00725473">
        <w:rPr>
          <w:rStyle w:val="a5"/>
          <w:rFonts w:ascii="Times New Roman" w:hAnsi="Times New Roman" w:cs="Times New Roman"/>
          <w:sz w:val="28"/>
          <w:szCs w:val="28"/>
        </w:rPr>
        <w:t>вплив випасання</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ущільнюються грунт</w:t>
      </w:r>
      <w:r w:rsidRPr="00725473">
        <w:rPr>
          <w:rFonts w:ascii="Times New Roman" w:hAnsi="Times New Roman" w:cs="Times New Roman"/>
          <w:color w:val="000000"/>
          <w:sz w:val="28"/>
          <w:szCs w:val="28"/>
          <w:vertAlign w:val="superscript"/>
          <w:lang w:val="uk-UA"/>
        </w:rPr>
        <w:t>1</w:t>
      </w:r>
      <w:r w:rsidRPr="00725473">
        <w:rPr>
          <w:rFonts w:ascii="Times New Roman" w:hAnsi="Times New Roman" w:cs="Times New Roman"/>
          <w:color w:val="000000"/>
          <w:sz w:val="28"/>
          <w:szCs w:val="28"/>
          <w:lang w:val="uk-UA"/>
        </w:rPr>
        <w:t xml:space="preserve"> і дернина, особливо на глинистих та суглинистих важких ґрунтах; посилюються процеси ущільнення дернини, створюючи </w:t>
      </w:r>
      <w:r>
        <w:rPr>
          <w:rFonts w:ascii="Times New Roman" w:hAnsi="Times New Roman" w:cs="Times New Roman"/>
          <w:color w:val="000000"/>
          <w:sz w:val="28"/>
          <w:szCs w:val="28"/>
          <w:lang w:val="uk-UA"/>
        </w:rPr>
        <w:t>умови для поширення щільнокущо</w:t>
      </w:r>
      <w:r w:rsidRPr="00725473">
        <w:rPr>
          <w:rFonts w:ascii="Times New Roman" w:hAnsi="Times New Roman" w:cs="Times New Roman"/>
          <w:color w:val="000000"/>
          <w:sz w:val="28"/>
          <w:szCs w:val="28"/>
          <w:lang w:val="uk-UA"/>
        </w:rPr>
        <w:t>вих злаків; пригнічується розвиток високорослих трав з домінуючим переважанням низових злаків, бобових та різнотрав’я.</w:t>
      </w:r>
    </w:p>
    <w:p w:rsidR="00725473" w:rsidRPr="00725473" w:rsidRDefault="00725473" w:rsidP="00725473">
      <w:pPr>
        <w:pStyle w:val="1"/>
        <w:shd w:val="clear" w:color="auto" w:fill="auto"/>
        <w:spacing w:after="0" w:line="240" w:lineRule="auto"/>
        <w:ind w:left="40" w:right="60" w:firstLine="580"/>
        <w:jc w:val="both"/>
        <w:rPr>
          <w:rFonts w:ascii="Times New Roman" w:hAnsi="Times New Roman" w:cs="Times New Roman"/>
          <w:sz w:val="28"/>
          <w:szCs w:val="28"/>
        </w:rPr>
      </w:pPr>
      <w:r w:rsidRPr="00725473">
        <w:rPr>
          <w:rStyle w:val="a6"/>
          <w:rFonts w:eastAsia="Century Schoolbook"/>
          <w:sz w:val="28"/>
          <w:szCs w:val="28"/>
        </w:rPr>
        <w:t>Лучна стадія дернового процесу.</w:t>
      </w:r>
      <w:r w:rsidRPr="00725473">
        <w:rPr>
          <w:rFonts w:ascii="Times New Roman" w:hAnsi="Times New Roman" w:cs="Times New Roman"/>
          <w:color w:val="000000"/>
          <w:sz w:val="28"/>
          <w:szCs w:val="28"/>
          <w:lang w:val="uk-UA"/>
        </w:rPr>
        <w:t xml:space="preserve"> У результаті взаємодії між рослинами і середовищем проходить послідовна зміна грунтово-рослинних комплексів. У кормовиробництві важливе значення має лучна стадія дернового процесу, яка проходить послідовно гри періоди:</w:t>
      </w:r>
    </w:p>
    <w:p w:rsidR="00725473" w:rsidRPr="00725473" w:rsidRDefault="00725473" w:rsidP="00D34DBF">
      <w:pPr>
        <w:pStyle w:val="1"/>
        <w:numPr>
          <w:ilvl w:val="0"/>
          <w:numId w:val="18"/>
        </w:numPr>
        <w:shd w:val="clear" w:color="auto" w:fill="auto"/>
        <w:tabs>
          <w:tab w:val="left" w:pos="889"/>
        </w:tabs>
        <w:spacing w:after="0" w:line="240" w:lineRule="auto"/>
        <w:ind w:left="40" w:firstLine="580"/>
        <w:jc w:val="both"/>
        <w:rPr>
          <w:rFonts w:ascii="Times New Roman" w:hAnsi="Times New Roman" w:cs="Times New Roman"/>
          <w:sz w:val="28"/>
          <w:szCs w:val="28"/>
        </w:rPr>
      </w:pPr>
      <w:r w:rsidRPr="00725473">
        <w:rPr>
          <w:rStyle w:val="a5"/>
          <w:rFonts w:ascii="Times New Roman" w:hAnsi="Times New Roman" w:cs="Times New Roman"/>
          <w:sz w:val="28"/>
          <w:szCs w:val="28"/>
        </w:rPr>
        <w:t>кореневищна</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 з переважанням кореневищних злаків;</w:t>
      </w:r>
    </w:p>
    <w:p w:rsidR="00725473" w:rsidRPr="00725473" w:rsidRDefault="00725473" w:rsidP="00D34DBF">
      <w:pPr>
        <w:pStyle w:val="1"/>
        <w:numPr>
          <w:ilvl w:val="0"/>
          <w:numId w:val="18"/>
        </w:numPr>
        <w:shd w:val="clear" w:color="auto" w:fill="auto"/>
        <w:tabs>
          <w:tab w:val="left" w:pos="885"/>
        </w:tabs>
        <w:spacing w:after="0" w:line="240" w:lineRule="auto"/>
        <w:ind w:left="40" w:right="60" w:firstLine="580"/>
        <w:jc w:val="both"/>
        <w:rPr>
          <w:rFonts w:ascii="Times New Roman" w:hAnsi="Times New Roman" w:cs="Times New Roman"/>
          <w:sz w:val="28"/>
          <w:szCs w:val="28"/>
        </w:rPr>
      </w:pPr>
      <w:r w:rsidRPr="00725473">
        <w:rPr>
          <w:rStyle w:val="a6"/>
          <w:rFonts w:eastAsia="Century Schoolbook"/>
          <w:b w:val="0"/>
          <w:sz w:val="28"/>
          <w:szCs w:val="28"/>
        </w:rPr>
        <w:t>нещільнокущова</w:t>
      </w:r>
      <w:r w:rsidRPr="00725473">
        <w:rPr>
          <w:rFonts w:ascii="Times New Roman" w:hAnsi="Times New Roman" w:cs="Times New Roman"/>
          <w:color w:val="000000"/>
          <w:sz w:val="28"/>
          <w:szCs w:val="28"/>
          <w:lang w:val="uk-UA"/>
        </w:rPr>
        <w:t xml:space="preserve"> з перевагою нещільнокущових злаків і кущових бобових;</w:t>
      </w:r>
    </w:p>
    <w:p w:rsidR="00725473" w:rsidRPr="00725473" w:rsidRDefault="00725473" w:rsidP="00D34DBF">
      <w:pPr>
        <w:pStyle w:val="1"/>
        <w:numPr>
          <w:ilvl w:val="0"/>
          <w:numId w:val="18"/>
        </w:numPr>
        <w:shd w:val="clear" w:color="auto" w:fill="auto"/>
        <w:tabs>
          <w:tab w:val="left" w:pos="894"/>
        </w:tabs>
        <w:spacing w:after="0" w:line="240" w:lineRule="auto"/>
        <w:ind w:left="40" w:firstLine="580"/>
        <w:jc w:val="both"/>
        <w:rPr>
          <w:rFonts w:ascii="Times New Roman" w:hAnsi="Times New Roman" w:cs="Times New Roman"/>
          <w:sz w:val="28"/>
          <w:szCs w:val="28"/>
        </w:rPr>
      </w:pPr>
      <w:r w:rsidRPr="00725473">
        <w:rPr>
          <w:rStyle w:val="a5"/>
          <w:rFonts w:ascii="Times New Roman" w:hAnsi="Times New Roman" w:cs="Times New Roman"/>
          <w:sz w:val="28"/>
          <w:szCs w:val="28"/>
        </w:rPr>
        <w:t>щільнокущова</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з щільнокущовими злаками.</w:t>
      </w:r>
    </w:p>
    <w:p w:rsidR="00725473" w:rsidRPr="00725473" w:rsidRDefault="00725473" w:rsidP="00725473">
      <w:pPr>
        <w:pStyle w:val="1"/>
        <w:shd w:val="clear" w:color="auto" w:fill="auto"/>
        <w:spacing w:after="0" w:line="240" w:lineRule="auto"/>
        <w:ind w:left="40" w:right="60" w:firstLine="580"/>
        <w:jc w:val="both"/>
        <w:rPr>
          <w:rFonts w:ascii="Times New Roman" w:hAnsi="Times New Roman" w:cs="Times New Roman"/>
          <w:sz w:val="28"/>
          <w:szCs w:val="28"/>
          <w:lang w:val="uk-UA"/>
        </w:rPr>
      </w:pPr>
      <w:r w:rsidRPr="00725473">
        <w:rPr>
          <w:rFonts w:ascii="Times New Roman" w:hAnsi="Times New Roman" w:cs="Times New Roman"/>
          <w:color w:val="000000"/>
          <w:sz w:val="28"/>
          <w:szCs w:val="28"/>
          <w:lang w:val="uk-UA"/>
        </w:rPr>
        <w:t>Зміни періодів відбувається під впливом цілого ряду факторів. Багаторічні злаки накопичують у верхньому шарі ґрунту мертву органічну речовину за рахунок відмирання коренів і кореневищ рослин, які з приходом зими не встигають мінералізуватися. Весною - в умовах надмірного зволоження і нестачі кисню проходять анаеробні процеси. Таким чином, біля поверхні ґрунту накопичується не розкла</w:t>
      </w:r>
      <w:r w:rsidRPr="00725473">
        <w:rPr>
          <w:rFonts w:ascii="Times New Roman" w:hAnsi="Times New Roman" w:cs="Times New Roman"/>
          <w:color w:val="000000"/>
          <w:sz w:val="28"/>
          <w:szCs w:val="28"/>
          <w:lang w:val="uk-UA"/>
        </w:rPr>
        <w:softHyphen/>
        <w:t>дена органічна речовина, яка утримує воду. Це сприяє зміні фізичних властивостей ґрунту: погіршується водопроникність і аерація, проходить ущільнення. Цінні види рослин замінюються на менш цінні, які відповідно мають і гірші кормові якості.</w:t>
      </w:r>
    </w:p>
    <w:p w:rsidR="00725473" w:rsidRPr="00725473" w:rsidRDefault="00725473" w:rsidP="00725473">
      <w:pPr>
        <w:pStyle w:val="1"/>
        <w:shd w:val="clear" w:color="auto" w:fill="auto"/>
        <w:spacing w:after="0" w:line="240" w:lineRule="auto"/>
        <w:ind w:left="60" w:right="60" w:firstLine="580"/>
        <w:jc w:val="both"/>
        <w:rPr>
          <w:rFonts w:ascii="Times New Roman" w:hAnsi="Times New Roman" w:cs="Times New Roman"/>
          <w:sz w:val="28"/>
          <w:szCs w:val="28"/>
          <w:lang w:val="uk-UA"/>
        </w:rPr>
      </w:pPr>
      <w:r w:rsidRPr="00725473">
        <w:rPr>
          <w:rFonts w:ascii="Times New Roman" w:hAnsi="Times New Roman" w:cs="Times New Roman"/>
          <w:color w:val="000000"/>
          <w:sz w:val="28"/>
          <w:szCs w:val="28"/>
          <w:lang w:val="uk-UA"/>
        </w:rPr>
        <w:t>Якщо у кореневищній стадії у травостою переважають корене</w:t>
      </w:r>
      <w:r w:rsidRPr="00725473">
        <w:rPr>
          <w:rFonts w:ascii="Times New Roman" w:hAnsi="Times New Roman" w:cs="Times New Roman"/>
          <w:color w:val="000000"/>
          <w:sz w:val="28"/>
          <w:szCs w:val="28"/>
          <w:lang w:val="uk-UA"/>
        </w:rPr>
        <w:softHyphen/>
        <w:t>вищні злаки, вимогливі до аерації, то при погіршенні умов живлення та нестачі повітря вони витісняються з травостою і з’являються нещільнокущові злаки, які добре ростуть в умовах ущільненого ґрунту, тобто настає нещільнокущова стадія.</w:t>
      </w:r>
    </w:p>
    <w:p w:rsidR="00725473" w:rsidRPr="00725473" w:rsidRDefault="00725473" w:rsidP="00725473">
      <w:pPr>
        <w:pStyle w:val="1"/>
        <w:shd w:val="clear" w:color="auto" w:fill="auto"/>
        <w:spacing w:after="0" w:line="240" w:lineRule="auto"/>
        <w:ind w:left="60" w:right="60" w:firstLine="580"/>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 xml:space="preserve">Наступне накопичення органічної речовини погіршує умови живлення і при подальшому ущільненні ґрунту нещільнокущові злаки витісняються </w:t>
      </w:r>
      <w:r w:rsidRPr="00725473">
        <w:rPr>
          <w:rFonts w:ascii="Times New Roman" w:hAnsi="Times New Roman" w:cs="Times New Roman"/>
          <w:color w:val="000000"/>
          <w:sz w:val="28"/>
          <w:szCs w:val="28"/>
          <w:lang w:val="uk-UA"/>
        </w:rPr>
        <w:lastRenderedPageBreak/>
        <w:t>щільнокущовими. Нещільнокущова</w:t>
      </w:r>
      <w:r>
        <w:rPr>
          <w:rFonts w:ascii="Times New Roman" w:hAnsi="Times New Roman" w:cs="Times New Roman"/>
          <w:color w:val="000000"/>
          <w:sz w:val="28"/>
          <w:szCs w:val="28"/>
          <w:lang w:val="uk-UA"/>
        </w:rPr>
        <w:t xml:space="preserve"> стадія переходить у щільнокущ</w:t>
      </w:r>
      <w:r w:rsidRPr="00725473">
        <w:rPr>
          <w:rFonts w:ascii="Times New Roman" w:hAnsi="Times New Roman" w:cs="Times New Roman"/>
          <w:color w:val="000000"/>
          <w:sz w:val="28"/>
          <w:szCs w:val="28"/>
          <w:lang w:val="uk-UA"/>
        </w:rPr>
        <w:t>ову, заключну стадію дернового процесу, яка свідчить про виродження луків.</w:t>
      </w:r>
    </w:p>
    <w:p w:rsidR="00725473" w:rsidRPr="00725473" w:rsidRDefault="00725473" w:rsidP="00725473">
      <w:pPr>
        <w:pStyle w:val="1"/>
        <w:shd w:val="clear" w:color="auto" w:fill="auto"/>
        <w:spacing w:after="0" w:line="240" w:lineRule="auto"/>
        <w:ind w:left="60" w:right="60" w:firstLine="580"/>
        <w:jc w:val="both"/>
        <w:rPr>
          <w:rFonts w:ascii="Times New Roman" w:hAnsi="Times New Roman" w:cs="Times New Roman"/>
          <w:color w:val="000000"/>
          <w:sz w:val="28"/>
          <w:szCs w:val="28"/>
          <w:lang w:val="uk-UA"/>
        </w:rPr>
      </w:pPr>
      <w:r w:rsidRPr="00725473">
        <w:rPr>
          <w:rStyle w:val="a6"/>
          <w:rFonts w:eastAsia="Century Schoolbook"/>
          <w:sz w:val="28"/>
          <w:szCs w:val="28"/>
        </w:rPr>
        <w:t>Типи природних кормових угідь.</w:t>
      </w:r>
      <w:r w:rsidRPr="00725473">
        <w:rPr>
          <w:rFonts w:ascii="Times New Roman" w:hAnsi="Times New Roman" w:cs="Times New Roman"/>
          <w:color w:val="000000"/>
          <w:sz w:val="28"/>
          <w:szCs w:val="28"/>
          <w:lang w:val="uk-UA"/>
        </w:rPr>
        <w:t xml:space="preserve"> За типами рослинності природні кормові угіддя України поділяють на три основні групи: </w:t>
      </w:r>
    </w:p>
    <w:p w:rsidR="00725473" w:rsidRPr="00725473" w:rsidRDefault="00725473" w:rsidP="00D34DBF">
      <w:pPr>
        <w:pStyle w:val="1"/>
        <w:numPr>
          <w:ilvl w:val="0"/>
          <w:numId w:val="19"/>
        </w:numPr>
        <w:shd w:val="clear" w:color="auto" w:fill="auto"/>
        <w:spacing w:after="0" w:line="240" w:lineRule="auto"/>
        <w:ind w:right="60"/>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лучні сіножаті і пасовища;</w:t>
      </w:r>
    </w:p>
    <w:p w:rsidR="00725473" w:rsidRPr="00725473" w:rsidRDefault="00725473" w:rsidP="00D34DBF">
      <w:pPr>
        <w:pStyle w:val="1"/>
        <w:numPr>
          <w:ilvl w:val="0"/>
          <w:numId w:val="19"/>
        </w:numPr>
        <w:shd w:val="clear" w:color="auto" w:fill="auto"/>
        <w:spacing w:after="0" w:line="240" w:lineRule="auto"/>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степові пасовища;</w:t>
      </w:r>
    </w:p>
    <w:p w:rsidR="00725473" w:rsidRPr="00725473" w:rsidRDefault="00725473" w:rsidP="00D34DBF">
      <w:pPr>
        <w:pStyle w:val="1"/>
        <w:numPr>
          <w:ilvl w:val="0"/>
          <w:numId w:val="19"/>
        </w:numPr>
        <w:shd w:val="clear" w:color="auto" w:fill="auto"/>
        <w:spacing w:after="0" w:line="240" w:lineRule="auto"/>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болотні сіножаті і пасовища (осушені і не осушені).</w:t>
      </w:r>
    </w:p>
    <w:p w:rsidR="00725473" w:rsidRPr="00725473" w:rsidRDefault="00725473" w:rsidP="00725473">
      <w:pPr>
        <w:pStyle w:val="1"/>
        <w:shd w:val="clear" w:color="auto" w:fill="auto"/>
        <w:spacing w:after="0" w:line="240" w:lineRule="auto"/>
        <w:ind w:left="60" w:right="60" w:firstLine="580"/>
        <w:jc w:val="both"/>
        <w:rPr>
          <w:rFonts w:ascii="Times New Roman" w:hAnsi="Times New Roman" w:cs="Times New Roman"/>
          <w:sz w:val="28"/>
          <w:szCs w:val="28"/>
        </w:rPr>
      </w:pPr>
      <w:r w:rsidRPr="00725473">
        <w:rPr>
          <w:rStyle w:val="a5"/>
          <w:rFonts w:ascii="Times New Roman" w:hAnsi="Times New Roman" w:cs="Times New Roman"/>
          <w:sz w:val="28"/>
          <w:szCs w:val="28"/>
        </w:rPr>
        <w:t>Лучні сіножаті і пасовища.</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Серед лучних сіножатей і пасовищ за умовами макрорельєфу та пов’язаними з ним ступенем зволоження, ґрунтовим і рослинним покривом виділяють:</w:t>
      </w:r>
    </w:p>
    <w:p w:rsidR="00725473" w:rsidRPr="00725473" w:rsidRDefault="00725473" w:rsidP="00725473">
      <w:pPr>
        <w:pStyle w:val="1"/>
        <w:shd w:val="clear" w:color="auto" w:fill="auto"/>
        <w:spacing w:after="0" w:line="240" w:lineRule="auto"/>
        <w:ind w:left="60" w:right="60" w:firstLine="580"/>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 xml:space="preserve">заплавні луки, які розміщені в заплавах річок і поширені в Поліссі, Лісостепу і менше в Степу. Вони щорічно заливаються весняними водами, після спаду яких на луках залишається намул, що збагачує ґрунт на поживні речовини. Живляться вони ґрунтовими, алювіальними та атмосферними опадами. Природні кормові угіддя середніх та великих річок мають заплаву шириною від 1 до 8-10 км, яка поділяється на </w:t>
      </w:r>
      <w:r w:rsidRPr="00725473">
        <w:rPr>
          <w:rStyle w:val="a5"/>
          <w:rFonts w:ascii="Times New Roman" w:hAnsi="Times New Roman" w:cs="Times New Roman"/>
          <w:sz w:val="28"/>
          <w:szCs w:val="28"/>
        </w:rPr>
        <w:t>прируслову, центральну і притерасну</w:t>
      </w:r>
      <w:r w:rsidRPr="00725473">
        <w:rPr>
          <w:rStyle w:val="7pt"/>
          <w:rFonts w:eastAsia="Century Schoolbook"/>
          <w:sz w:val="28"/>
          <w:szCs w:val="28"/>
        </w:rPr>
        <w:t xml:space="preserve"> </w:t>
      </w:r>
      <w:r w:rsidRPr="00725473">
        <w:rPr>
          <w:rFonts w:ascii="Times New Roman" w:hAnsi="Times New Roman" w:cs="Times New Roman"/>
          <w:color w:val="000000"/>
          <w:sz w:val="28"/>
          <w:szCs w:val="28"/>
          <w:lang w:val="uk-UA"/>
        </w:rPr>
        <w:t>частини.</w:t>
      </w:r>
    </w:p>
    <w:p w:rsidR="00725473" w:rsidRPr="00725473" w:rsidRDefault="00725473" w:rsidP="00725473">
      <w:pPr>
        <w:pStyle w:val="1"/>
        <w:shd w:val="clear" w:color="auto" w:fill="auto"/>
        <w:spacing w:after="0" w:line="240" w:lineRule="auto"/>
        <w:ind w:left="60" w:right="60" w:firstLine="580"/>
        <w:jc w:val="both"/>
        <w:rPr>
          <w:rFonts w:ascii="Times New Roman" w:hAnsi="Times New Roman" w:cs="Times New Roman"/>
          <w:sz w:val="28"/>
          <w:szCs w:val="28"/>
        </w:rPr>
      </w:pPr>
      <w:r w:rsidRPr="00725473">
        <w:rPr>
          <w:rStyle w:val="a6"/>
          <w:rFonts w:eastAsia="Century Schoolbook"/>
          <w:sz w:val="28"/>
          <w:szCs w:val="28"/>
        </w:rPr>
        <w:t>Прируслова частина</w:t>
      </w:r>
      <w:r w:rsidRPr="00725473">
        <w:rPr>
          <w:rFonts w:ascii="Times New Roman" w:hAnsi="Times New Roman" w:cs="Times New Roman"/>
          <w:color w:val="000000"/>
          <w:sz w:val="28"/>
          <w:szCs w:val="28"/>
          <w:lang w:val="uk-UA"/>
        </w:rPr>
        <w:t xml:space="preserve"> має найбільшу швидкість течії весняних вод, тому що вона прилягає безпосередньо до русла річки. Рельєф пересічний з горизонтальними берегами. Ґрунти дернові, слабо-сформовані, піщані або супіщані. Рослинний покрив включає корене</w:t>
      </w:r>
      <w:r w:rsidRPr="00725473">
        <w:rPr>
          <w:rFonts w:ascii="Times New Roman" w:hAnsi="Times New Roman" w:cs="Times New Roman"/>
          <w:color w:val="000000"/>
          <w:sz w:val="28"/>
          <w:szCs w:val="28"/>
          <w:lang w:val="uk-UA"/>
        </w:rPr>
        <w:softHyphen/>
        <w:t>вищні злаки (мітлиця велетенська, стоколос безостий, пирій повзучий) та різнотрав’я (оман британський, вероніка довголиста, лепешняк плавучий). Місцями ростуть дерева та чагарники (верба, тополі).</w:t>
      </w:r>
    </w:p>
    <w:p w:rsidR="00725473" w:rsidRPr="00725473" w:rsidRDefault="00725473" w:rsidP="00725473">
      <w:pPr>
        <w:pStyle w:val="1"/>
        <w:shd w:val="clear" w:color="auto" w:fill="auto"/>
        <w:spacing w:after="0" w:line="240" w:lineRule="auto"/>
        <w:ind w:left="60" w:right="60" w:firstLine="580"/>
        <w:jc w:val="both"/>
        <w:rPr>
          <w:rFonts w:ascii="Times New Roman" w:hAnsi="Times New Roman" w:cs="Times New Roman"/>
          <w:color w:val="000000"/>
          <w:sz w:val="28"/>
          <w:szCs w:val="28"/>
          <w:lang w:val="uk-UA"/>
        </w:rPr>
      </w:pPr>
      <w:r w:rsidRPr="00725473">
        <w:rPr>
          <w:rStyle w:val="a6"/>
          <w:rFonts w:eastAsia="Century Schoolbook"/>
          <w:sz w:val="28"/>
          <w:szCs w:val="28"/>
        </w:rPr>
        <w:t xml:space="preserve"> Центральна частина</w:t>
      </w:r>
      <w:r w:rsidRPr="00725473">
        <w:rPr>
          <w:rFonts w:ascii="Times New Roman" w:hAnsi="Times New Roman" w:cs="Times New Roman"/>
          <w:color w:val="000000"/>
          <w:sz w:val="28"/>
          <w:szCs w:val="28"/>
          <w:lang w:val="uk-UA"/>
        </w:rPr>
        <w:t xml:space="preserve"> заплави містить алювіальні супіщані та суглинкові наноси. Рельєф - рівнинний з великими заболоченими лощинами. Ґрунти здебільшого дернові або лучні суглинкові нерідко солонцюваті. Дерева та чагарники з верби та інших порід поширені окремими видами на невеликих ділянках.</w:t>
      </w:r>
    </w:p>
    <w:p w:rsidR="00725473" w:rsidRPr="00725473" w:rsidRDefault="00725473" w:rsidP="00725473">
      <w:pPr>
        <w:pStyle w:val="21"/>
        <w:shd w:val="clear" w:color="auto" w:fill="auto"/>
        <w:spacing w:line="240" w:lineRule="auto"/>
        <w:ind w:left="40" w:right="40"/>
        <w:rPr>
          <w:rFonts w:ascii="Times New Roman" w:hAnsi="Times New Roman" w:cs="Times New Roman"/>
          <w:sz w:val="28"/>
          <w:szCs w:val="28"/>
        </w:rPr>
      </w:pPr>
      <w:r w:rsidRPr="00725473">
        <w:rPr>
          <w:rFonts w:ascii="Times New Roman" w:hAnsi="Times New Roman" w:cs="Times New Roman"/>
          <w:sz w:val="28"/>
          <w:szCs w:val="28"/>
        </w:rPr>
        <w:t>Це найкращі луки з продуктивністю 30-50 ц/га якісного сіна. Вони і потребують здебільшого поверхневого поліпшення.</w:t>
      </w:r>
    </w:p>
    <w:p w:rsidR="00725473" w:rsidRPr="00725473" w:rsidRDefault="00725473" w:rsidP="00725473">
      <w:pPr>
        <w:pStyle w:val="21"/>
        <w:shd w:val="clear" w:color="auto" w:fill="auto"/>
        <w:spacing w:line="240" w:lineRule="auto"/>
        <w:ind w:left="40" w:right="40" w:firstLine="709"/>
        <w:rPr>
          <w:rFonts w:ascii="Times New Roman" w:hAnsi="Times New Roman" w:cs="Times New Roman"/>
          <w:sz w:val="28"/>
          <w:szCs w:val="28"/>
        </w:rPr>
      </w:pPr>
      <w:r w:rsidRPr="00725473">
        <w:rPr>
          <w:rStyle w:val="a6"/>
          <w:rFonts w:eastAsia="Century Schoolbook"/>
          <w:sz w:val="28"/>
          <w:szCs w:val="28"/>
        </w:rPr>
        <w:t>Притерасна частина</w:t>
      </w:r>
      <w:r w:rsidRPr="00725473">
        <w:rPr>
          <w:rFonts w:ascii="Times New Roman" w:hAnsi="Times New Roman" w:cs="Times New Roman"/>
          <w:sz w:val="28"/>
          <w:szCs w:val="28"/>
        </w:rPr>
        <w:t xml:space="preserve"> заплави прилягає до корінних берегів та надзаплавних терас. Рельєф - вирівняний або слабохвилястий. Ґрунти - дерново-глейові, торф’янисті, часто засолені. Луки і болота вкриті купинами і деревно-чагарниковою рослинністю. Потребують докорінного поліпшення з обов’язковим осушенням і культуртехнічни</w:t>
      </w:r>
      <w:r w:rsidRPr="00725473">
        <w:rPr>
          <w:rFonts w:ascii="Times New Roman" w:hAnsi="Times New Roman" w:cs="Times New Roman"/>
          <w:sz w:val="28"/>
          <w:szCs w:val="28"/>
        </w:rPr>
        <w:softHyphen/>
        <w:t>ми заходами.</w:t>
      </w:r>
    </w:p>
    <w:p w:rsidR="00725473" w:rsidRDefault="00725473" w:rsidP="00725473">
      <w:pPr>
        <w:pStyle w:val="21"/>
        <w:shd w:val="clear" w:color="auto" w:fill="auto"/>
        <w:spacing w:line="240" w:lineRule="auto"/>
        <w:ind w:left="40" w:firstLine="709"/>
        <w:rPr>
          <w:rFonts w:ascii="Times New Roman" w:hAnsi="Times New Roman" w:cs="Times New Roman"/>
          <w:sz w:val="28"/>
          <w:szCs w:val="28"/>
        </w:rPr>
      </w:pPr>
      <w:r w:rsidRPr="00725473">
        <w:rPr>
          <w:rFonts w:ascii="Times New Roman" w:hAnsi="Times New Roman" w:cs="Times New Roman"/>
          <w:sz w:val="28"/>
          <w:szCs w:val="28"/>
        </w:rPr>
        <w:t>За ступенем зволоження заплавні луки поділяють на три типи.</w:t>
      </w:r>
    </w:p>
    <w:p w:rsidR="00725473" w:rsidRPr="00725473" w:rsidRDefault="00725473" w:rsidP="00725473">
      <w:pPr>
        <w:pStyle w:val="21"/>
        <w:shd w:val="clear" w:color="auto" w:fill="auto"/>
        <w:spacing w:line="240" w:lineRule="auto"/>
        <w:ind w:left="40" w:firstLine="709"/>
        <w:rPr>
          <w:rFonts w:ascii="Times New Roman" w:hAnsi="Times New Roman" w:cs="Times New Roman"/>
          <w:sz w:val="28"/>
          <w:szCs w:val="28"/>
        </w:rPr>
      </w:pPr>
      <w:r w:rsidRPr="00725473">
        <w:rPr>
          <w:rStyle w:val="a6"/>
          <w:rFonts w:eastAsia="Century Schoolbook"/>
          <w:sz w:val="28"/>
          <w:szCs w:val="28"/>
        </w:rPr>
        <w:t>Луки високого рівня (сухі луки)</w:t>
      </w:r>
      <w:r w:rsidRPr="00725473">
        <w:rPr>
          <w:rFonts w:ascii="Times New Roman" w:hAnsi="Times New Roman" w:cs="Times New Roman"/>
          <w:sz w:val="28"/>
          <w:szCs w:val="28"/>
        </w:rPr>
        <w:t xml:space="preserve"> розміщені на підвищених елементах рельєфу, підґрунтові води знаходяться глибше 1,5 м. </w:t>
      </w:r>
      <w:r w:rsidRPr="00725473">
        <w:rPr>
          <w:rStyle w:val="a5"/>
          <w:rFonts w:ascii="Times New Roman" w:hAnsi="Times New Roman" w:cs="Times New Roman"/>
          <w:sz w:val="28"/>
          <w:szCs w:val="28"/>
        </w:rPr>
        <w:t>У Поліссі</w:t>
      </w:r>
      <w:r w:rsidRPr="00725473">
        <w:rPr>
          <w:rFonts w:ascii="Times New Roman" w:hAnsi="Times New Roman" w:cs="Times New Roman"/>
          <w:sz w:val="28"/>
          <w:szCs w:val="28"/>
        </w:rPr>
        <w:t xml:space="preserve"> вони розміщені на дерново-підзолистих або супіщаних ґрунтах, які вкриті кострицею червоною, тонконогом вузьколистим, тимофіївкою лучною, грястицею збірною з різноманітним різно</w:t>
      </w:r>
      <w:r w:rsidRPr="00725473">
        <w:rPr>
          <w:rFonts w:ascii="Times New Roman" w:hAnsi="Times New Roman" w:cs="Times New Roman"/>
          <w:sz w:val="28"/>
          <w:szCs w:val="28"/>
        </w:rPr>
        <w:softHyphen/>
        <w:t xml:space="preserve">трав'ям (подорожник ланцетолистий і середній, деревій звичайний, підмаренник справжній та ін.) та бобовими травами (люцерна жовта, конюшина лучна і повзуча тощо). У </w:t>
      </w:r>
      <w:r w:rsidRPr="00725473">
        <w:rPr>
          <w:rStyle w:val="a5"/>
          <w:rFonts w:ascii="Times New Roman" w:hAnsi="Times New Roman" w:cs="Times New Roman"/>
          <w:sz w:val="28"/>
          <w:szCs w:val="28"/>
        </w:rPr>
        <w:lastRenderedPageBreak/>
        <w:t>Лісостепу -</w:t>
      </w:r>
      <w:r w:rsidRPr="00725473">
        <w:rPr>
          <w:rFonts w:ascii="Times New Roman" w:hAnsi="Times New Roman" w:cs="Times New Roman"/>
          <w:sz w:val="28"/>
          <w:szCs w:val="28"/>
        </w:rPr>
        <w:t xml:space="preserve"> дернові, лучні суглинкові та супіщані ґрунти, інколи солонцюваті. Рослинний покрив включає стоколос безостий, тонконіг вузьколистий, пирій повзучий та різні види різнотрав’я. У </w:t>
      </w:r>
      <w:r w:rsidRPr="00725473">
        <w:rPr>
          <w:rStyle w:val="a5"/>
          <w:rFonts w:ascii="Times New Roman" w:hAnsi="Times New Roman" w:cs="Times New Roman"/>
          <w:sz w:val="28"/>
          <w:szCs w:val="28"/>
        </w:rPr>
        <w:t>Степу</w:t>
      </w:r>
      <w:r w:rsidRPr="00725473">
        <w:rPr>
          <w:rFonts w:ascii="Times New Roman" w:hAnsi="Times New Roman" w:cs="Times New Roman"/>
          <w:sz w:val="28"/>
          <w:szCs w:val="28"/>
        </w:rPr>
        <w:t xml:space="preserve"> ґрунтовий покрив представлений чорноземами і солонцями із зрідженою рослинністю злакових трав, полину, лободи татарської тощо. Урожай сіна на сухих заплавних луках становить 8-12 ц/га. Вони погребують здебільшого докорінного поліпшення.</w:t>
      </w:r>
    </w:p>
    <w:p w:rsidR="00725473" w:rsidRPr="00725473" w:rsidRDefault="00725473" w:rsidP="00725473">
      <w:pPr>
        <w:pStyle w:val="21"/>
        <w:shd w:val="clear" w:color="auto" w:fill="auto"/>
        <w:spacing w:line="240" w:lineRule="auto"/>
        <w:ind w:left="40" w:right="40" w:firstLine="709"/>
        <w:rPr>
          <w:rFonts w:ascii="Times New Roman" w:hAnsi="Times New Roman" w:cs="Times New Roman"/>
          <w:sz w:val="28"/>
          <w:szCs w:val="28"/>
        </w:rPr>
      </w:pPr>
      <w:r w:rsidRPr="00725473">
        <w:rPr>
          <w:rStyle w:val="a6"/>
          <w:rFonts w:eastAsia="Century Schoolbook"/>
          <w:sz w:val="28"/>
          <w:szCs w:val="28"/>
        </w:rPr>
        <w:t>Луки середнього рівня (вологі луки)</w:t>
      </w:r>
      <w:r w:rsidRPr="00725473">
        <w:rPr>
          <w:rFonts w:ascii="Times New Roman" w:hAnsi="Times New Roman" w:cs="Times New Roman"/>
          <w:sz w:val="28"/>
          <w:szCs w:val="28"/>
        </w:rPr>
        <w:t xml:space="preserve"> розміщені на дернових, супіщаних або суглинкових трутах з середньою глибиною залягання ґрунтових вод (0,5-1,5 м). Рослинний покрив </w:t>
      </w:r>
      <w:r w:rsidRPr="00725473">
        <w:rPr>
          <w:rStyle w:val="a5"/>
          <w:rFonts w:ascii="Times New Roman" w:hAnsi="Times New Roman" w:cs="Times New Roman"/>
          <w:sz w:val="28"/>
          <w:szCs w:val="28"/>
        </w:rPr>
        <w:t xml:space="preserve">Полісся та Лісостепу </w:t>
      </w:r>
      <w:r w:rsidRPr="00725473">
        <w:rPr>
          <w:rFonts w:ascii="Times New Roman" w:hAnsi="Times New Roman" w:cs="Times New Roman"/>
          <w:sz w:val="28"/>
          <w:szCs w:val="28"/>
        </w:rPr>
        <w:t xml:space="preserve">включає щучник дернистий, кострицю лучну і червону, тимофіївку лучну, грястицю збірну, тонконіг лучний, а також величезну кількість різнотрав’я (жовтець, подорожник, щавель) та бобових трав (конюшина лучна, повзуча, гібридна). У </w:t>
      </w:r>
      <w:r w:rsidRPr="00725473">
        <w:rPr>
          <w:rStyle w:val="a5"/>
          <w:rFonts w:ascii="Times New Roman" w:hAnsi="Times New Roman" w:cs="Times New Roman"/>
          <w:i w:val="0"/>
          <w:sz w:val="28"/>
          <w:szCs w:val="28"/>
        </w:rPr>
        <w:t>Степу</w:t>
      </w:r>
      <w:r w:rsidRPr="00725473">
        <w:rPr>
          <w:rFonts w:ascii="Times New Roman" w:hAnsi="Times New Roman" w:cs="Times New Roman"/>
          <w:sz w:val="28"/>
          <w:szCs w:val="28"/>
        </w:rPr>
        <w:t xml:space="preserve"> - ґрунти слабозасолені, вкриті лисохвостом тростинним, кострицею тростинною, мітлицею велетенською, ситниками, осоками. Нерідко поширені купини і чагарники. Продуктивність травостоїв становить 10-20 ц/га сіна.</w:t>
      </w:r>
    </w:p>
    <w:p w:rsidR="00725473" w:rsidRPr="00725473" w:rsidRDefault="00725473" w:rsidP="00725473">
      <w:pPr>
        <w:pStyle w:val="21"/>
        <w:shd w:val="clear" w:color="auto" w:fill="auto"/>
        <w:spacing w:line="240" w:lineRule="auto"/>
        <w:ind w:left="40" w:right="40" w:firstLine="709"/>
        <w:rPr>
          <w:rFonts w:ascii="Times New Roman" w:hAnsi="Times New Roman" w:cs="Times New Roman"/>
          <w:sz w:val="28"/>
          <w:szCs w:val="28"/>
        </w:rPr>
      </w:pPr>
      <w:r w:rsidRPr="00725473">
        <w:rPr>
          <w:rStyle w:val="a6"/>
          <w:rFonts w:eastAsia="Century Schoolbook"/>
          <w:sz w:val="28"/>
          <w:szCs w:val="28"/>
        </w:rPr>
        <w:t>Луки низького рівня (заболочені луки)</w:t>
      </w:r>
      <w:r w:rsidRPr="00725473">
        <w:rPr>
          <w:rFonts w:ascii="Times New Roman" w:hAnsi="Times New Roman" w:cs="Times New Roman"/>
          <w:sz w:val="28"/>
          <w:szCs w:val="28"/>
        </w:rPr>
        <w:t xml:space="preserve"> розміщені на понижених елементах </w:t>
      </w:r>
      <w:r w:rsidRPr="00725473">
        <w:rPr>
          <w:rFonts w:ascii="Times New Roman" w:hAnsi="Times New Roman" w:cs="Times New Roman"/>
          <w:sz w:val="28"/>
          <w:szCs w:val="28"/>
          <w:lang w:val="ru-RU"/>
        </w:rPr>
        <w:t xml:space="preserve">рельефу. </w:t>
      </w:r>
      <w:r w:rsidRPr="00725473">
        <w:rPr>
          <w:rFonts w:ascii="Times New Roman" w:hAnsi="Times New Roman" w:cs="Times New Roman"/>
          <w:sz w:val="28"/>
          <w:szCs w:val="28"/>
        </w:rPr>
        <w:t>Весняні води тривалий час заливають грунт і тільки у другій половині літа їх рівень знижується. Ґрунти - дерново-глейові, торфово-болотні, часто засолені. Рослинний покрив злаково-різнотравн</w:t>
      </w:r>
      <w:r>
        <w:rPr>
          <w:rFonts w:ascii="Times New Roman" w:hAnsi="Times New Roman" w:cs="Times New Roman"/>
          <w:sz w:val="28"/>
          <w:szCs w:val="28"/>
        </w:rPr>
        <w:t>о</w:t>
      </w:r>
      <w:r w:rsidRPr="00725473">
        <w:rPr>
          <w:rFonts w:ascii="Times New Roman" w:hAnsi="Times New Roman" w:cs="Times New Roman"/>
          <w:sz w:val="28"/>
          <w:szCs w:val="28"/>
        </w:rPr>
        <w:t>осоковий та осоковий. Урожай сіна 10-25 ц/га низької якості.</w:t>
      </w:r>
    </w:p>
    <w:p w:rsidR="00725473" w:rsidRPr="00725473" w:rsidRDefault="00725473" w:rsidP="00725473">
      <w:pPr>
        <w:pStyle w:val="21"/>
        <w:shd w:val="clear" w:color="auto" w:fill="auto"/>
        <w:spacing w:line="240" w:lineRule="auto"/>
        <w:ind w:left="40" w:right="40" w:firstLine="709"/>
        <w:rPr>
          <w:rFonts w:ascii="Times New Roman" w:hAnsi="Times New Roman" w:cs="Times New Roman"/>
          <w:sz w:val="28"/>
          <w:szCs w:val="28"/>
        </w:rPr>
      </w:pPr>
      <w:r w:rsidRPr="00725473">
        <w:rPr>
          <w:rFonts w:ascii="Times New Roman" w:hAnsi="Times New Roman" w:cs="Times New Roman"/>
          <w:b/>
          <w:sz w:val="28"/>
          <w:szCs w:val="28"/>
        </w:rPr>
        <w:t>Низинні луки</w:t>
      </w:r>
      <w:r w:rsidRPr="00725473">
        <w:rPr>
          <w:rFonts w:ascii="Times New Roman" w:hAnsi="Times New Roman" w:cs="Times New Roman"/>
          <w:sz w:val="28"/>
          <w:szCs w:val="28"/>
        </w:rPr>
        <w:t xml:space="preserve"> розміщуються на понижених елементах макрорельєфу. Весною підґрунтові води з’єднуються з поверхневими, влітку знижуються до 2-3 метрів, але часто зустрічаються заболочені ділянки. У правобережному Лісостепу та Поліссі ґрунти дернові, дерново-підзолисті, супіщані, суглинкові з переважанням у травостою костриці червоної і лучної, щучника дернистого, мітлиці велетенської в суміші з конюшиною лучною (гібридною, повзучою), люцерною хмелевидною та різнотрав’ям (жовтеці, подорожники, кульбаба лікарська, тощо). У лівобережному Лісостепу та Степу низинні луки засолені. Рослинний покрив такий же, як і па засолених заплавних луках малих річок.</w:t>
      </w:r>
    </w:p>
    <w:p w:rsidR="00725473" w:rsidRPr="00725473" w:rsidRDefault="00725473" w:rsidP="00725473">
      <w:pPr>
        <w:pStyle w:val="21"/>
        <w:shd w:val="clear" w:color="auto" w:fill="auto"/>
        <w:spacing w:line="240" w:lineRule="auto"/>
        <w:ind w:left="40" w:right="40" w:firstLine="709"/>
        <w:rPr>
          <w:rFonts w:ascii="Times New Roman" w:hAnsi="Times New Roman" w:cs="Times New Roman"/>
          <w:sz w:val="28"/>
          <w:szCs w:val="28"/>
        </w:rPr>
      </w:pPr>
      <w:r w:rsidRPr="00725473">
        <w:rPr>
          <w:rFonts w:ascii="Times New Roman" w:hAnsi="Times New Roman" w:cs="Times New Roman"/>
          <w:sz w:val="28"/>
          <w:szCs w:val="28"/>
        </w:rPr>
        <w:t xml:space="preserve">Урожай сіна не перевищує 12-15 ц/га. Потребують докорінного </w:t>
      </w:r>
      <w:r w:rsidRPr="00725473">
        <w:rPr>
          <w:rStyle w:val="a5"/>
          <w:rFonts w:ascii="Times New Roman" w:hAnsi="Times New Roman" w:cs="Times New Roman"/>
          <w:i w:val="0"/>
          <w:sz w:val="28"/>
          <w:szCs w:val="28"/>
        </w:rPr>
        <w:t>поліпшення</w:t>
      </w:r>
      <w:r w:rsidRPr="00725473">
        <w:rPr>
          <w:rFonts w:ascii="Times New Roman" w:hAnsi="Times New Roman" w:cs="Times New Roman"/>
          <w:sz w:val="28"/>
          <w:szCs w:val="28"/>
        </w:rPr>
        <w:t xml:space="preserve"> з попереднім осушенням заболочених ділянок та культуртехнічних робіт.</w:t>
      </w:r>
    </w:p>
    <w:p w:rsidR="00725473" w:rsidRPr="00725473" w:rsidRDefault="00725473" w:rsidP="00725473">
      <w:pPr>
        <w:pStyle w:val="21"/>
        <w:shd w:val="clear" w:color="auto" w:fill="auto"/>
        <w:spacing w:line="240" w:lineRule="auto"/>
        <w:ind w:left="40" w:right="40" w:firstLine="709"/>
        <w:rPr>
          <w:rFonts w:ascii="Times New Roman" w:hAnsi="Times New Roman" w:cs="Times New Roman"/>
          <w:sz w:val="28"/>
          <w:szCs w:val="28"/>
        </w:rPr>
      </w:pPr>
      <w:r w:rsidRPr="00725473">
        <w:rPr>
          <w:rStyle w:val="a4"/>
          <w:rFonts w:ascii="Times New Roman" w:hAnsi="Times New Roman" w:cs="Times New Roman"/>
          <w:sz w:val="28"/>
          <w:szCs w:val="28"/>
        </w:rPr>
        <w:t xml:space="preserve">Подові луки </w:t>
      </w:r>
      <w:r w:rsidRPr="00725473">
        <w:rPr>
          <w:rFonts w:ascii="Times New Roman" w:hAnsi="Times New Roman" w:cs="Times New Roman"/>
          <w:sz w:val="28"/>
          <w:szCs w:val="28"/>
        </w:rPr>
        <w:t>поширені в південній частині Степу. Це різної величини зниження серед рівнинних степів, з пологими схилами до центру і глибоким заляганням ґрунтових вод. Ґрунтовий та рослинний покрив має вигляд смуг:</w:t>
      </w:r>
    </w:p>
    <w:p w:rsidR="00725473" w:rsidRPr="00725473" w:rsidRDefault="00725473" w:rsidP="00D34DBF">
      <w:pPr>
        <w:pStyle w:val="21"/>
        <w:numPr>
          <w:ilvl w:val="0"/>
          <w:numId w:val="20"/>
        </w:numPr>
        <w:shd w:val="clear" w:color="auto" w:fill="auto"/>
        <w:tabs>
          <w:tab w:val="left" w:pos="760"/>
        </w:tabs>
        <w:spacing w:line="240" w:lineRule="auto"/>
        <w:ind w:left="40" w:right="40" w:firstLine="709"/>
        <w:rPr>
          <w:rFonts w:ascii="Times New Roman" w:hAnsi="Times New Roman" w:cs="Times New Roman"/>
          <w:sz w:val="28"/>
          <w:szCs w:val="28"/>
        </w:rPr>
      </w:pPr>
      <w:r w:rsidRPr="00725473">
        <w:rPr>
          <w:rStyle w:val="a5"/>
          <w:rFonts w:ascii="Times New Roman" w:hAnsi="Times New Roman" w:cs="Times New Roman"/>
          <w:sz w:val="28"/>
          <w:szCs w:val="28"/>
        </w:rPr>
        <w:t>на дні подів</w:t>
      </w:r>
      <w:r w:rsidRPr="00725473">
        <w:rPr>
          <w:rFonts w:ascii="Times New Roman" w:hAnsi="Times New Roman" w:cs="Times New Roman"/>
          <w:sz w:val="28"/>
          <w:szCs w:val="28"/>
        </w:rPr>
        <w:t xml:space="preserve"> - вологі луки на глеєсолодях важкого механічного складу з переважанням у травостою пирію;</w:t>
      </w:r>
    </w:p>
    <w:p w:rsidR="00725473" w:rsidRPr="00725473" w:rsidRDefault="00725473" w:rsidP="00D34DBF">
      <w:pPr>
        <w:pStyle w:val="21"/>
        <w:numPr>
          <w:ilvl w:val="0"/>
          <w:numId w:val="20"/>
        </w:numPr>
        <w:shd w:val="clear" w:color="auto" w:fill="auto"/>
        <w:tabs>
          <w:tab w:val="left" w:pos="741"/>
        </w:tabs>
        <w:spacing w:line="240" w:lineRule="auto"/>
        <w:ind w:left="40" w:right="40" w:firstLine="709"/>
        <w:rPr>
          <w:rFonts w:ascii="Times New Roman" w:hAnsi="Times New Roman" w:cs="Times New Roman"/>
          <w:sz w:val="28"/>
          <w:szCs w:val="28"/>
        </w:rPr>
      </w:pPr>
      <w:r w:rsidRPr="00725473">
        <w:rPr>
          <w:rStyle w:val="a5"/>
          <w:rFonts w:ascii="Times New Roman" w:hAnsi="Times New Roman" w:cs="Times New Roman"/>
          <w:sz w:val="28"/>
          <w:szCs w:val="28"/>
        </w:rPr>
        <w:t>у глибоких зниженнях -</w:t>
      </w:r>
      <w:r w:rsidRPr="00725473">
        <w:rPr>
          <w:rFonts w:ascii="Times New Roman" w:hAnsi="Times New Roman" w:cs="Times New Roman"/>
          <w:sz w:val="28"/>
          <w:szCs w:val="28"/>
        </w:rPr>
        <w:t xml:space="preserve"> заболочені луки з осоковою та різнотравною рослинністю;</w:t>
      </w:r>
    </w:p>
    <w:p w:rsidR="00725473" w:rsidRPr="00725473" w:rsidRDefault="00725473" w:rsidP="00D34DBF">
      <w:pPr>
        <w:pStyle w:val="21"/>
        <w:numPr>
          <w:ilvl w:val="0"/>
          <w:numId w:val="20"/>
        </w:numPr>
        <w:shd w:val="clear" w:color="auto" w:fill="auto"/>
        <w:tabs>
          <w:tab w:val="left" w:pos="765"/>
        </w:tabs>
        <w:spacing w:line="240" w:lineRule="auto"/>
        <w:ind w:left="40" w:right="40" w:firstLine="709"/>
        <w:rPr>
          <w:rFonts w:ascii="Times New Roman" w:hAnsi="Times New Roman" w:cs="Times New Roman"/>
          <w:sz w:val="28"/>
          <w:szCs w:val="28"/>
        </w:rPr>
      </w:pPr>
      <w:r w:rsidRPr="00725473">
        <w:rPr>
          <w:rStyle w:val="a5"/>
          <w:rFonts w:ascii="Times New Roman" w:hAnsi="Times New Roman" w:cs="Times New Roman"/>
          <w:sz w:val="28"/>
          <w:szCs w:val="28"/>
        </w:rPr>
        <w:t>на середніх частинах схилів —</w:t>
      </w:r>
      <w:r w:rsidRPr="00725473">
        <w:rPr>
          <w:rFonts w:ascii="Times New Roman" w:hAnsi="Times New Roman" w:cs="Times New Roman"/>
          <w:sz w:val="28"/>
          <w:szCs w:val="28"/>
        </w:rPr>
        <w:t xml:space="preserve"> лучно-чорно земні осолоділі ґрунти з кострицею борознистою, осокою ранньою, пирієм подовим та </w:t>
      </w:r>
      <w:r w:rsidRPr="00725473">
        <w:rPr>
          <w:rFonts w:ascii="Times New Roman" w:hAnsi="Times New Roman" w:cs="Times New Roman"/>
          <w:sz w:val="28"/>
          <w:szCs w:val="28"/>
        </w:rPr>
        <w:lastRenderedPageBreak/>
        <w:t>різнотрав’ям;</w:t>
      </w:r>
    </w:p>
    <w:p w:rsidR="00725473" w:rsidRPr="00725473" w:rsidRDefault="00725473" w:rsidP="00D34DBF">
      <w:pPr>
        <w:pStyle w:val="21"/>
        <w:numPr>
          <w:ilvl w:val="0"/>
          <w:numId w:val="20"/>
        </w:numPr>
        <w:shd w:val="clear" w:color="auto" w:fill="auto"/>
        <w:tabs>
          <w:tab w:val="left" w:pos="765"/>
        </w:tabs>
        <w:spacing w:line="240" w:lineRule="auto"/>
        <w:ind w:left="40" w:right="40" w:firstLine="709"/>
        <w:rPr>
          <w:rFonts w:ascii="Times New Roman" w:hAnsi="Times New Roman" w:cs="Times New Roman"/>
          <w:sz w:val="28"/>
          <w:szCs w:val="28"/>
        </w:rPr>
      </w:pPr>
      <w:r w:rsidRPr="00725473">
        <w:rPr>
          <w:rStyle w:val="a5"/>
          <w:rFonts w:ascii="Times New Roman" w:hAnsi="Times New Roman" w:cs="Times New Roman"/>
          <w:sz w:val="28"/>
          <w:szCs w:val="28"/>
        </w:rPr>
        <w:t>на верхніх схилах</w:t>
      </w:r>
      <w:r w:rsidRPr="00725473">
        <w:rPr>
          <w:rFonts w:ascii="Times New Roman" w:hAnsi="Times New Roman" w:cs="Times New Roman"/>
          <w:sz w:val="28"/>
          <w:szCs w:val="28"/>
        </w:rPr>
        <w:t xml:space="preserve"> - каштанові солонцюваті ґрунти і солонці зі степовою рослинністю (костриця, житняк, кермек, віниччя сланке та ін.).</w:t>
      </w:r>
    </w:p>
    <w:p w:rsidR="00725473" w:rsidRPr="00725473" w:rsidRDefault="00725473" w:rsidP="00725473">
      <w:pPr>
        <w:pStyle w:val="21"/>
        <w:shd w:val="clear" w:color="auto" w:fill="auto"/>
        <w:spacing w:line="240" w:lineRule="auto"/>
        <w:ind w:left="40" w:right="40" w:firstLine="709"/>
        <w:rPr>
          <w:rFonts w:ascii="Times New Roman" w:hAnsi="Times New Roman" w:cs="Times New Roman"/>
          <w:sz w:val="28"/>
          <w:szCs w:val="28"/>
        </w:rPr>
      </w:pPr>
      <w:r w:rsidRPr="00725473">
        <w:rPr>
          <w:rFonts w:ascii="Times New Roman" w:hAnsi="Times New Roman" w:cs="Times New Roman"/>
          <w:sz w:val="28"/>
          <w:szCs w:val="28"/>
        </w:rPr>
        <w:t>Урожайність подових лук 10-25 ц/га сіна. Вони потребують регулярного лиманного зрошення (затоплення весняними водами) та внесення добрив.</w:t>
      </w:r>
    </w:p>
    <w:p w:rsidR="00725473" w:rsidRPr="00725473" w:rsidRDefault="00725473" w:rsidP="00725473">
      <w:pPr>
        <w:pStyle w:val="21"/>
        <w:shd w:val="clear" w:color="auto" w:fill="auto"/>
        <w:spacing w:line="240" w:lineRule="auto"/>
        <w:ind w:left="40" w:right="40" w:firstLine="709"/>
        <w:rPr>
          <w:rFonts w:ascii="Times New Roman" w:hAnsi="Times New Roman" w:cs="Times New Roman"/>
          <w:sz w:val="28"/>
          <w:szCs w:val="28"/>
        </w:rPr>
      </w:pPr>
      <w:r w:rsidRPr="00725473">
        <w:rPr>
          <w:rStyle w:val="a4"/>
          <w:rFonts w:ascii="Times New Roman" w:hAnsi="Times New Roman" w:cs="Times New Roman"/>
          <w:sz w:val="28"/>
          <w:szCs w:val="28"/>
        </w:rPr>
        <w:t xml:space="preserve">Суходольні луки. </w:t>
      </w:r>
      <w:r w:rsidRPr="00725473">
        <w:rPr>
          <w:rFonts w:ascii="Times New Roman" w:hAnsi="Times New Roman" w:cs="Times New Roman"/>
          <w:sz w:val="28"/>
          <w:szCs w:val="28"/>
        </w:rPr>
        <w:t>Поширені у Поліссі, зволожуються атмосферними опадами. Ґрунтові води залягають глибше 3 м і не впливають на рослинність. Ґрунти дерново-підзолисті супіщані з неглибоким гумусовим горизонтом (10-15 см), з високою кислотністю і низькою забезпеченістю елементами живлення. Рослинний покрив включає біловус стиснутий, мітлицю тонку, кострицю овочеву і червону, та багато різнотрав’я. Поширені чагарники та дерева. Урожайність сіна - 5-7 ц/га. Луки з кращими ґрунтами потребують докорінного поліпшення з вапнуванням та внесенням добрив.</w:t>
      </w:r>
    </w:p>
    <w:p w:rsidR="00725473" w:rsidRPr="00725473" w:rsidRDefault="00725473" w:rsidP="00725473">
      <w:pPr>
        <w:pStyle w:val="1"/>
        <w:shd w:val="clear" w:color="auto" w:fill="auto"/>
        <w:spacing w:after="0" w:line="240" w:lineRule="auto"/>
        <w:ind w:left="20" w:right="20" w:firstLine="560"/>
        <w:jc w:val="both"/>
        <w:rPr>
          <w:rFonts w:ascii="Times New Roman" w:hAnsi="Times New Roman" w:cs="Times New Roman"/>
          <w:sz w:val="28"/>
          <w:szCs w:val="28"/>
          <w:lang w:val="uk-UA"/>
        </w:rPr>
      </w:pPr>
      <w:r w:rsidRPr="00725473">
        <w:rPr>
          <w:rStyle w:val="a4"/>
          <w:rFonts w:ascii="Times New Roman" w:hAnsi="Times New Roman" w:cs="Times New Roman"/>
          <w:sz w:val="28"/>
          <w:szCs w:val="28"/>
        </w:rPr>
        <w:t xml:space="preserve">Гірські </w:t>
      </w:r>
      <w:r w:rsidRPr="00725473">
        <w:rPr>
          <w:rFonts w:ascii="Times New Roman" w:hAnsi="Times New Roman" w:cs="Times New Roman"/>
          <w:b/>
          <w:color w:val="000000"/>
          <w:sz w:val="28"/>
          <w:szCs w:val="28"/>
          <w:lang w:val="uk-UA"/>
        </w:rPr>
        <w:t>луки</w:t>
      </w:r>
      <w:r w:rsidRPr="00725473">
        <w:rPr>
          <w:rFonts w:ascii="Times New Roman" w:hAnsi="Times New Roman" w:cs="Times New Roman"/>
          <w:color w:val="000000"/>
          <w:sz w:val="28"/>
          <w:szCs w:val="28"/>
          <w:lang w:val="uk-UA"/>
        </w:rPr>
        <w:t xml:space="preserve">. Різняться ґрунтовим і рослинним покривом залежно від висоти над рівнем моря (вертикальна зональність). Поширені в Карпатах та Криму. За ґрунтово-кліматичними умовами та характером рослинності їх поділяють на </w:t>
      </w:r>
      <w:r w:rsidRPr="00725473">
        <w:rPr>
          <w:rFonts w:ascii="Times New Roman" w:hAnsi="Times New Roman" w:cs="Times New Roman"/>
          <w:i/>
          <w:color w:val="000000"/>
          <w:sz w:val="28"/>
          <w:szCs w:val="28"/>
          <w:lang w:val="uk-UA"/>
        </w:rPr>
        <w:t>низ</w:t>
      </w:r>
      <w:r w:rsidRPr="00725473">
        <w:rPr>
          <w:rStyle w:val="a5"/>
          <w:rFonts w:ascii="Times New Roman" w:hAnsi="Times New Roman" w:cs="Times New Roman"/>
          <w:sz w:val="28"/>
          <w:szCs w:val="28"/>
        </w:rPr>
        <w:t>ькогірні луки</w:t>
      </w:r>
      <w:r w:rsidRPr="00725473">
        <w:rPr>
          <w:rFonts w:ascii="Times New Roman" w:hAnsi="Times New Roman" w:cs="Times New Roman"/>
          <w:color w:val="000000"/>
          <w:sz w:val="28"/>
          <w:szCs w:val="28"/>
          <w:lang w:val="uk-UA"/>
        </w:rPr>
        <w:t xml:space="preserve"> передгірної і гірськолісової смуги, які використовують під сіножаті і пасовища та </w:t>
      </w:r>
      <w:r w:rsidRPr="00725473">
        <w:rPr>
          <w:rStyle w:val="a5"/>
          <w:rFonts w:ascii="Times New Roman" w:hAnsi="Times New Roman" w:cs="Times New Roman"/>
          <w:sz w:val="28"/>
          <w:szCs w:val="28"/>
        </w:rPr>
        <w:t>високогірні луки</w:t>
      </w:r>
      <w:r w:rsidRPr="00725473">
        <w:rPr>
          <w:rFonts w:ascii="Times New Roman" w:hAnsi="Times New Roman" w:cs="Times New Roman"/>
          <w:color w:val="000000"/>
          <w:sz w:val="28"/>
          <w:szCs w:val="28"/>
          <w:lang w:val="uk-UA"/>
        </w:rPr>
        <w:t xml:space="preserve"> (субальпійські і альпійські), які використовують як пасовища.</w:t>
      </w:r>
    </w:p>
    <w:p w:rsidR="00725473" w:rsidRPr="00725473" w:rsidRDefault="00725473" w:rsidP="00725473">
      <w:pPr>
        <w:pStyle w:val="1"/>
        <w:shd w:val="clear" w:color="auto" w:fill="auto"/>
        <w:spacing w:after="0" w:line="240" w:lineRule="auto"/>
        <w:ind w:left="20" w:right="20" w:firstLine="560"/>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Продуктивність їх від 3-5 до 10-12 ц/га сіна. Сильна пересіченість рельєфу та ерозійні процеси сприяють запровадженню тільки поверхневого поліпшення з систематичним внесенням добрив.</w:t>
      </w:r>
    </w:p>
    <w:p w:rsidR="00725473" w:rsidRPr="00725473" w:rsidRDefault="00725473" w:rsidP="00725473">
      <w:pPr>
        <w:pStyle w:val="1"/>
        <w:shd w:val="clear" w:color="auto" w:fill="auto"/>
        <w:spacing w:after="0" w:line="240" w:lineRule="auto"/>
        <w:ind w:left="20" w:right="20" w:firstLine="560"/>
        <w:jc w:val="both"/>
        <w:rPr>
          <w:rFonts w:ascii="Times New Roman" w:hAnsi="Times New Roman" w:cs="Times New Roman"/>
          <w:sz w:val="28"/>
          <w:szCs w:val="28"/>
        </w:rPr>
      </w:pPr>
      <w:r w:rsidRPr="00260944">
        <w:rPr>
          <w:rFonts w:ascii="Times New Roman" w:hAnsi="Times New Roman" w:cs="Times New Roman"/>
          <w:b/>
          <w:color w:val="000000"/>
          <w:sz w:val="28"/>
          <w:szCs w:val="28"/>
          <w:lang w:val="uk-UA"/>
        </w:rPr>
        <w:t>Стенові пасовища</w:t>
      </w:r>
      <w:r w:rsidRPr="00725473">
        <w:rPr>
          <w:rFonts w:ascii="Times New Roman" w:hAnsi="Times New Roman" w:cs="Times New Roman"/>
          <w:color w:val="000000"/>
          <w:sz w:val="28"/>
          <w:szCs w:val="28"/>
          <w:lang w:val="uk-UA"/>
        </w:rPr>
        <w:t>. Поширені у Степу та Лісостепу на крутих схилах балок та рівнинних ділянках біля населених пунктів. Ґрунтовий покрив різноманітний, частіше чорноземи, сірі лісові та інші типи змитих ґрунтів. Це збиті тваринами пасовища з перевагою різнотрав’я - полин австрійський, деревій лікарський, молочай, чебреці, буркуни лікарський і білий, люцерна жовта тощо. Продуктивність пасовищ дуже низька і становить від 20 до 60 ц/га зеленої маси.</w:t>
      </w:r>
    </w:p>
    <w:p w:rsidR="00725473" w:rsidRPr="00725473" w:rsidRDefault="00725473" w:rsidP="00725473">
      <w:pPr>
        <w:pStyle w:val="1"/>
        <w:shd w:val="clear" w:color="auto" w:fill="auto"/>
        <w:spacing w:after="0" w:line="240" w:lineRule="auto"/>
        <w:ind w:left="20" w:right="20" w:firstLine="560"/>
        <w:jc w:val="both"/>
        <w:rPr>
          <w:rFonts w:ascii="Times New Roman" w:hAnsi="Times New Roman" w:cs="Times New Roman"/>
          <w:sz w:val="28"/>
          <w:szCs w:val="28"/>
          <w:lang w:val="uk-UA"/>
        </w:rPr>
      </w:pPr>
      <w:r w:rsidRPr="00725473">
        <w:rPr>
          <w:rFonts w:ascii="Times New Roman" w:hAnsi="Times New Roman" w:cs="Times New Roman"/>
          <w:color w:val="000000"/>
          <w:sz w:val="28"/>
          <w:szCs w:val="28"/>
          <w:lang w:val="uk-UA"/>
        </w:rPr>
        <w:t>Основні заходи підвищення їх урожайності - це раціональне використання пасовища з обмеженим випасанням, проведення агротехнічних заходів (щілювання ґрунту, прискорене залуження). На ділянках, де розвивається ерозія, схили доцільно заліснювати.</w:t>
      </w:r>
    </w:p>
    <w:p w:rsidR="00725473" w:rsidRPr="00725473" w:rsidRDefault="00725473" w:rsidP="00725473">
      <w:pPr>
        <w:pStyle w:val="1"/>
        <w:shd w:val="clear" w:color="auto" w:fill="auto"/>
        <w:spacing w:after="0" w:line="240" w:lineRule="auto"/>
        <w:ind w:left="20" w:right="20" w:firstLine="560"/>
        <w:jc w:val="both"/>
        <w:rPr>
          <w:rFonts w:ascii="Times New Roman" w:hAnsi="Times New Roman" w:cs="Times New Roman"/>
          <w:sz w:val="28"/>
          <w:szCs w:val="28"/>
        </w:rPr>
      </w:pPr>
      <w:r w:rsidRPr="00725473">
        <w:rPr>
          <w:rStyle w:val="a4"/>
          <w:rFonts w:ascii="Times New Roman" w:hAnsi="Times New Roman" w:cs="Times New Roman"/>
          <w:sz w:val="28"/>
          <w:szCs w:val="28"/>
          <w:lang w:val="uk-UA"/>
        </w:rPr>
        <w:t xml:space="preserve">Болотні сіножаті і пасовища. </w:t>
      </w:r>
      <w:r w:rsidRPr="00725473">
        <w:rPr>
          <w:rFonts w:ascii="Times New Roman" w:hAnsi="Times New Roman" w:cs="Times New Roman"/>
          <w:color w:val="000000"/>
          <w:sz w:val="28"/>
          <w:szCs w:val="28"/>
          <w:lang w:val="uk-UA"/>
        </w:rPr>
        <w:t>Характерною ознакою їх є по</w:t>
      </w:r>
      <w:r w:rsidRPr="00725473">
        <w:rPr>
          <w:rFonts w:ascii="Times New Roman" w:hAnsi="Times New Roman" w:cs="Times New Roman"/>
          <w:color w:val="000000"/>
          <w:sz w:val="28"/>
          <w:szCs w:val="28"/>
          <w:lang w:val="uk-UA"/>
        </w:rPr>
        <w:softHyphen/>
        <w:t>стійне надмірне зволоження, наявність торфовищ глибиною від 30 см до 4 м і більше. Поділяють болота на низинні, перехідні та верхові.</w:t>
      </w:r>
    </w:p>
    <w:p w:rsidR="00725473" w:rsidRPr="00725473" w:rsidRDefault="00725473" w:rsidP="00725473">
      <w:pPr>
        <w:pStyle w:val="1"/>
        <w:shd w:val="clear" w:color="auto" w:fill="auto"/>
        <w:spacing w:after="0" w:line="240" w:lineRule="auto"/>
        <w:ind w:left="20" w:right="20" w:firstLine="560"/>
        <w:jc w:val="both"/>
        <w:rPr>
          <w:rFonts w:ascii="Times New Roman" w:hAnsi="Times New Roman" w:cs="Times New Roman"/>
          <w:sz w:val="28"/>
          <w:szCs w:val="28"/>
          <w:lang w:val="uk-UA"/>
        </w:rPr>
      </w:pPr>
      <w:r w:rsidRPr="00725473">
        <w:rPr>
          <w:rStyle w:val="a4"/>
          <w:rFonts w:ascii="Times New Roman" w:hAnsi="Times New Roman" w:cs="Times New Roman"/>
          <w:sz w:val="28"/>
          <w:szCs w:val="28"/>
        </w:rPr>
        <w:t xml:space="preserve">Низинні (евтрофні) болота. </w:t>
      </w:r>
      <w:r w:rsidRPr="00725473">
        <w:rPr>
          <w:rFonts w:ascii="Times New Roman" w:hAnsi="Times New Roman" w:cs="Times New Roman"/>
          <w:color w:val="000000"/>
          <w:sz w:val="28"/>
          <w:szCs w:val="28"/>
          <w:lang w:val="uk-UA"/>
        </w:rPr>
        <w:t xml:space="preserve">Поширені у заплавах річок. Зволоження спостерігається </w:t>
      </w:r>
      <w:r w:rsidR="00260944" w:rsidRPr="00725473">
        <w:rPr>
          <w:rFonts w:ascii="Times New Roman" w:hAnsi="Times New Roman" w:cs="Times New Roman"/>
          <w:color w:val="000000"/>
          <w:sz w:val="28"/>
          <w:szCs w:val="28"/>
          <w:lang w:val="uk-UA"/>
        </w:rPr>
        <w:t>підґрунтовими</w:t>
      </w:r>
      <w:r w:rsidRPr="00725473">
        <w:rPr>
          <w:rFonts w:ascii="Times New Roman" w:hAnsi="Times New Roman" w:cs="Times New Roman"/>
          <w:color w:val="000000"/>
          <w:sz w:val="28"/>
          <w:szCs w:val="28"/>
          <w:lang w:val="uk-UA"/>
        </w:rPr>
        <w:t xml:space="preserve"> та атмосферними опадами. Реакція води і тор</w:t>
      </w:r>
      <w:r w:rsidR="00260944">
        <w:rPr>
          <w:rFonts w:ascii="Times New Roman" w:hAnsi="Times New Roman" w:cs="Times New Roman"/>
          <w:color w:val="000000"/>
          <w:sz w:val="28"/>
          <w:szCs w:val="28"/>
          <w:lang w:val="uk-UA"/>
        </w:rPr>
        <w:t>фу слабокисла або нейтральна (рН</w:t>
      </w:r>
      <w:r w:rsidRPr="00725473">
        <w:rPr>
          <w:rFonts w:ascii="Times New Roman" w:hAnsi="Times New Roman" w:cs="Times New Roman"/>
          <w:color w:val="000000"/>
          <w:sz w:val="28"/>
          <w:szCs w:val="28"/>
          <w:lang w:val="uk-UA"/>
        </w:rPr>
        <w:t xml:space="preserve"> 5,4-7,2). Рослинний покрив включає високорослі осоки, лепешняк, очерет, рогіз, болотне різнотрав’я. Часто вони вкриті деревами і кущами.</w:t>
      </w:r>
    </w:p>
    <w:p w:rsidR="00725473" w:rsidRPr="00725473" w:rsidRDefault="00725473" w:rsidP="00260944">
      <w:pPr>
        <w:pStyle w:val="1"/>
        <w:shd w:val="clear" w:color="auto" w:fill="auto"/>
        <w:spacing w:after="0" w:line="240" w:lineRule="auto"/>
        <w:ind w:left="20" w:right="20" w:firstLine="560"/>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 xml:space="preserve">Великі площі низинних боліт уже осушені, їх використовують у вигляді </w:t>
      </w:r>
      <w:r w:rsidRPr="00725473">
        <w:rPr>
          <w:rFonts w:ascii="Times New Roman" w:hAnsi="Times New Roman" w:cs="Times New Roman"/>
          <w:color w:val="000000"/>
          <w:sz w:val="28"/>
          <w:szCs w:val="28"/>
          <w:lang w:val="uk-UA"/>
        </w:rPr>
        <w:lastRenderedPageBreak/>
        <w:t>сіяних сіножатей, пасовищ і однорічних кормових культур.</w:t>
      </w:r>
    </w:p>
    <w:p w:rsidR="00725473" w:rsidRPr="00725473" w:rsidRDefault="00725473" w:rsidP="00260944">
      <w:pPr>
        <w:pStyle w:val="1"/>
        <w:shd w:val="clear" w:color="auto" w:fill="auto"/>
        <w:spacing w:after="0" w:line="240" w:lineRule="auto"/>
        <w:ind w:left="20" w:right="20" w:firstLine="560"/>
        <w:jc w:val="both"/>
        <w:rPr>
          <w:rFonts w:ascii="Times New Roman" w:hAnsi="Times New Roman" w:cs="Times New Roman"/>
          <w:sz w:val="28"/>
          <w:szCs w:val="28"/>
        </w:rPr>
      </w:pPr>
      <w:r w:rsidRPr="00725473">
        <w:rPr>
          <w:rStyle w:val="a4"/>
          <w:rFonts w:ascii="Times New Roman" w:hAnsi="Times New Roman" w:cs="Times New Roman"/>
          <w:sz w:val="28"/>
          <w:szCs w:val="28"/>
        </w:rPr>
        <w:t xml:space="preserve">Верхові (оліготрофні) болота. </w:t>
      </w:r>
      <w:r w:rsidRPr="00725473">
        <w:rPr>
          <w:rFonts w:ascii="Times New Roman" w:hAnsi="Times New Roman" w:cs="Times New Roman"/>
          <w:color w:val="000000"/>
          <w:sz w:val="28"/>
          <w:szCs w:val="28"/>
          <w:lang w:val="uk-UA"/>
        </w:rPr>
        <w:t>Розміщені в Поліссі. Зволожен</w:t>
      </w:r>
      <w:r w:rsidRPr="00725473">
        <w:rPr>
          <w:rFonts w:ascii="Times New Roman" w:hAnsi="Times New Roman" w:cs="Times New Roman"/>
          <w:color w:val="000000"/>
          <w:sz w:val="28"/>
          <w:szCs w:val="28"/>
          <w:lang w:val="uk-UA"/>
        </w:rPr>
        <w:softHyphen/>
        <w:t>ня - за рахунок атмосферних опадів. Вода і торф дуже кислі (рН 3-4,5). Болота вкриті суцільним килимом сфагнових мохів із зрідженою осоковою рослинністю та поодинокими деревами сосни і берези та чагарниками. Для кормовиробництва не придатні.</w:t>
      </w:r>
    </w:p>
    <w:p w:rsidR="00725473" w:rsidRPr="00725473" w:rsidRDefault="00725473" w:rsidP="00260944">
      <w:pPr>
        <w:pStyle w:val="1"/>
        <w:shd w:val="clear" w:color="auto" w:fill="auto"/>
        <w:spacing w:after="0" w:line="240" w:lineRule="auto"/>
        <w:ind w:left="20" w:right="20" w:firstLine="560"/>
        <w:jc w:val="both"/>
        <w:rPr>
          <w:rFonts w:ascii="Times New Roman" w:hAnsi="Times New Roman" w:cs="Times New Roman"/>
          <w:sz w:val="28"/>
          <w:szCs w:val="28"/>
        </w:rPr>
      </w:pPr>
      <w:r w:rsidRPr="00725473">
        <w:rPr>
          <w:rStyle w:val="a4"/>
          <w:rFonts w:ascii="Times New Roman" w:hAnsi="Times New Roman" w:cs="Times New Roman"/>
          <w:sz w:val="28"/>
          <w:szCs w:val="28"/>
        </w:rPr>
        <w:t xml:space="preserve">Перехідні (мезотрофні) болота. </w:t>
      </w:r>
      <w:r w:rsidRPr="00725473">
        <w:rPr>
          <w:rFonts w:ascii="Times New Roman" w:hAnsi="Times New Roman" w:cs="Times New Roman"/>
          <w:color w:val="000000"/>
          <w:sz w:val="28"/>
          <w:szCs w:val="28"/>
          <w:lang w:val="uk-UA"/>
        </w:rPr>
        <w:t xml:space="preserve">Розміщенні у правобережному Поліссі. Зволоження - за рахунок опадів та </w:t>
      </w:r>
      <w:r w:rsidR="00260944" w:rsidRPr="00725473">
        <w:rPr>
          <w:rFonts w:ascii="Times New Roman" w:hAnsi="Times New Roman" w:cs="Times New Roman"/>
          <w:color w:val="000000"/>
          <w:sz w:val="28"/>
          <w:szCs w:val="28"/>
          <w:lang w:val="uk-UA"/>
        </w:rPr>
        <w:t>підґрунтових</w:t>
      </w:r>
      <w:r w:rsidRPr="00725473">
        <w:rPr>
          <w:rFonts w:ascii="Times New Roman" w:hAnsi="Times New Roman" w:cs="Times New Roman"/>
          <w:color w:val="000000"/>
          <w:sz w:val="28"/>
          <w:szCs w:val="28"/>
          <w:lang w:val="uk-UA"/>
        </w:rPr>
        <w:t xml:space="preserve"> вод. Кислотність висока рН - 3,5-5. у рослинному покриві характерне поєд</w:t>
      </w:r>
      <w:r w:rsidRPr="00725473">
        <w:rPr>
          <w:rFonts w:ascii="Times New Roman" w:hAnsi="Times New Roman" w:cs="Times New Roman"/>
          <w:color w:val="000000"/>
          <w:sz w:val="28"/>
          <w:szCs w:val="28"/>
          <w:lang w:val="uk-UA"/>
        </w:rPr>
        <w:softHyphen/>
        <w:t>нання видів, характерних для низинних</w:t>
      </w:r>
      <w:r w:rsidR="00B33ABA">
        <w:rPr>
          <w:rFonts w:ascii="Times New Roman" w:hAnsi="Times New Roman" w:cs="Times New Roman"/>
          <w:color w:val="000000"/>
          <w:sz w:val="28"/>
          <w:szCs w:val="28"/>
          <w:lang w:val="uk-UA"/>
        </w:rPr>
        <w:t xml:space="preserve"> і верхових боліт. Рослинність </w:t>
      </w:r>
      <w:r w:rsidRPr="00725473">
        <w:rPr>
          <w:rFonts w:ascii="Times New Roman" w:hAnsi="Times New Roman" w:cs="Times New Roman"/>
          <w:color w:val="000000"/>
          <w:sz w:val="28"/>
          <w:szCs w:val="28"/>
          <w:lang w:val="uk-UA"/>
        </w:rPr>
        <w:t>- трав’яниста (осока, пухівка, хвощ) з поодинокими пригніченими деревами та кущами.</w:t>
      </w:r>
    </w:p>
    <w:p w:rsidR="00725473" w:rsidRPr="00725473" w:rsidRDefault="00725473" w:rsidP="00260944">
      <w:pPr>
        <w:pStyle w:val="1"/>
        <w:shd w:val="clear" w:color="auto" w:fill="auto"/>
        <w:spacing w:after="0" w:line="240" w:lineRule="auto"/>
        <w:ind w:left="40" w:right="40" w:firstLine="580"/>
        <w:jc w:val="both"/>
        <w:rPr>
          <w:rFonts w:ascii="Times New Roman" w:hAnsi="Times New Roman" w:cs="Times New Roman"/>
          <w:sz w:val="28"/>
          <w:szCs w:val="28"/>
        </w:rPr>
      </w:pPr>
      <w:r w:rsidRPr="00725473">
        <w:rPr>
          <w:rFonts w:ascii="Times New Roman" w:hAnsi="Times New Roman" w:cs="Times New Roman"/>
          <w:color w:val="000000"/>
          <w:sz w:val="28"/>
          <w:szCs w:val="28"/>
          <w:lang w:val="uk-UA"/>
        </w:rPr>
        <w:t>Болота придатні для добування торфу, а при використанні під посіви сільськогосподарських культур потребують вапнування та внесення добрив.</w:t>
      </w:r>
    </w:p>
    <w:p w:rsidR="00725473" w:rsidRDefault="00725473" w:rsidP="00725473">
      <w:pPr>
        <w:spacing w:line="240" w:lineRule="auto"/>
        <w:jc w:val="center"/>
        <w:rPr>
          <w:rFonts w:ascii="Times New Roman" w:hAnsi="Times New Roman" w:cs="Times New Roman"/>
          <w:b/>
          <w:sz w:val="28"/>
          <w:szCs w:val="28"/>
          <w:lang w:val="uk-UA"/>
        </w:rPr>
      </w:pPr>
    </w:p>
    <w:p w:rsidR="00B33ABA" w:rsidRDefault="00B33ABA" w:rsidP="00B33ABA">
      <w:pPr>
        <w:spacing w:line="240" w:lineRule="auto"/>
        <w:ind w:firstLine="709"/>
        <w:jc w:val="center"/>
        <w:rPr>
          <w:rFonts w:ascii="Times New Roman" w:hAnsi="Times New Roman" w:cs="Times New Roman"/>
          <w:b/>
          <w:sz w:val="32"/>
          <w:szCs w:val="28"/>
          <w:lang w:val="uk-UA"/>
        </w:rPr>
      </w:pPr>
      <w:r w:rsidRPr="00B33ABA">
        <w:rPr>
          <w:rFonts w:ascii="Times New Roman" w:hAnsi="Times New Roman" w:cs="Times New Roman"/>
          <w:b/>
          <w:sz w:val="32"/>
          <w:szCs w:val="28"/>
          <w:lang w:val="uk-UA"/>
        </w:rPr>
        <w:t>4 питання</w:t>
      </w:r>
    </w:p>
    <w:p w:rsidR="00B33ABA" w:rsidRPr="00B33ABA" w:rsidRDefault="00B33ABA" w:rsidP="00B33ABA">
      <w:pPr>
        <w:pStyle w:val="1"/>
        <w:shd w:val="clear" w:color="auto" w:fill="auto"/>
        <w:spacing w:after="0" w:line="240" w:lineRule="auto"/>
        <w:ind w:left="20" w:right="20" w:firstLine="709"/>
        <w:jc w:val="both"/>
        <w:rPr>
          <w:rFonts w:ascii="Times New Roman" w:hAnsi="Times New Roman" w:cs="Times New Roman"/>
          <w:color w:val="000000"/>
          <w:sz w:val="28"/>
          <w:szCs w:val="28"/>
          <w:lang w:val="uk-UA"/>
        </w:rPr>
      </w:pPr>
      <w:r w:rsidRPr="00B33ABA">
        <w:rPr>
          <w:rFonts w:ascii="Times New Roman" w:eastAsia="Times New Roman" w:hAnsi="Times New Roman" w:cs="Times New Roman"/>
          <w:color w:val="000000"/>
          <w:sz w:val="28"/>
          <w:szCs w:val="28"/>
          <w:lang w:val="uk-UA" w:eastAsia="uk-UA"/>
        </w:rPr>
        <w:t>Правильне використання природних кормових угідь неможливе без старанного вивчення умов їх експлуатації: відстані від ферми, населеного пункту, водопою, зволоження ґрунту, рослинності, продук</w:t>
      </w:r>
      <w:r w:rsidRPr="00B33ABA">
        <w:rPr>
          <w:rFonts w:ascii="Times New Roman" w:eastAsia="Times New Roman" w:hAnsi="Times New Roman" w:cs="Times New Roman"/>
          <w:color w:val="000000"/>
          <w:sz w:val="28"/>
          <w:szCs w:val="28"/>
          <w:lang w:val="uk-UA" w:eastAsia="uk-UA"/>
        </w:rPr>
        <w:softHyphen/>
        <w:t xml:space="preserve">тивності (виходу сухої маси), технічного стану. </w:t>
      </w:r>
      <w:r w:rsidRPr="00B33ABA">
        <w:rPr>
          <w:rFonts w:ascii="Times New Roman" w:eastAsia="Times New Roman" w:hAnsi="Times New Roman" w:cs="Times New Roman"/>
          <w:i/>
          <w:iCs/>
          <w:color w:val="000000"/>
          <w:sz w:val="28"/>
          <w:szCs w:val="28"/>
          <w:lang w:val="uk-UA" w:eastAsia="uk-UA"/>
        </w:rPr>
        <w:t xml:space="preserve">Інвентарний опис </w:t>
      </w:r>
      <w:r w:rsidRPr="00B33ABA">
        <w:rPr>
          <w:rFonts w:ascii="Times New Roman" w:eastAsia="Times New Roman" w:hAnsi="Times New Roman" w:cs="Times New Roman"/>
          <w:color w:val="000000"/>
          <w:sz w:val="28"/>
          <w:szCs w:val="28"/>
          <w:lang w:val="uk-UA" w:eastAsia="uk-UA"/>
        </w:rPr>
        <w:t>здійснюють на порівняно невеликих ділянках господарств. Крім ін</w:t>
      </w:r>
      <w:r w:rsidRPr="00B33ABA">
        <w:rPr>
          <w:rFonts w:ascii="Times New Roman" w:eastAsia="Times New Roman" w:hAnsi="Times New Roman" w:cs="Times New Roman"/>
          <w:color w:val="000000"/>
          <w:sz w:val="28"/>
          <w:szCs w:val="28"/>
          <w:lang w:val="uk-UA" w:eastAsia="uk-UA"/>
        </w:rPr>
        <w:softHyphen/>
        <w:t>вентаризації, яка нерідко має загальний, описовий характер із міні</w:t>
      </w:r>
      <w:r w:rsidRPr="00B33ABA">
        <w:rPr>
          <w:rFonts w:ascii="Times New Roman" w:eastAsia="Times New Roman" w:hAnsi="Times New Roman" w:cs="Times New Roman"/>
          <w:color w:val="000000"/>
          <w:sz w:val="28"/>
          <w:szCs w:val="28"/>
          <w:lang w:val="uk-UA" w:eastAsia="uk-UA"/>
        </w:rPr>
        <w:softHyphen/>
        <w:t xml:space="preserve">мумом даних про рельєф, гідрологічні та ґрунтові умови, рослинність, продуктивність і використання, проводять </w:t>
      </w:r>
      <w:r w:rsidRPr="00B33ABA">
        <w:rPr>
          <w:rFonts w:ascii="Times New Roman" w:eastAsia="Times New Roman" w:hAnsi="Times New Roman" w:cs="Times New Roman"/>
          <w:i/>
          <w:iCs/>
          <w:color w:val="000000"/>
          <w:sz w:val="28"/>
          <w:szCs w:val="28"/>
          <w:lang w:val="uk-UA" w:eastAsia="uk-UA"/>
        </w:rPr>
        <w:t>паспортизацію природних угідь,</w:t>
      </w:r>
      <w:r w:rsidRPr="00B33ABA">
        <w:rPr>
          <w:rFonts w:ascii="Times New Roman" w:eastAsia="Times New Roman" w:hAnsi="Times New Roman" w:cs="Times New Roman"/>
          <w:color w:val="000000"/>
          <w:sz w:val="28"/>
          <w:szCs w:val="28"/>
          <w:lang w:val="uk-UA" w:eastAsia="uk-UA"/>
        </w:rPr>
        <w:t xml:space="preserve"> тобто детальну інвентаризацію більш великих масивів природ</w:t>
      </w:r>
      <w:r w:rsidRPr="00B33ABA">
        <w:rPr>
          <w:rFonts w:ascii="Times New Roman" w:eastAsia="Times New Roman" w:hAnsi="Times New Roman" w:cs="Times New Roman"/>
          <w:color w:val="000000"/>
          <w:sz w:val="28"/>
          <w:szCs w:val="28"/>
          <w:lang w:val="uk-UA" w:eastAsia="uk-UA"/>
        </w:rPr>
        <w:softHyphen/>
        <w:t>них угідь із детальним кількісним і якісним обліком та описом кож</w:t>
      </w:r>
      <w:r w:rsidRPr="00B33ABA">
        <w:rPr>
          <w:rFonts w:ascii="Times New Roman" w:eastAsia="Times New Roman" w:hAnsi="Times New Roman" w:cs="Times New Roman"/>
          <w:color w:val="000000"/>
          <w:sz w:val="28"/>
          <w:szCs w:val="28"/>
          <w:lang w:val="uk-UA" w:eastAsia="uk-UA"/>
        </w:rPr>
        <w:softHyphen/>
        <w:t>ного контуру, нанесеного на план. Ці</w:t>
      </w:r>
      <w:r>
        <w:rPr>
          <w:rFonts w:ascii="Times New Roman" w:eastAsia="Times New Roman" w:hAnsi="Times New Roman" w:cs="Times New Roman"/>
          <w:color w:val="000000"/>
          <w:sz w:val="28"/>
          <w:szCs w:val="28"/>
          <w:lang w:val="uk-UA" w:eastAsia="uk-UA"/>
        </w:rPr>
        <w:t xml:space="preserve"> подробиці опису заносять у </w:t>
      </w:r>
      <w:r w:rsidRPr="00B33ABA">
        <w:rPr>
          <w:rFonts w:ascii="Times New Roman" w:eastAsia="Times New Roman" w:hAnsi="Times New Roman" w:cs="Times New Roman"/>
          <w:color w:val="000000"/>
          <w:sz w:val="28"/>
          <w:szCs w:val="28"/>
          <w:lang w:val="uk-UA" w:eastAsia="uk-UA"/>
        </w:rPr>
        <w:t>спе</w:t>
      </w:r>
      <w:r w:rsidRPr="00B33ABA">
        <w:rPr>
          <w:rFonts w:ascii="Times New Roman" w:hAnsi="Times New Roman" w:cs="Times New Roman"/>
          <w:color w:val="000000"/>
          <w:sz w:val="28"/>
          <w:szCs w:val="28"/>
          <w:lang w:val="uk-UA"/>
        </w:rPr>
        <w:t>ціальний паспорт, де наведено відомості про використання угідь, які підлягають поліпшенню. Окремо виділяють інші, менш цінні ділян</w:t>
      </w:r>
      <w:r w:rsidRPr="00B33ABA">
        <w:rPr>
          <w:rFonts w:ascii="Times New Roman" w:hAnsi="Times New Roman" w:cs="Times New Roman"/>
          <w:color w:val="000000"/>
          <w:sz w:val="28"/>
          <w:szCs w:val="28"/>
          <w:lang w:val="uk-UA"/>
        </w:rPr>
        <w:softHyphen/>
        <w:t>ки, які слід перевести в пасовищно-сіножатні угіддя. Це насамперед стосується ділянок заболочених, і вкритих чагарниками та деревною рослинністю, яка не має промислової ц</w:t>
      </w:r>
      <w:r>
        <w:rPr>
          <w:rFonts w:ascii="Times New Roman" w:hAnsi="Times New Roman" w:cs="Times New Roman"/>
          <w:color w:val="000000"/>
          <w:sz w:val="28"/>
          <w:szCs w:val="28"/>
          <w:lang w:val="uk-UA"/>
        </w:rPr>
        <w:t>інності (верболіз, верба, вільш</w:t>
      </w:r>
      <w:r w:rsidRPr="00B33ABA">
        <w:rPr>
          <w:rFonts w:ascii="Times New Roman" w:hAnsi="Times New Roman" w:cs="Times New Roman"/>
          <w:color w:val="000000"/>
          <w:sz w:val="28"/>
          <w:szCs w:val="28"/>
          <w:lang w:val="uk-UA"/>
        </w:rPr>
        <w:t>аник) та інші малоцінні деревно-чагарникові вгіддя.</w:t>
      </w:r>
    </w:p>
    <w:p w:rsidR="00B33ABA" w:rsidRPr="00B33ABA" w:rsidRDefault="00B33ABA" w:rsidP="00B33ABA">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B33ABA">
        <w:rPr>
          <w:rFonts w:ascii="Times New Roman" w:hAnsi="Times New Roman" w:cs="Times New Roman"/>
          <w:color w:val="000000"/>
          <w:sz w:val="28"/>
          <w:szCs w:val="28"/>
          <w:lang w:val="uk-UA"/>
        </w:rPr>
        <w:t>Як правило, дані, які є в господарствах, районах, області, поєд</w:t>
      </w:r>
      <w:r w:rsidRPr="00B33ABA">
        <w:rPr>
          <w:rFonts w:ascii="Times New Roman" w:hAnsi="Times New Roman" w:cs="Times New Roman"/>
          <w:color w:val="000000"/>
          <w:sz w:val="28"/>
          <w:szCs w:val="28"/>
          <w:lang w:val="uk-UA"/>
        </w:rPr>
        <w:softHyphen/>
        <w:t>нують із даними безпосереднього обстеження кожної ділянки (кон</w:t>
      </w:r>
      <w:r w:rsidRPr="00B33ABA">
        <w:rPr>
          <w:rFonts w:ascii="Times New Roman" w:hAnsi="Times New Roman" w:cs="Times New Roman"/>
          <w:color w:val="000000"/>
          <w:sz w:val="28"/>
          <w:szCs w:val="28"/>
          <w:lang w:val="uk-UA"/>
        </w:rPr>
        <w:softHyphen/>
        <w:t>туру)- Використовують землевпорядні плани та ґрунтові карти угідь. До них додають поконтурний опис у вигляді відомості. Інвен</w:t>
      </w:r>
      <w:r w:rsidRPr="00B33ABA">
        <w:rPr>
          <w:rFonts w:ascii="Times New Roman" w:hAnsi="Times New Roman" w:cs="Times New Roman"/>
          <w:color w:val="000000"/>
          <w:sz w:val="28"/>
          <w:szCs w:val="28"/>
          <w:lang w:val="uk-UA"/>
        </w:rPr>
        <w:softHyphen/>
        <w:t>таризацію і паспортизацію природних кормових угідь слід проводи</w:t>
      </w:r>
      <w:r w:rsidRPr="00B33ABA">
        <w:rPr>
          <w:rFonts w:ascii="Times New Roman" w:hAnsi="Times New Roman" w:cs="Times New Roman"/>
          <w:color w:val="000000"/>
          <w:sz w:val="28"/>
          <w:szCs w:val="28"/>
          <w:lang w:val="uk-UA"/>
        </w:rPr>
        <w:softHyphen/>
        <w:t>ти регулярно, що дає змогу враховувати умови, які склалися, і при</w:t>
      </w:r>
      <w:r w:rsidRPr="00B33ABA">
        <w:rPr>
          <w:rFonts w:ascii="Times New Roman" w:hAnsi="Times New Roman" w:cs="Times New Roman"/>
          <w:color w:val="000000"/>
          <w:sz w:val="28"/>
          <w:szCs w:val="28"/>
          <w:lang w:val="uk-UA"/>
        </w:rPr>
        <w:softHyphen/>
        <w:t>ймати вчасні та дійові рішення.</w:t>
      </w:r>
    </w:p>
    <w:p w:rsidR="00B33ABA" w:rsidRDefault="00B33ABA" w:rsidP="00B33ABA">
      <w:pPr>
        <w:spacing w:after="0" w:line="240" w:lineRule="auto"/>
        <w:ind w:firstLine="709"/>
        <w:jc w:val="both"/>
        <w:rPr>
          <w:rFonts w:ascii="Times New Roman" w:eastAsia="Times New Roman" w:hAnsi="Times New Roman" w:cs="Times New Roman"/>
          <w:sz w:val="28"/>
          <w:szCs w:val="28"/>
          <w:lang w:val="uk-UA" w:eastAsia="ru-RU"/>
        </w:rPr>
      </w:pPr>
    </w:p>
    <w:p w:rsidR="00414D34" w:rsidRDefault="00414D34" w:rsidP="00B33ABA">
      <w:pPr>
        <w:spacing w:after="0" w:line="240" w:lineRule="auto"/>
        <w:ind w:firstLine="709"/>
        <w:jc w:val="both"/>
        <w:rPr>
          <w:rFonts w:ascii="Times New Roman" w:eastAsia="Times New Roman" w:hAnsi="Times New Roman" w:cs="Times New Roman"/>
          <w:sz w:val="28"/>
          <w:szCs w:val="28"/>
          <w:lang w:val="uk-UA" w:eastAsia="ru-RU"/>
        </w:rPr>
      </w:pPr>
    </w:p>
    <w:p w:rsidR="00414D34" w:rsidRDefault="00414D34" w:rsidP="00B33ABA">
      <w:pPr>
        <w:spacing w:after="0" w:line="240" w:lineRule="auto"/>
        <w:ind w:firstLine="709"/>
        <w:jc w:val="both"/>
        <w:rPr>
          <w:rFonts w:ascii="Times New Roman" w:eastAsia="Times New Roman" w:hAnsi="Times New Roman" w:cs="Times New Roman"/>
          <w:sz w:val="28"/>
          <w:szCs w:val="28"/>
          <w:lang w:val="uk-UA" w:eastAsia="ru-RU"/>
        </w:rPr>
      </w:pPr>
    </w:p>
    <w:p w:rsidR="00414D34" w:rsidRDefault="00414D34" w:rsidP="00B33ABA">
      <w:pPr>
        <w:spacing w:after="0" w:line="240" w:lineRule="auto"/>
        <w:ind w:firstLine="709"/>
        <w:jc w:val="both"/>
        <w:rPr>
          <w:rFonts w:ascii="Times New Roman" w:eastAsia="Times New Roman" w:hAnsi="Times New Roman" w:cs="Times New Roman"/>
          <w:sz w:val="28"/>
          <w:szCs w:val="28"/>
          <w:lang w:val="uk-UA" w:eastAsia="ru-RU"/>
        </w:rPr>
      </w:pPr>
    </w:p>
    <w:p w:rsidR="00414D34" w:rsidRDefault="00414D34" w:rsidP="00B33ABA">
      <w:pPr>
        <w:spacing w:after="0" w:line="240" w:lineRule="auto"/>
        <w:ind w:firstLine="709"/>
        <w:jc w:val="both"/>
        <w:rPr>
          <w:rFonts w:ascii="Times New Roman" w:eastAsia="Times New Roman" w:hAnsi="Times New Roman" w:cs="Times New Roman"/>
          <w:sz w:val="28"/>
          <w:szCs w:val="28"/>
          <w:lang w:val="uk-UA" w:eastAsia="ru-RU"/>
        </w:rPr>
      </w:pPr>
    </w:p>
    <w:p w:rsidR="00414D34" w:rsidRDefault="00414D34" w:rsidP="00B33ABA">
      <w:pPr>
        <w:spacing w:after="0" w:line="240" w:lineRule="auto"/>
        <w:ind w:firstLine="709"/>
        <w:jc w:val="both"/>
        <w:rPr>
          <w:rFonts w:ascii="Times New Roman" w:eastAsia="Times New Roman" w:hAnsi="Times New Roman" w:cs="Times New Roman"/>
          <w:sz w:val="28"/>
          <w:szCs w:val="28"/>
          <w:lang w:val="uk-UA" w:eastAsia="ru-RU"/>
        </w:rPr>
      </w:pPr>
    </w:p>
    <w:p w:rsidR="00CA08A0" w:rsidRDefault="00CA08A0" w:rsidP="00CA08A0">
      <w:pPr>
        <w:spacing w:after="0" w:line="240" w:lineRule="auto"/>
        <w:ind w:firstLine="709"/>
        <w:jc w:val="center"/>
        <w:rPr>
          <w:rFonts w:ascii="Times New Roman" w:eastAsia="Times New Roman" w:hAnsi="Times New Roman" w:cs="Times New Roman"/>
          <w:b/>
          <w:sz w:val="28"/>
          <w:szCs w:val="28"/>
          <w:lang w:val="uk-UA" w:eastAsia="ru-RU"/>
        </w:rPr>
      </w:pPr>
      <w:r w:rsidRPr="00CA08A0">
        <w:rPr>
          <w:rFonts w:ascii="Times New Roman" w:eastAsia="Times New Roman" w:hAnsi="Times New Roman" w:cs="Times New Roman"/>
          <w:b/>
          <w:sz w:val="28"/>
          <w:szCs w:val="28"/>
          <w:lang w:val="uk-UA" w:eastAsia="ru-RU"/>
        </w:rPr>
        <w:lastRenderedPageBreak/>
        <w:t>ТЕМА 6: КЛАСИФІКАЦІЯ ПРИРОДНИХ КОРМОВИХ УГІДЬ ТА ЇХ ХАРАКТЕРИСТИКА</w:t>
      </w:r>
    </w:p>
    <w:p w:rsidR="00CA08A0" w:rsidRDefault="00CA08A0" w:rsidP="00CA08A0">
      <w:pPr>
        <w:spacing w:after="0" w:line="240" w:lineRule="auto"/>
        <w:ind w:firstLine="709"/>
        <w:rPr>
          <w:rFonts w:ascii="Times New Roman" w:eastAsia="Times New Roman" w:hAnsi="Times New Roman" w:cs="Times New Roman"/>
          <w:b/>
          <w:sz w:val="28"/>
          <w:szCs w:val="28"/>
          <w:lang w:val="uk-UA" w:eastAsia="ru-RU"/>
        </w:rPr>
      </w:pPr>
    </w:p>
    <w:p w:rsidR="00CA08A0" w:rsidRDefault="00CA08A0" w:rsidP="00CA08A0">
      <w:pPr>
        <w:jc w:val="center"/>
        <w:rPr>
          <w:rFonts w:ascii="Times New Roman" w:hAnsi="Times New Roman" w:cs="Times New Roman"/>
          <w:b/>
          <w:sz w:val="32"/>
          <w:szCs w:val="32"/>
          <w:lang w:val="uk-UA"/>
        </w:rPr>
      </w:pPr>
      <w:r>
        <w:rPr>
          <w:rFonts w:ascii="Times New Roman" w:hAnsi="Times New Roman" w:cs="Times New Roman"/>
          <w:b/>
          <w:sz w:val="32"/>
          <w:szCs w:val="32"/>
          <w:lang w:val="uk-UA"/>
        </w:rPr>
        <w:t>1 питання</w:t>
      </w:r>
    </w:p>
    <w:p w:rsidR="00CA08A0" w:rsidRPr="00CA08A0" w:rsidRDefault="00CA08A0" w:rsidP="00CA08A0">
      <w:pPr>
        <w:pStyle w:val="32"/>
        <w:shd w:val="clear" w:color="auto" w:fill="auto"/>
        <w:spacing w:line="240" w:lineRule="auto"/>
        <w:ind w:firstLine="709"/>
        <w:jc w:val="both"/>
        <w:rPr>
          <w:sz w:val="28"/>
          <w:szCs w:val="28"/>
        </w:rPr>
      </w:pPr>
      <w:r w:rsidRPr="00CA08A0">
        <w:rPr>
          <w:color w:val="000000"/>
          <w:sz w:val="28"/>
          <w:szCs w:val="28"/>
          <w:lang w:val="uk-UA"/>
        </w:rPr>
        <w:t>Сучасний стан природних кормових угідь і шляхи їх поліпшення</w:t>
      </w:r>
    </w:p>
    <w:p w:rsidR="00CA08A0" w:rsidRPr="00CA08A0" w:rsidRDefault="00CA08A0" w:rsidP="00CA08A0">
      <w:pPr>
        <w:pStyle w:val="1"/>
        <w:shd w:val="clear" w:color="auto" w:fill="auto"/>
        <w:spacing w:after="0" w:line="240" w:lineRule="auto"/>
        <w:ind w:left="40" w:right="40" w:firstLine="58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У збільшенні виробництва кормів важливе значення мають природні і сіяні сіножаті і пасовища, частка яких у структурі сільськогосподарських угідь близько 19%. Рослинний покрив природних кормових угідь зазнає значних змін залежно від способів та інтенсивності використання. Ці зміни зумовлені не тільки погодними умовами, тривалістю затоплення весняними водами, але іі способом та інтенсивністю використання травостою. У зв’язку з незадовільним культуртехнічним станом продуктивність цих угідь за останні роки знизилась до 6-8 ц/га кормових одиниць, що в 3-3,5 рази менше, ніж одержують від культур польового кормовиробництва. Це залежить від ряду причин. У зв’язку з концентрацією виробництва в умовах заміни ручної праці механізмами дрібноконтурність лучних ділянок є найважливішим фактором, який унеможливлює використання машин по догляду за рослинами і збиранню травостоїв. Незібрані, відмерлі залишки рослин швидко накопичуються на поверхні ґрунту, що сприяє значному погіршенню його аерації.</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hAnsi="Times New Roman" w:cs="Times New Roman"/>
          <w:color w:val="000000"/>
          <w:sz w:val="28"/>
          <w:szCs w:val="28"/>
          <w:lang w:val="uk-UA"/>
        </w:rPr>
        <w:t xml:space="preserve">Нестача кисню у верхніх шарах ґрунту негативно впливає на життєдіяльність цінних у кормовому відношенні кореневищних і нещільнокущових злаків і бобових трав. При надмірному тривалому пасовищному використанні з лучних угідь поступово зникають верхові злаки, які не витримують частого і низького випасання, починають домінувати низові трави з великою кількістю укорочених вегетативних нагонів та прикореневих розеткових листків. Надмірне навантаження худобою і тривале випасання призводить до зникнення низових злаків і бобових трав, а на їх місці в травостої з’являються щучник дернистий  (злісний бур’ян на луках), перстач гусячий, подорожники та інші види, які не поїдаються тваринами. Пасовище втрачає продуктивність. </w:t>
      </w:r>
      <w:r w:rsidRPr="00CA08A0">
        <w:rPr>
          <w:rStyle w:val="a5"/>
          <w:rFonts w:ascii="Times New Roman" w:hAnsi="Times New Roman" w:cs="Times New Roman"/>
          <w:sz w:val="28"/>
          <w:szCs w:val="28"/>
        </w:rPr>
        <w:t xml:space="preserve">Такий </w:t>
      </w:r>
      <w:r w:rsidRPr="00CA08A0">
        <w:rPr>
          <w:rFonts w:ascii="Times New Roman" w:hAnsi="Times New Roman" w:cs="Times New Roman"/>
          <w:color w:val="000000"/>
          <w:sz w:val="28"/>
          <w:szCs w:val="28"/>
          <w:lang w:val="uk-UA"/>
        </w:rPr>
        <w:t xml:space="preserve">ситуаційний розвиток сприяє випаданню цінних кормових грав з травостою, а їх місце займають щільнокущові трави, пристосовані до </w:t>
      </w:r>
      <w:r w:rsidRPr="00CA08A0">
        <w:rPr>
          <w:rFonts w:ascii="Times New Roman" w:eastAsia="Times New Roman" w:hAnsi="Times New Roman" w:cs="Times New Roman"/>
          <w:color w:val="000000"/>
          <w:sz w:val="28"/>
          <w:szCs w:val="28"/>
          <w:lang w:val="uk-UA" w:eastAsia="uk-UA"/>
        </w:rPr>
        <w:t>анаеробних умов у ґрунті і високої його щільності. На поверхні угідь утворюються щільні кущі (купини) з жорсткими, грубими пагонами, які практично не поїдаються худобою. Надмірне навантаження ваги тварин на пасовищах ще більше погіршує стан лучних угідь, спостерігається розвиток ерозії, а на солончакуватих і солончакових луках - до значного засолення та утворення солончаків.</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color w:val="000000"/>
          <w:sz w:val="28"/>
          <w:szCs w:val="28"/>
          <w:lang w:val="uk-UA" w:eastAsia="uk-UA"/>
        </w:rPr>
        <w:t>Щільні кущі з року в рік розростаються, утворюючи великі купини, які досягають розмірів у діаметрі і висоті до 20-40 см. Грунт під ними ущільнюється, а мертва рослинна маса накопичує надмірну вологу. Піднімаючись по мікрокапілярах ґрунтові води часто з’єдну</w:t>
      </w:r>
      <w:r w:rsidRPr="00CA08A0">
        <w:rPr>
          <w:rFonts w:ascii="Times New Roman" w:eastAsia="Times New Roman" w:hAnsi="Times New Roman" w:cs="Times New Roman"/>
          <w:color w:val="000000"/>
          <w:sz w:val="28"/>
          <w:szCs w:val="28"/>
          <w:lang w:val="uk-UA" w:eastAsia="uk-UA"/>
        </w:rPr>
        <w:softHyphen/>
        <w:t xml:space="preserve">ються з поверхневими водами. У результаті на місці колись цінного угіддя </w:t>
      </w:r>
      <w:r w:rsidRPr="00CA08A0">
        <w:rPr>
          <w:rFonts w:ascii="Times New Roman" w:eastAsia="Times New Roman" w:hAnsi="Times New Roman" w:cs="Times New Roman"/>
          <w:color w:val="000000"/>
          <w:sz w:val="28"/>
          <w:szCs w:val="28"/>
          <w:lang w:val="uk-UA" w:eastAsia="uk-UA"/>
        </w:rPr>
        <w:lastRenderedPageBreak/>
        <w:t>формуються заболочені луки з осоковою і щільнокущовою рослинністю низької кормової якості. Збиральну техніку на таких ділянках використати неможливо, а виключення процесу скошування сприяє подальшому розростанню щільнокущової рослинності.</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color w:val="000000"/>
          <w:sz w:val="28"/>
          <w:szCs w:val="28"/>
          <w:lang w:val="uk-UA" w:eastAsia="uk-UA"/>
        </w:rPr>
        <w:t>Нині значні площі природних кормових угідь знаходяться у такому або подібному стані. Переведення їх до культурного стану можливе тільки за умови активного впливу у життєдіяльність фітоценозу. Комплексом відповідних заходів необхідно припинити щільнокущову стадію розвитку дернового процесу і сприяти розвитку нещільнокущової і кореневищної рослинності, необхідно провести омолодження та поліпшення видового складу травостою з метою підвищення його кормової продуктивності.</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color w:val="000000"/>
          <w:sz w:val="28"/>
          <w:szCs w:val="28"/>
          <w:lang w:val="uk-UA" w:eastAsia="uk-UA"/>
        </w:rPr>
        <w:t>Поряд з зазначеними причинами продуктивність луків визначається також екологічними умовами ґрунтово-кліматичної зони та конкретного місця зростання травостоїв, їх видовим і якісним у кормовому відношенні станом, системою експлуатації та догляду тощо.</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color w:val="000000"/>
          <w:sz w:val="28"/>
          <w:szCs w:val="28"/>
          <w:lang w:val="uk-UA" w:eastAsia="uk-UA"/>
        </w:rPr>
        <w:t>Результати наукових розробок свідчать, що інтенсифікація виробництва кормів на сіножатях і пасовищах можлива лише на науковій основі при дотриманні технологічних процесів докорінного і поверхневого поліпшення, які є основними способами підвищення їх продуктивності.</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color w:val="000000"/>
          <w:sz w:val="28"/>
          <w:szCs w:val="28"/>
          <w:lang w:val="uk-UA" w:eastAsia="uk-UA"/>
        </w:rPr>
        <w:t>Слід зазначити, що інтенсифікація лучного кормовиробництва в Україні до 1990 р. базувалась на застосуванні високовитратних способах, гідротехнічної і культуртехнічної меліорацій, докорінного поліпшення і внесення підвищених доз мінеральних добрив.</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color w:val="000000"/>
          <w:sz w:val="28"/>
          <w:szCs w:val="28"/>
          <w:lang w:val="uk-UA" w:eastAsia="uk-UA"/>
        </w:rPr>
        <w:t>У сучасних умовах в зв’язку з припиненим фінансуванням державою робіт щодо поліпшення природних кормових угідь, а також з урахуванням обмежених можливостей господарств у коштах на придбання техніки і добрив, збільшення виробництва кормів на луках повинно базуватись, передує. їм, на використанні їх власних ресурсів, зокрема органічних і сидеральних добрив, місцевих вапнякових матеріалів, насіння власного виробництва, а також таких біологічних факторів, як азотфіксація, повернення в кругообіг поживних речовин, закріплених у дернині та підвищення довголіття травостою. Реалізація біологічного потенціалу лучних агроекосистем дасть змогу значно знизити втрати на докорінне поліпшення луків, енергетичні і трудові ресурси, на відновлення родючості ґрунту та ін.</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color w:val="000000"/>
          <w:sz w:val="28"/>
          <w:szCs w:val="28"/>
          <w:lang w:val="uk-UA" w:eastAsia="uk-UA"/>
        </w:rPr>
        <w:t>У виробництві використовують два основних способи поліпшення природних кормовних угідь: поверхневе і докорінне.</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b/>
          <w:i/>
          <w:iCs/>
          <w:color w:val="000000"/>
          <w:spacing w:val="-10"/>
          <w:sz w:val="28"/>
          <w:szCs w:val="28"/>
          <w:lang w:val="uk-UA" w:eastAsia="uk-UA"/>
        </w:rPr>
        <w:t>Поверхневе поліпшення</w:t>
      </w:r>
      <w:r w:rsidRPr="00CA08A0">
        <w:rPr>
          <w:rFonts w:ascii="Times New Roman" w:eastAsia="Times New Roman" w:hAnsi="Times New Roman" w:cs="Times New Roman"/>
          <w:color w:val="000000"/>
          <w:sz w:val="28"/>
          <w:szCs w:val="28"/>
          <w:lang w:val="uk-UA" w:eastAsia="uk-UA"/>
        </w:rPr>
        <w:t xml:space="preserve"> — це система заходів спрямованих на покращення видового складу і підвищення продуктивності природного травостою шляхом незначн ого впливу на дернину. Ці заходи передбачають створення оптимальних умов росту і розвитку господарсько-цінних рослин Т{. 1 підвищення їх продуктивності.</w:t>
      </w:r>
    </w:p>
    <w:p w:rsidR="00CA08A0" w:rsidRPr="00CA08A0" w:rsidRDefault="00CA08A0" w:rsidP="00CA08A0">
      <w:pPr>
        <w:spacing w:after="0" w:line="240" w:lineRule="auto"/>
        <w:ind w:firstLine="709"/>
        <w:jc w:val="both"/>
        <w:rPr>
          <w:rFonts w:ascii="Times New Roman" w:eastAsia="Times New Roman" w:hAnsi="Times New Roman" w:cs="Times New Roman"/>
          <w:sz w:val="28"/>
          <w:szCs w:val="28"/>
          <w:lang w:val="uk-UA" w:eastAsia="ru-RU"/>
        </w:rPr>
      </w:pPr>
      <w:r w:rsidRPr="00CA08A0">
        <w:rPr>
          <w:rFonts w:ascii="Times New Roman" w:eastAsia="Times New Roman" w:hAnsi="Times New Roman" w:cs="Times New Roman"/>
          <w:b/>
          <w:i/>
          <w:iCs/>
          <w:color w:val="000000"/>
          <w:spacing w:val="-10"/>
          <w:sz w:val="28"/>
          <w:szCs w:val="28"/>
          <w:lang w:val="uk-UA" w:eastAsia="uk-UA"/>
        </w:rPr>
        <w:t>Докорінне поліпшення</w:t>
      </w:r>
      <w:r w:rsidRPr="00CA08A0">
        <w:rPr>
          <w:rFonts w:ascii="Times New Roman" w:eastAsia="Times New Roman" w:hAnsi="Times New Roman" w:cs="Times New Roman"/>
          <w:i/>
          <w:iCs/>
          <w:color w:val="000000"/>
          <w:spacing w:val="-10"/>
          <w:sz w:val="28"/>
          <w:szCs w:val="28"/>
          <w:lang w:val="uk-UA" w:eastAsia="uk-UA"/>
        </w:rPr>
        <w:t xml:space="preserve"> -</w:t>
      </w:r>
      <w:r w:rsidRPr="00CA08A0">
        <w:rPr>
          <w:rFonts w:ascii="Times New Roman" w:eastAsia="Times New Roman" w:hAnsi="Times New Roman" w:cs="Times New Roman"/>
          <w:color w:val="000000"/>
          <w:sz w:val="28"/>
          <w:szCs w:val="28"/>
          <w:lang w:val="uk-UA" w:eastAsia="uk-UA"/>
        </w:rPr>
        <w:t xml:space="preserve"> це комплекс заходів щодо вирощування нових високоврожайних сіяних трав і передбачає обов’язкове знищення старої Дернини, шляхом сівби травосумішок.</w:t>
      </w:r>
    </w:p>
    <w:p w:rsidR="00CA08A0" w:rsidRPr="00CA08A0" w:rsidRDefault="00CA08A0" w:rsidP="00D34DBF">
      <w:pPr>
        <w:pStyle w:val="a7"/>
        <w:widowControl/>
        <w:numPr>
          <w:ilvl w:val="0"/>
          <w:numId w:val="21"/>
        </w:numPr>
        <w:jc w:val="both"/>
        <w:rPr>
          <w:rFonts w:ascii="Times New Roman" w:eastAsia="Times New Roman" w:hAnsi="Times New Roman" w:cs="Times New Roman"/>
          <w:sz w:val="28"/>
          <w:szCs w:val="28"/>
        </w:rPr>
      </w:pPr>
      <w:r w:rsidRPr="00CA08A0">
        <w:rPr>
          <w:rFonts w:ascii="Times New Roman" w:eastAsia="Times New Roman" w:hAnsi="Times New Roman" w:cs="Times New Roman"/>
          <w:sz w:val="28"/>
          <w:szCs w:val="28"/>
          <w:lang w:eastAsia="uk-UA"/>
        </w:rPr>
        <w:lastRenderedPageBreak/>
        <w:t>стадія розвитку дернового процесу на природних кормових угіддях;</w:t>
      </w:r>
    </w:p>
    <w:p w:rsidR="00CA08A0" w:rsidRPr="00CA08A0" w:rsidRDefault="00CA08A0" w:rsidP="00D34DBF">
      <w:pPr>
        <w:pStyle w:val="a7"/>
        <w:widowControl/>
        <w:numPr>
          <w:ilvl w:val="0"/>
          <w:numId w:val="21"/>
        </w:numPr>
        <w:jc w:val="both"/>
        <w:rPr>
          <w:rFonts w:ascii="Times New Roman" w:eastAsia="Times New Roman" w:hAnsi="Times New Roman" w:cs="Times New Roman"/>
          <w:sz w:val="28"/>
          <w:szCs w:val="28"/>
          <w:lang w:eastAsia="uk-UA"/>
        </w:rPr>
      </w:pPr>
      <w:r w:rsidRPr="00CA08A0">
        <w:rPr>
          <w:rFonts w:ascii="Times New Roman" w:eastAsia="Times New Roman" w:hAnsi="Times New Roman" w:cs="Times New Roman"/>
          <w:sz w:val="28"/>
          <w:szCs w:val="28"/>
          <w:lang w:eastAsia="uk-UA"/>
        </w:rPr>
        <w:t>частка у травостою цінних кормових трав;</w:t>
      </w:r>
    </w:p>
    <w:p w:rsidR="00CA08A0" w:rsidRPr="00CA08A0" w:rsidRDefault="00CA08A0" w:rsidP="00D34DBF">
      <w:pPr>
        <w:pStyle w:val="a7"/>
        <w:widowControl/>
        <w:numPr>
          <w:ilvl w:val="0"/>
          <w:numId w:val="21"/>
        </w:numPr>
        <w:jc w:val="both"/>
        <w:rPr>
          <w:rFonts w:ascii="Times New Roman" w:eastAsia="Times New Roman" w:hAnsi="Times New Roman" w:cs="Times New Roman"/>
          <w:sz w:val="28"/>
          <w:szCs w:val="28"/>
        </w:rPr>
      </w:pPr>
      <w:r w:rsidRPr="00CA08A0">
        <w:rPr>
          <w:rFonts w:ascii="Times New Roman" w:eastAsia="Times New Roman" w:hAnsi="Times New Roman" w:cs="Times New Roman"/>
          <w:sz w:val="28"/>
          <w:szCs w:val="28"/>
          <w:lang w:eastAsia="uk-UA"/>
        </w:rPr>
        <w:t>щільність дернини та ступінь проникності грушу для води та повітря;</w:t>
      </w:r>
    </w:p>
    <w:p w:rsidR="00CA08A0" w:rsidRPr="00CA08A0" w:rsidRDefault="00CA08A0" w:rsidP="00D34DBF">
      <w:pPr>
        <w:pStyle w:val="1"/>
        <w:numPr>
          <w:ilvl w:val="0"/>
          <w:numId w:val="21"/>
        </w:numPr>
        <w:shd w:val="clear" w:color="auto" w:fill="auto"/>
        <w:tabs>
          <w:tab w:val="left" w:pos="755"/>
        </w:tabs>
        <w:spacing w:after="0" w:line="240" w:lineRule="auto"/>
        <w:ind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культуртехнічний стан поверхні (наявність дерев, чагарників, купин, пеньків тощо).</w:t>
      </w:r>
    </w:p>
    <w:p w:rsidR="00CA08A0" w:rsidRPr="00CA08A0" w:rsidRDefault="00CA08A0" w:rsidP="00CA08A0">
      <w:pPr>
        <w:pStyle w:val="1"/>
        <w:shd w:val="clear" w:color="auto" w:fill="auto"/>
        <w:spacing w:after="0" w:line="240" w:lineRule="auto"/>
        <w:ind w:left="40"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 xml:space="preserve">На основі аналізу стану природних кормових угідь та відповідних критеріїв оцінки визначають доцільність того чи іншого </w:t>
      </w:r>
      <w:r w:rsidRPr="00CA08A0">
        <w:rPr>
          <w:rFonts w:ascii="Times New Roman" w:hAnsi="Times New Roman" w:cs="Times New Roman"/>
          <w:color w:val="000000"/>
          <w:sz w:val="28"/>
          <w:szCs w:val="28"/>
        </w:rPr>
        <w:t>с</w:t>
      </w:r>
      <w:r w:rsidRPr="00CA08A0">
        <w:rPr>
          <w:rFonts w:ascii="Times New Roman" w:hAnsi="Times New Roman" w:cs="Times New Roman"/>
          <w:color w:val="000000"/>
          <w:sz w:val="28"/>
          <w:szCs w:val="28"/>
          <w:lang w:val="uk-UA"/>
        </w:rPr>
        <w:t>пособу поліпшення:</w:t>
      </w:r>
    </w:p>
    <w:p w:rsidR="00CA08A0" w:rsidRPr="00CA08A0" w:rsidRDefault="00CA08A0" w:rsidP="00CA08A0">
      <w:pPr>
        <w:pStyle w:val="1"/>
        <w:shd w:val="clear" w:color="auto" w:fill="auto"/>
        <w:spacing w:after="0" w:line="240" w:lineRule="auto"/>
        <w:ind w:left="40"/>
        <w:jc w:val="both"/>
        <w:rPr>
          <w:rFonts w:ascii="Times New Roman" w:hAnsi="Times New Roman" w:cs="Times New Roman"/>
          <w:sz w:val="28"/>
          <w:szCs w:val="28"/>
        </w:rPr>
      </w:pPr>
      <w:r w:rsidRPr="00CA08A0">
        <w:rPr>
          <w:rStyle w:val="a6"/>
          <w:rFonts w:eastAsia="Century Schoolbook"/>
          <w:sz w:val="28"/>
          <w:szCs w:val="28"/>
        </w:rPr>
        <w:t>Поверхневе поліпшення</w:t>
      </w:r>
      <w:r w:rsidRPr="00CA08A0">
        <w:rPr>
          <w:rFonts w:ascii="Times New Roman" w:hAnsi="Times New Roman" w:cs="Times New Roman"/>
          <w:color w:val="000000"/>
          <w:sz w:val="28"/>
          <w:szCs w:val="28"/>
          <w:lang w:val="uk-UA"/>
        </w:rPr>
        <w:t xml:space="preserve"> проводять за таких умов.</w:t>
      </w:r>
    </w:p>
    <w:p w:rsidR="00CA08A0" w:rsidRPr="00CA08A0" w:rsidRDefault="00CA08A0" w:rsidP="00D34DBF">
      <w:pPr>
        <w:pStyle w:val="1"/>
        <w:numPr>
          <w:ilvl w:val="0"/>
          <w:numId w:val="21"/>
        </w:numPr>
        <w:shd w:val="clear" w:color="auto" w:fill="auto"/>
        <w:tabs>
          <w:tab w:val="left" w:pos="770"/>
        </w:tabs>
        <w:spacing w:after="0" w:line="240" w:lineRule="auto"/>
        <w:ind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при перехідному стані від нещільнокущової до щільнокущоної стадії, коли у травостою не менше 30-40% цінних видів трав;</w:t>
      </w:r>
    </w:p>
    <w:p w:rsidR="00CA08A0" w:rsidRPr="00CA08A0" w:rsidRDefault="00CA08A0" w:rsidP="00D34DBF">
      <w:pPr>
        <w:pStyle w:val="1"/>
        <w:numPr>
          <w:ilvl w:val="0"/>
          <w:numId w:val="21"/>
        </w:numPr>
        <w:shd w:val="clear" w:color="auto" w:fill="auto"/>
        <w:tabs>
          <w:tab w:val="left" w:pos="770"/>
        </w:tabs>
        <w:spacing w:after="0" w:line="240" w:lineRule="auto"/>
        <w:ind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поверхня ґрунту зайнята не більше, ніж на 15-20% окремо стоячих дерев і чагарників;</w:t>
      </w:r>
    </w:p>
    <w:p w:rsidR="00CA08A0" w:rsidRPr="00CA08A0" w:rsidRDefault="00CA08A0" w:rsidP="00D34DBF">
      <w:pPr>
        <w:pStyle w:val="1"/>
        <w:numPr>
          <w:ilvl w:val="0"/>
          <w:numId w:val="21"/>
        </w:numPr>
        <w:shd w:val="clear" w:color="auto" w:fill="auto"/>
        <w:tabs>
          <w:tab w:val="left" w:pos="765"/>
        </w:tabs>
        <w:spacing w:after="0" w:line="240" w:lineRule="auto"/>
        <w:ind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поверхня дернини менше 20% покрита купинами різного походження;</w:t>
      </w:r>
    </w:p>
    <w:p w:rsidR="00CA08A0" w:rsidRPr="00CA08A0" w:rsidRDefault="00CA08A0" w:rsidP="00CA08A0">
      <w:pPr>
        <w:pStyle w:val="1"/>
        <w:shd w:val="clear" w:color="auto" w:fill="auto"/>
        <w:spacing w:after="0" w:line="240" w:lineRule="auto"/>
        <w:ind w:left="-499" w:right="40" w:firstLine="539"/>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Без урахування вищезазначених критеріїв вибору способу поліпшення природних кормових угідь, з метою боротьби з водною та вітровою ерозією на схилах балок, ярів, заплавах річок - слід проводити поверхневе поліпшення.</w:t>
      </w:r>
    </w:p>
    <w:p w:rsidR="00CA08A0" w:rsidRPr="00CA08A0" w:rsidRDefault="00CA08A0" w:rsidP="00CA08A0">
      <w:pPr>
        <w:pStyle w:val="1"/>
        <w:shd w:val="clear" w:color="auto" w:fill="auto"/>
        <w:spacing w:after="0" w:line="240" w:lineRule="auto"/>
        <w:ind w:left="40"/>
        <w:jc w:val="both"/>
        <w:rPr>
          <w:rFonts w:ascii="Times New Roman" w:hAnsi="Times New Roman" w:cs="Times New Roman"/>
          <w:sz w:val="28"/>
          <w:szCs w:val="28"/>
        </w:rPr>
      </w:pPr>
      <w:r w:rsidRPr="00CA08A0">
        <w:rPr>
          <w:rStyle w:val="a6"/>
          <w:rFonts w:eastAsia="Century Schoolbook"/>
          <w:sz w:val="28"/>
          <w:szCs w:val="28"/>
        </w:rPr>
        <w:t>Докорінне поліпшення</w:t>
      </w:r>
      <w:r w:rsidRPr="00CA08A0">
        <w:rPr>
          <w:rFonts w:ascii="Times New Roman" w:hAnsi="Times New Roman" w:cs="Times New Roman"/>
          <w:color w:val="000000"/>
          <w:sz w:val="28"/>
          <w:szCs w:val="28"/>
          <w:lang w:val="uk-UA"/>
        </w:rPr>
        <w:t xml:space="preserve"> проводять за таких умов:</w:t>
      </w:r>
    </w:p>
    <w:p w:rsidR="00CA08A0" w:rsidRPr="00CA08A0" w:rsidRDefault="00CA08A0" w:rsidP="00D34DBF">
      <w:pPr>
        <w:pStyle w:val="1"/>
        <w:numPr>
          <w:ilvl w:val="0"/>
          <w:numId w:val="21"/>
        </w:numPr>
        <w:shd w:val="clear" w:color="auto" w:fill="auto"/>
        <w:tabs>
          <w:tab w:val="left" w:pos="760"/>
        </w:tabs>
        <w:spacing w:after="0" w:line="240" w:lineRule="auto"/>
        <w:ind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на заболочених, вкритих чагарниками та купинами луках при наявності їх на ділянці більше 15-30% поверхні угідь;</w:t>
      </w:r>
    </w:p>
    <w:p w:rsidR="00CA08A0" w:rsidRPr="00CA08A0" w:rsidRDefault="00CA08A0" w:rsidP="00D34DBF">
      <w:pPr>
        <w:pStyle w:val="1"/>
        <w:numPr>
          <w:ilvl w:val="0"/>
          <w:numId w:val="21"/>
        </w:numPr>
        <w:shd w:val="clear" w:color="auto" w:fill="auto"/>
        <w:tabs>
          <w:tab w:val="left" w:pos="770"/>
        </w:tabs>
        <w:spacing w:after="0" w:line="240" w:lineRule="auto"/>
        <w:ind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 xml:space="preserve">на </w:t>
      </w:r>
      <w:r w:rsidRPr="00CA08A0">
        <w:rPr>
          <w:rFonts w:ascii="Times New Roman" w:hAnsi="Times New Roman" w:cs="Times New Roman"/>
          <w:color w:val="000000"/>
          <w:sz w:val="28"/>
          <w:szCs w:val="28"/>
        </w:rPr>
        <w:t xml:space="preserve">травостоях </w:t>
      </w:r>
      <w:r w:rsidRPr="00CA08A0">
        <w:rPr>
          <w:rFonts w:ascii="Times New Roman" w:hAnsi="Times New Roman" w:cs="Times New Roman"/>
          <w:color w:val="000000"/>
          <w:sz w:val="28"/>
          <w:szCs w:val="28"/>
          <w:lang w:val="uk-UA"/>
        </w:rPr>
        <w:t>малоцінного складу щільнокущової рослин</w:t>
      </w:r>
      <w:r w:rsidRPr="00CA08A0">
        <w:rPr>
          <w:rFonts w:ascii="Times New Roman" w:hAnsi="Times New Roman" w:cs="Times New Roman"/>
          <w:color w:val="000000"/>
          <w:sz w:val="28"/>
          <w:szCs w:val="28"/>
          <w:lang w:val="uk-UA"/>
        </w:rPr>
        <w:softHyphen/>
        <w:t>ності;</w:t>
      </w:r>
    </w:p>
    <w:p w:rsidR="00CA08A0" w:rsidRPr="00CA08A0" w:rsidRDefault="00CA08A0" w:rsidP="00D34DBF">
      <w:pPr>
        <w:pStyle w:val="1"/>
        <w:numPr>
          <w:ilvl w:val="0"/>
          <w:numId w:val="21"/>
        </w:numPr>
        <w:shd w:val="clear" w:color="auto" w:fill="auto"/>
        <w:tabs>
          <w:tab w:val="left" w:pos="760"/>
        </w:tabs>
        <w:spacing w:after="0" w:line="240" w:lineRule="auto"/>
        <w:ind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на вироджених сіножатях, втоптаних і забур’янених пасовищах.</w:t>
      </w:r>
    </w:p>
    <w:p w:rsidR="00CA08A0" w:rsidRPr="00CA08A0" w:rsidRDefault="00CA08A0" w:rsidP="00CA08A0">
      <w:pPr>
        <w:pStyle w:val="1"/>
        <w:shd w:val="clear" w:color="auto" w:fill="auto"/>
        <w:spacing w:line="240" w:lineRule="auto"/>
        <w:ind w:left="40" w:right="40"/>
        <w:jc w:val="both"/>
        <w:rPr>
          <w:rFonts w:ascii="Times New Roman" w:hAnsi="Times New Roman" w:cs="Times New Roman"/>
          <w:sz w:val="28"/>
          <w:szCs w:val="28"/>
        </w:rPr>
      </w:pPr>
      <w:r w:rsidRPr="00CA08A0">
        <w:rPr>
          <w:rFonts w:ascii="Times New Roman" w:hAnsi="Times New Roman" w:cs="Times New Roman"/>
          <w:color w:val="000000"/>
          <w:sz w:val="28"/>
          <w:szCs w:val="28"/>
          <w:lang w:val="uk-UA"/>
        </w:rPr>
        <w:t>Поверхневе і докорінне поліпшення включають цілий ряд загальних заходів: культуртехнічні і меліоративні роботи, внесення добрив, роботи по догляду за травостоєм тощо.</w:t>
      </w:r>
    </w:p>
    <w:p w:rsidR="00CA08A0" w:rsidRDefault="00CA08A0" w:rsidP="00CA08A0">
      <w:pPr>
        <w:pStyle w:val="a7"/>
        <w:jc w:val="center"/>
        <w:rPr>
          <w:rFonts w:ascii="Times New Roman" w:eastAsia="Times New Roman" w:hAnsi="Times New Roman" w:cs="Times New Roman"/>
          <w:b/>
          <w:sz w:val="32"/>
          <w:szCs w:val="28"/>
        </w:rPr>
      </w:pPr>
      <w:r w:rsidRPr="00CA08A0">
        <w:rPr>
          <w:rFonts w:ascii="Times New Roman" w:eastAsia="Times New Roman" w:hAnsi="Times New Roman" w:cs="Times New Roman"/>
          <w:b/>
          <w:sz w:val="32"/>
          <w:szCs w:val="28"/>
          <w:lang w:val="ru-RU"/>
        </w:rPr>
        <w:t>4</w:t>
      </w:r>
      <w:r w:rsidRPr="00CA08A0">
        <w:rPr>
          <w:rFonts w:ascii="Times New Roman" w:eastAsia="Times New Roman" w:hAnsi="Times New Roman" w:cs="Times New Roman"/>
          <w:b/>
          <w:sz w:val="32"/>
          <w:szCs w:val="28"/>
        </w:rPr>
        <w:t xml:space="preserve"> питання</w:t>
      </w:r>
    </w:p>
    <w:p w:rsidR="00CA08A0" w:rsidRPr="00CA08A0" w:rsidRDefault="00CA08A0" w:rsidP="00CA08A0">
      <w:pPr>
        <w:pStyle w:val="a7"/>
        <w:jc w:val="center"/>
        <w:rPr>
          <w:rFonts w:ascii="Times New Roman" w:eastAsia="Times New Roman" w:hAnsi="Times New Roman" w:cs="Times New Roman"/>
          <w:b/>
          <w:sz w:val="32"/>
          <w:szCs w:val="28"/>
        </w:rPr>
      </w:pPr>
    </w:p>
    <w:p w:rsidR="00CA08A0" w:rsidRPr="00CA08A0" w:rsidRDefault="00CA08A0" w:rsidP="00CA08A0">
      <w:pPr>
        <w:pStyle w:val="21"/>
        <w:shd w:val="clear" w:color="auto" w:fill="auto"/>
        <w:spacing w:line="240" w:lineRule="auto"/>
        <w:ind w:left="40" w:right="40" w:firstLine="580"/>
        <w:rPr>
          <w:rFonts w:ascii="Times New Roman" w:hAnsi="Times New Roman" w:cs="Times New Roman"/>
          <w:sz w:val="28"/>
          <w:szCs w:val="28"/>
        </w:rPr>
      </w:pPr>
      <w:r w:rsidRPr="00CA08A0">
        <w:rPr>
          <w:rStyle w:val="a6"/>
          <w:rFonts w:eastAsia="Century Schoolbook"/>
          <w:sz w:val="28"/>
          <w:szCs w:val="28"/>
        </w:rPr>
        <w:t>Лучна стадія дернового процесу.</w:t>
      </w:r>
      <w:r w:rsidRPr="00CA08A0">
        <w:rPr>
          <w:rFonts w:ascii="Times New Roman" w:hAnsi="Times New Roman" w:cs="Times New Roman"/>
          <w:sz w:val="28"/>
          <w:szCs w:val="28"/>
        </w:rPr>
        <w:t xml:space="preserve"> </w:t>
      </w:r>
      <w:r w:rsidRPr="00CA08A0">
        <w:rPr>
          <w:rFonts w:ascii="Times New Roman" w:hAnsi="Times New Roman" w:cs="Times New Roman"/>
          <w:color w:val="000000"/>
          <w:sz w:val="28"/>
          <w:szCs w:val="28"/>
        </w:rPr>
        <w:t>У результаті взаємодії між рослинами і середовищем проходить послідовна зміна грунтово-рос</w:t>
      </w:r>
      <w:r w:rsidRPr="00CA08A0">
        <w:rPr>
          <w:rFonts w:ascii="Times New Roman" w:hAnsi="Times New Roman" w:cs="Times New Roman"/>
          <w:color w:val="000000"/>
          <w:sz w:val="28"/>
          <w:szCs w:val="28"/>
        </w:rPr>
        <w:softHyphen/>
        <w:t>линних комплексів. У кормовиробництві важливе значення має лучна стадія дернового процесу, яка проходить послідовно три періоди:</w:t>
      </w:r>
    </w:p>
    <w:p w:rsidR="00CA08A0" w:rsidRPr="00CA08A0" w:rsidRDefault="00CA08A0" w:rsidP="00D34DBF">
      <w:pPr>
        <w:pStyle w:val="21"/>
        <w:numPr>
          <w:ilvl w:val="0"/>
          <w:numId w:val="22"/>
        </w:numPr>
        <w:shd w:val="clear" w:color="auto" w:fill="auto"/>
        <w:tabs>
          <w:tab w:val="left" w:pos="884"/>
        </w:tabs>
        <w:spacing w:line="240" w:lineRule="auto"/>
        <w:ind w:left="40" w:firstLine="580"/>
        <w:rPr>
          <w:rFonts w:ascii="Times New Roman" w:hAnsi="Times New Roman" w:cs="Times New Roman"/>
          <w:sz w:val="28"/>
          <w:szCs w:val="28"/>
        </w:rPr>
      </w:pPr>
      <w:r w:rsidRPr="00CA08A0">
        <w:rPr>
          <w:rStyle w:val="a5"/>
          <w:rFonts w:ascii="Times New Roman" w:hAnsi="Times New Roman" w:cs="Times New Roman"/>
          <w:sz w:val="28"/>
          <w:szCs w:val="28"/>
        </w:rPr>
        <w:t>кореневищна -</w:t>
      </w:r>
      <w:r w:rsidRPr="00CA08A0">
        <w:rPr>
          <w:rFonts w:ascii="Times New Roman" w:hAnsi="Times New Roman" w:cs="Times New Roman"/>
          <w:color w:val="000000"/>
          <w:sz w:val="28"/>
          <w:szCs w:val="28"/>
        </w:rPr>
        <w:t xml:space="preserve"> з переважанням кореневищних злаків;</w:t>
      </w:r>
    </w:p>
    <w:p w:rsidR="00CA08A0" w:rsidRPr="00CA08A0" w:rsidRDefault="00CA08A0" w:rsidP="00D34DBF">
      <w:pPr>
        <w:pStyle w:val="21"/>
        <w:numPr>
          <w:ilvl w:val="0"/>
          <w:numId w:val="22"/>
        </w:numPr>
        <w:shd w:val="clear" w:color="auto" w:fill="auto"/>
        <w:tabs>
          <w:tab w:val="left" w:pos="880"/>
        </w:tabs>
        <w:spacing w:line="240" w:lineRule="auto"/>
        <w:ind w:left="40" w:right="40" w:firstLine="580"/>
        <w:rPr>
          <w:rFonts w:ascii="Times New Roman" w:hAnsi="Times New Roman" w:cs="Times New Roman"/>
          <w:sz w:val="28"/>
          <w:szCs w:val="28"/>
        </w:rPr>
      </w:pPr>
      <w:r w:rsidRPr="00CA08A0">
        <w:rPr>
          <w:rStyle w:val="a5"/>
          <w:rFonts w:ascii="Times New Roman" w:hAnsi="Times New Roman" w:cs="Times New Roman"/>
          <w:sz w:val="28"/>
          <w:szCs w:val="28"/>
        </w:rPr>
        <w:t>нещільнокущова</w:t>
      </w:r>
      <w:r w:rsidRPr="00CA08A0">
        <w:rPr>
          <w:rFonts w:ascii="Times New Roman" w:hAnsi="Times New Roman" w:cs="Times New Roman"/>
          <w:color w:val="000000"/>
          <w:sz w:val="28"/>
          <w:szCs w:val="28"/>
        </w:rPr>
        <w:t xml:space="preserve"> з перевагою нещільнокущових злаків і кущових бобових;</w:t>
      </w:r>
    </w:p>
    <w:p w:rsidR="00CA08A0" w:rsidRPr="00CA08A0" w:rsidRDefault="00CA08A0" w:rsidP="00D34DBF">
      <w:pPr>
        <w:pStyle w:val="21"/>
        <w:numPr>
          <w:ilvl w:val="0"/>
          <w:numId w:val="22"/>
        </w:numPr>
        <w:shd w:val="clear" w:color="auto" w:fill="auto"/>
        <w:tabs>
          <w:tab w:val="left" w:pos="894"/>
        </w:tabs>
        <w:spacing w:line="240" w:lineRule="auto"/>
        <w:ind w:left="40" w:firstLine="580"/>
        <w:rPr>
          <w:rFonts w:ascii="Times New Roman" w:hAnsi="Times New Roman" w:cs="Times New Roman"/>
          <w:sz w:val="28"/>
          <w:szCs w:val="28"/>
        </w:rPr>
      </w:pPr>
      <w:r w:rsidRPr="00CA08A0">
        <w:rPr>
          <w:rStyle w:val="a5"/>
          <w:rFonts w:ascii="Times New Roman" w:hAnsi="Times New Roman" w:cs="Times New Roman"/>
          <w:sz w:val="28"/>
          <w:szCs w:val="28"/>
        </w:rPr>
        <w:t>щільнокущова</w:t>
      </w:r>
      <w:r w:rsidRPr="00CA08A0">
        <w:rPr>
          <w:rFonts w:ascii="Times New Roman" w:hAnsi="Times New Roman" w:cs="Times New Roman"/>
          <w:color w:val="000000"/>
          <w:sz w:val="28"/>
          <w:szCs w:val="28"/>
        </w:rPr>
        <w:t xml:space="preserve"> з щільнокущов</w:t>
      </w:r>
      <w:r w:rsidRPr="00CA08A0">
        <w:rPr>
          <w:rFonts w:ascii="Times New Roman" w:hAnsi="Times New Roman" w:cs="Times New Roman"/>
          <w:color w:val="000000"/>
          <w:sz w:val="28"/>
          <w:szCs w:val="28"/>
          <w:lang w:val="ru-RU"/>
        </w:rPr>
        <w:t>и</w:t>
      </w:r>
      <w:r w:rsidRPr="00CA08A0">
        <w:rPr>
          <w:rFonts w:ascii="Times New Roman" w:hAnsi="Times New Roman" w:cs="Times New Roman"/>
          <w:color w:val="000000"/>
          <w:sz w:val="28"/>
          <w:szCs w:val="28"/>
        </w:rPr>
        <w:t>ми злаками.</w:t>
      </w:r>
    </w:p>
    <w:p w:rsidR="00CA08A0" w:rsidRPr="00CA08A0" w:rsidRDefault="00CA08A0" w:rsidP="00CA08A0">
      <w:pPr>
        <w:pStyle w:val="21"/>
        <w:shd w:val="clear" w:color="auto" w:fill="auto"/>
        <w:spacing w:line="240" w:lineRule="auto"/>
        <w:ind w:left="40" w:right="40" w:firstLine="580"/>
        <w:rPr>
          <w:rFonts w:ascii="Times New Roman" w:hAnsi="Times New Roman" w:cs="Times New Roman"/>
          <w:sz w:val="28"/>
          <w:szCs w:val="28"/>
        </w:rPr>
      </w:pPr>
      <w:r w:rsidRPr="00CA08A0">
        <w:rPr>
          <w:rFonts w:ascii="Times New Roman" w:hAnsi="Times New Roman" w:cs="Times New Roman"/>
          <w:color w:val="000000"/>
          <w:sz w:val="28"/>
          <w:szCs w:val="28"/>
        </w:rPr>
        <w:t>Зміни періодів відбувається під впливом цілого ряду факторів. Багаторічні злаки накопичують у верхньому шарі ґрунту мертву органічну речовину за рахунок відмирання коренів і кореневищ рослин, які з приходом зими не встигають мінералізуватися. Весною - в умовах надмірного зволоження і нестачі кисню проходять анаеробні процеси. Таким чином, біля поверхні ґрунту накопичується не розкла</w:t>
      </w:r>
      <w:r w:rsidRPr="00CA08A0">
        <w:rPr>
          <w:rFonts w:ascii="Times New Roman" w:hAnsi="Times New Roman" w:cs="Times New Roman"/>
          <w:color w:val="000000"/>
          <w:sz w:val="28"/>
          <w:szCs w:val="28"/>
        </w:rPr>
        <w:softHyphen/>
        <w:t>дена органічна речовина, яка утримує воду. Це сприяє зміні фізичних властивостей ґрунту: погіршується водопроникність і аерація, проходить ущільнення. Цінні види рослин замінюються на менш цінні, які відповідно мають і гірші кормові якості.</w:t>
      </w:r>
    </w:p>
    <w:p w:rsidR="00CA08A0" w:rsidRPr="00CA08A0" w:rsidRDefault="00CA08A0" w:rsidP="00CA08A0">
      <w:pPr>
        <w:pStyle w:val="21"/>
        <w:shd w:val="clear" w:color="auto" w:fill="auto"/>
        <w:spacing w:line="240" w:lineRule="auto"/>
        <w:ind w:left="60" w:right="60" w:firstLine="580"/>
        <w:rPr>
          <w:rFonts w:ascii="Times New Roman" w:hAnsi="Times New Roman" w:cs="Times New Roman"/>
          <w:sz w:val="28"/>
          <w:szCs w:val="28"/>
        </w:rPr>
      </w:pPr>
      <w:r w:rsidRPr="00CA08A0">
        <w:rPr>
          <w:rFonts w:ascii="Times New Roman" w:hAnsi="Times New Roman" w:cs="Times New Roman"/>
          <w:color w:val="000000"/>
          <w:sz w:val="28"/>
          <w:szCs w:val="28"/>
        </w:rPr>
        <w:lastRenderedPageBreak/>
        <w:t>Якщо у кореневищній стадії у травостою переважають корене</w:t>
      </w:r>
      <w:r w:rsidRPr="00CA08A0">
        <w:rPr>
          <w:rFonts w:ascii="Times New Roman" w:hAnsi="Times New Roman" w:cs="Times New Roman"/>
          <w:color w:val="000000"/>
          <w:sz w:val="28"/>
          <w:szCs w:val="28"/>
        </w:rPr>
        <w:softHyphen/>
        <w:t>вищні злаки, вимогливі до аерації, то при погіршенні умов живлення та нестачі повітря вони витісняються з травостою і з’являються нещільнокущові злаки, які добре ростуть в умовах ущільненого ґрунту, тобто настає нещільнокущова стадія.</w:t>
      </w:r>
    </w:p>
    <w:p w:rsidR="00CA08A0" w:rsidRPr="00CA08A0" w:rsidRDefault="00CA08A0" w:rsidP="00CA08A0">
      <w:pPr>
        <w:pStyle w:val="21"/>
        <w:shd w:val="clear" w:color="auto" w:fill="auto"/>
        <w:spacing w:line="240" w:lineRule="auto"/>
        <w:ind w:left="60" w:right="60" w:firstLine="580"/>
        <w:rPr>
          <w:rFonts w:ascii="Times New Roman" w:hAnsi="Times New Roman" w:cs="Times New Roman"/>
          <w:sz w:val="28"/>
          <w:szCs w:val="28"/>
        </w:rPr>
      </w:pPr>
      <w:r w:rsidRPr="00CA08A0">
        <w:rPr>
          <w:rFonts w:ascii="Times New Roman" w:hAnsi="Times New Roman" w:cs="Times New Roman"/>
          <w:color w:val="000000"/>
          <w:sz w:val="28"/>
          <w:szCs w:val="28"/>
        </w:rPr>
        <w:t>Наступне накопичення органічної речовини погіршує умови живлення і при подальшому ущільненні ґрунту нещільнокущові злаки витісняються щільнокущовими. Нещільнокущова стадія переходить у щільнокущову, заключну стадію дернового процесу, яка свідчить про виродження луків.</w:t>
      </w:r>
    </w:p>
    <w:p w:rsidR="00CA08A0" w:rsidRPr="00CA08A0" w:rsidRDefault="00CA08A0" w:rsidP="00CA08A0">
      <w:pPr>
        <w:pStyle w:val="a7"/>
        <w:jc w:val="both"/>
        <w:rPr>
          <w:rFonts w:ascii="Times New Roman" w:eastAsia="Times New Roman" w:hAnsi="Times New Roman" w:cs="Times New Roman"/>
          <w:sz w:val="28"/>
          <w:szCs w:val="28"/>
        </w:rPr>
      </w:pPr>
    </w:p>
    <w:p w:rsidR="00CA08A0" w:rsidRDefault="00CA08A0"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CA08A0">
      <w:pPr>
        <w:spacing w:after="0" w:line="240" w:lineRule="auto"/>
        <w:ind w:firstLine="709"/>
        <w:jc w:val="both"/>
        <w:rPr>
          <w:rFonts w:ascii="Times New Roman" w:eastAsia="Times New Roman" w:hAnsi="Times New Roman" w:cs="Times New Roman"/>
          <w:b/>
          <w:sz w:val="28"/>
          <w:szCs w:val="28"/>
          <w:lang w:val="uk-UA" w:eastAsia="ru-RU"/>
        </w:rPr>
      </w:pPr>
    </w:p>
    <w:p w:rsidR="00636AB5" w:rsidRDefault="00636AB5" w:rsidP="00636AB5">
      <w:pPr>
        <w:spacing w:after="0" w:line="24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ТЕМА 7:СИСТЕМИ І ЗАХОДИ ЩОДО ПОЛІПШЕННЯ ПРИРОДНИХ КОРМОВИХ УГІДЬ</w:t>
      </w:r>
    </w:p>
    <w:p w:rsidR="00636AB5" w:rsidRDefault="00636AB5" w:rsidP="00636AB5">
      <w:pPr>
        <w:spacing w:after="0" w:line="240" w:lineRule="auto"/>
        <w:ind w:firstLine="709"/>
        <w:jc w:val="center"/>
        <w:rPr>
          <w:rFonts w:ascii="Times New Roman" w:eastAsia="Times New Roman" w:hAnsi="Times New Roman" w:cs="Times New Roman"/>
          <w:b/>
          <w:sz w:val="28"/>
          <w:szCs w:val="28"/>
          <w:lang w:val="uk-UA" w:eastAsia="ru-RU"/>
        </w:rPr>
      </w:pPr>
    </w:p>
    <w:p w:rsidR="00636AB5" w:rsidRPr="00636AB5" w:rsidRDefault="00636AB5" w:rsidP="00636AB5">
      <w:pPr>
        <w:jc w:val="center"/>
        <w:rPr>
          <w:rFonts w:ascii="Times New Roman" w:hAnsi="Times New Roman" w:cs="Times New Roman"/>
          <w:b/>
          <w:sz w:val="32"/>
          <w:szCs w:val="28"/>
          <w:lang w:val="uk-UA"/>
        </w:rPr>
      </w:pPr>
      <w:r w:rsidRPr="00636AB5">
        <w:rPr>
          <w:rFonts w:ascii="Times New Roman" w:hAnsi="Times New Roman" w:cs="Times New Roman"/>
          <w:b/>
          <w:sz w:val="32"/>
          <w:szCs w:val="28"/>
          <w:lang w:val="uk-UA"/>
        </w:rPr>
        <w:t>1 питання</w:t>
      </w:r>
    </w:p>
    <w:p w:rsidR="00636AB5" w:rsidRPr="00636AB5" w:rsidRDefault="00636AB5" w:rsidP="00636AB5">
      <w:pPr>
        <w:spacing w:after="0" w:line="240" w:lineRule="auto"/>
        <w:ind w:firstLine="709"/>
        <w:jc w:val="both"/>
        <w:rPr>
          <w:rFonts w:ascii="Times New Roman" w:hAnsi="Times New Roman" w:cs="Times New Roman"/>
          <w:sz w:val="28"/>
          <w:szCs w:val="28"/>
          <w:lang w:val="uk-UA"/>
        </w:rPr>
      </w:pPr>
      <w:r w:rsidRPr="00636AB5">
        <w:rPr>
          <w:rFonts w:ascii="Times New Roman" w:hAnsi="Times New Roman" w:cs="Times New Roman"/>
          <w:b/>
          <w:i/>
          <w:sz w:val="28"/>
          <w:szCs w:val="28"/>
          <w:lang w:val="uk-UA"/>
        </w:rPr>
        <w:t>Поверхневе поліпшення</w:t>
      </w:r>
      <w:r w:rsidRPr="00636AB5">
        <w:rPr>
          <w:rFonts w:ascii="Times New Roman" w:hAnsi="Times New Roman" w:cs="Times New Roman"/>
          <w:sz w:val="28"/>
          <w:szCs w:val="28"/>
          <w:lang w:val="uk-UA"/>
        </w:rPr>
        <w:t xml:space="preserve"> — це система заходів спрямованих на покращення видового складу і підвищення продуктивності прир</w:t>
      </w:r>
      <w:r w:rsidR="0007589C">
        <w:rPr>
          <w:rFonts w:ascii="Times New Roman" w:hAnsi="Times New Roman" w:cs="Times New Roman"/>
          <w:sz w:val="28"/>
          <w:szCs w:val="28"/>
          <w:lang w:val="uk-UA"/>
        </w:rPr>
        <w:t>одного травостою шляхом незначн</w:t>
      </w:r>
      <w:r w:rsidRPr="00636AB5">
        <w:rPr>
          <w:rFonts w:ascii="Times New Roman" w:hAnsi="Times New Roman" w:cs="Times New Roman"/>
          <w:sz w:val="28"/>
          <w:szCs w:val="28"/>
          <w:lang w:val="uk-UA"/>
        </w:rPr>
        <w:t>ого впливу на дернину. Ці заходи передбачають створення оптимальних умов росту і розвитку господарсько-цінних рослин Т{. 1 підвищення їх продуктивності.</w:t>
      </w:r>
    </w:p>
    <w:p w:rsidR="00636AB5" w:rsidRPr="00636AB5" w:rsidRDefault="00636AB5" w:rsidP="00636AB5">
      <w:pPr>
        <w:spacing w:after="0" w:line="240" w:lineRule="auto"/>
        <w:ind w:firstLine="709"/>
        <w:jc w:val="both"/>
        <w:rPr>
          <w:rFonts w:ascii="Times New Roman" w:hAnsi="Times New Roman" w:cs="Times New Roman"/>
          <w:b/>
          <w:i/>
          <w:sz w:val="28"/>
          <w:szCs w:val="28"/>
          <w:lang w:val="uk-UA"/>
        </w:rPr>
      </w:pPr>
      <w:r w:rsidRPr="00636AB5">
        <w:rPr>
          <w:rFonts w:ascii="Times New Roman" w:hAnsi="Times New Roman" w:cs="Times New Roman"/>
          <w:b/>
          <w:i/>
          <w:sz w:val="28"/>
          <w:szCs w:val="28"/>
          <w:lang w:val="uk-UA"/>
        </w:rPr>
        <w:t>Поверхневе поліпшення проводять за таких умов:</w:t>
      </w:r>
    </w:p>
    <w:p w:rsidR="00636AB5" w:rsidRPr="00636AB5" w:rsidRDefault="00636AB5" w:rsidP="00636AB5">
      <w:pPr>
        <w:spacing w:after="0" w:line="240" w:lineRule="auto"/>
        <w:ind w:firstLine="709"/>
        <w:jc w:val="both"/>
        <w:rPr>
          <w:rFonts w:ascii="Times New Roman" w:hAnsi="Times New Roman" w:cs="Times New Roman"/>
          <w:sz w:val="28"/>
          <w:szCs w:val="28"/>
          <w:lang w:val="uk-UA"/>
        </w:rPr>
      </w:pPr>
      <w:r w:rsidRPr="00636AB5">
        <w:rPr>
          <w:rFonts w:ascii="Times New Roman" w:hAnsi="Times New Roman" w:cs="Times New Roman"/>
          <w:sz w:val="28"/>
          <w:szCs w:val="28"/>
          <w:lang w:val="uk-UA"/>
        </w:rPr>
        <w:t>•</w:t>
      </w:r>
      <w:r w:rsidRPr="00636AB5">
        <w:rPr>
          <w:rFonts w:ascii="Times New Roman" w:hAnsi="Times New Roman" w:cs="Times New Roman"/>
          <w:sz w:val="28"/>
          <w:szCs w:val="28"/>
          <w:lang w:val="uk-UA"/>
        </w:rPr>
        <w:tab/>
        <w:t>при перехідному стані від нещільнокущової до щільнокущоної стадії, коли у травостою не менше 30-40% цінних видів трав;</w:t>
      </w:r>
    </w:p>
    <w:p w:rsidR="00636AB5" w:rsidRPr="00636AB5" w:rsidRDefault="00636AB5" w:rsidP="00636AB5">
      <w:pPr>
        <w:spacing w:after="0" w:line="240" w:lineRule="auto"/>
        <w:ind w:firstLine="709"/>
        <w:jc w:val="both"/>
        <w:rPr>
          <w:rFonts w:ascii="Times New Roman" w:hAnsi="Times New Roman" w:cs="Times New Roman"/>
          <w:sz w:val="28"/>
          <w:szCs w:val="28"/>
          <w:lang w:val="uk-UA"/>
        </w:rPr>
      </w:pPr>
      <w:r w:rsidRPr="00636AB5">
        <w:rPr>
          <w:rFonts w:ascii="Times New Roman" w:hAnsi="Times New Roman" w:cs="Times New Roman"/>
          <w:sz w:val="28"/>
          <w:szCs w:val="28"/>
          <w:lang w:val="uk-UA"/>
        </w:rPr>
        <w:t>•</w:t>
      </w:r>
      <w:r w:rsidRPr="00636AB5">
        <w:rPr>
          <w:rFonts w:ascii="Times New Roman" w:hAnsi="Times New Roman" w:cs="Times New Roman"/>
          <w:sz w:val="28"/>
          <w:szCs w:val="28"/>
          <w:lang w:val="uk-UA"/>
        </w:rPr>
        <w:tab/>
        <w:t>поверхня ґрунту зайнята не більше, ніж на 15-20% окремо стоячих дерев і чагарників;</w:t>
      </w:r>
    </w:p>
    <w:p w:rsidR="00636AB5" w:rsidRPr="00636AB5" w:rsidRDefault="00636AB5" w:rsidP="00636AB5">
      <w:pPr>
        <w:spacing w:after="0" w:line="240" w:lineRule="auto"/>
        <w:ind w:firstLine="709"/>
        <w:jc w:val="both"/>
        <w:rPr>
          <w:rFonts w:ascii="Times New Roman" w:hAnsi="Times New Roman" w:cs="Times New Roman"/>
          <w:sz w:val="28"/>
          <w:szCs w:val="28"/>
          <w:lang w:val="uk-UA"/>
        </w:rPr>
      </w:pPr>
      <w:r w:rsidRPr="00636AB5">
        <w:rPr>
          <w:rFonts w:ascii="Times New Roman" w:hAnsi="Times New Roman" w:cs="Times New Roman"/>
          <w:sz w:val="28"/>
          <w:szCs w:val="28"/>
          <w:lang w:val="uk-UA"/>
        </w:rPr>
        <w:t>•</w:t>
      </w:r>
      <w:r w:rsidRPr="00636AB5">
        <w:rPr>
          <w:rFonts w:ascii="Times New Roman" w:hAnsi="Times New Roman" w:cs="Times New Roman"/>
          <w:sz w:val="28"/>
          <w:szCs w:val="28"/>
          <w:lang w:val="uk-UA"/>
        </w:rPr>
        <w:tab/>
        <w:t>поверхня дернини менше 20% покрита купинами різного походження;</w:t>
      </w:r>
    </w:p>
    <w:p w:rsidR="00636AB5" w:rsidRPr="00636AB5" w:rsidRDefault="00636AB5" w:rsidP="00636AB5">
      <w:pPr>
        <w:spacing w:after="0" w:line="240" w:lineRule="auto"/>
        <w:ind w:firstLine="709"/>
        <w:jc w:val="both"/>
        <w:rPr>
          <w:rFonts w:ascii="Times New Roman" w:hAnsi="Times New Roman" w:cs="Times New Roman"/>
          <w:sz w:val="28"/>
          <w:szCs w:val="28"/>
          <w:lang w:val="uk-UA"/>
        </w:rPr>
      </w:pPr>
      <w:r w:rsidRPr="00636AB5">
        <w:rPr>
          <w:rFonts w:ascii="Times New Roman" w:hAnsi="Times New Roman" w:cs="Times New Roman"/>
          <w:sz w:val="28"/>
          <w:szCs w:val="28"/>
          <w:lang w:val="uk-UA"/>
        </w:rPr>
        <w:t>Без урахування вищезазначених критеріїв вибору способу поліпшення природних кормових угідь, з метою боротьби з водною та вітровою ерозією на схилах балок, ярів, заплавах річок - слід проводити поверхневе поліпшення.</w:t>
      </w:r>
    </w:p>
    <w:p w:rsidR="00636AB5" w:rsidRPr="00636AB5" w:rsidRDefault="00636AB5" w:rsidP="00636AB5">
      <w:pPr>
        <w:pStyle w:val="1"/>
        <w:shd w:val="clear" w:color="auto" w:fill="auto"/>
        <w:spacing w:after="0" w:line="240" w:lineRule="auto"/>
        <w:ind w:left="40" w:right="40" w:firstLine="561"/>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Система поверхневого поліпшення природних кормових угідь включає такі види робіт:</w:t>
      </w:r>
    </w:p>
    <w:p w:rsidR="00636AB5" w:rsidRPr="00636AB5" w:rsidRDefault="00636AB5" w:rsidP="00D34DBF">
      <w:pPr>
        <w:pStyle w:val="1"/>
        <w:numPr>
          <w:ilvl w:val="0"/>
          <w:numId w:val="23"/>
        </w:numPr>
        <w:shd w:val="clear" w:color="auto" w:fill="auto"/>
        <w:tabs>
          <w:tab w:val="left" w:pos="754"/>
        </w:tabs>
        <w:spacing w:after="0" w:line="240" w:lineRule="auto"/>
        <w:ind w:left="40" w:firstLine="561"/>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культуртехнічні;</w:t>
      </w:r>
    </w:p>
    <w:p w:rsidR="00636AB5" w:rsidRPr="00636AB5" w:rsidRDefault="00636AB5" w:rsidP="00D34DBF">
      <w:pPr>
        <w:pStyle w:val="1"/>
        <w:numPr>
          <w:ilvl w:val="0"/>
          <w:numId w:val="23"/>
        </w:numPr>
        <w:shd w:val="clear" w:color="auto" w:fill="auto"/>
        <w:tabs>
          <w:tab w:val="left" w:pos="765"/>
        </w:tabs>
        <w:spacing w:after="0" w:line="240" w:lineRule="auto"/>
        <w:ind w:left="40" w:right="40" w:firstLine="561"/>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поліпшення та регулювання водного і повітряного режиму ґрунту;</w:t>
      </w:r>
    </w:p>
    <w:p w:rsidR="00636AB5" w:rsidRPr="00636AB5" w:rsidRDefault="00636AB5" w:rsidP="00D34DBF">
      <w:pPr>
        <w:pStyle w:val="1"/>
        <w:numPr>
          <w:ilvl w:val="0"/>
          <w:numId w:val="23"/>
        </w:numPr>
        <w:shd w:val="clear" w:color="auto" w:fill="auto"/>
        <w:tabs>
          <w:tab w:val="left" w:pos="754"/>
        </w:tabs>
        <w:spacing w:after="0" w:line="240" w:lineRule="auto"/>
        <w:ind w:left="40" w:firstLine="561"/>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внесення добрив та хімічна меліорація;</w:t>
      </w:r>
    </w:p>
    <w:p w:rsidR="00636AB5" w:rsidRPr="00636AB5" w:rsidRDefault="00636AB5" w:rsidP="00D34DBF">
      <w:pPr>
        <w:pStyle w:val="1"/>
        <w:numPr>
          <w:ilvl w:val="0"/>
          <w:numId w:val="23"/>
        </w:numPr>
        <w:shd w:val="clear" w:color="auto" w:fill="auto"/>
        <w:tabs>
          <w:tab w:val="left" w:pos="754"/>
        </w:tabs>
        <w:spacing w:after="0" w:line="240" w:lineRule="auto"/>
        <w:ind w:left="40" w:firstLine="561"/>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підсівання трав у дернину;</w:t>
      </w:r>
    </w:p>
    <w:p w:rsidR="00636AB5" w:rsidRPr="00636AB5" w:rsidRDefault="00636AB5" w:rsidP="00D34DBF">
      <w:pPr>
        <w:pStyle w:val="1"/>
        <w:numPr>
          <w:ilvl w:val="0"/>
          <w:numId w:val="23"/>
        </w:numPr>
        <w:shd w:val="clear" w:color="auto" w:fill="auto"/>
        <w:tabs>
          <w:tab w:val="left" w:pos="749"/>
        </w:tabs>
        <w:spacing w:after="0" w:line="240" w:lineRule="auto"/>
        <w:ind w:left="40" w:firstLine="561"/>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боротьба з бур’янами.</w:t>
      </w:r>
    </w:p>
    <w:p w:rsidR="00636AB5" w:rsidRPr="00636AB5" w:rsidRDefault="00636AB5" w:rsidP="00636AB5">
      <w:pPr>
        <w:pStyle w:val="1"/>
        <w:shd w:val="clear" w:color="auto" w:fill="auto"/>
        <w:spacing w:after="0" w:line="240" w:lineRule="auto"/>
        <w:ind w:left="80" w:right="60" w:firstLine="561"/>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Культуртехнічні роботи - це група заходів щодо окультурення поверхні сіножатей і пасовищ, якими передбачено розчистку угідь від зрідженої чагарниково-деревної рослинності, пеньків, купин, каміння, весняних наносів паводковими водами, решток грав.</w:t>
      </w:r>
    </w:p>
    <w:p w:rsidR="00636AB5" w:rsidRPr="00636AB5" w:rsidRDefault="00636AB5" w:rsidP="00D34DBF">
      <w:pPr>
        <w:pStyle w:val="1"/>
        <w:numPr>
          <w:ilvl w:val="0"/>
          <w:numId w:val="24"/>
        </w:numPr>
        <w:shd w:val="clear" w:color="auto" w:fill="auto"/>
        <w:tabs>
          <w:tab w:val="left" w:pos="781"/>
        </w:tabs>
        <w:spacing w:after="0" w:line="240" w:lineRule="auto"/>
        <w:ind w:left="0" w:right="60" w:firstLine="1001"/>
        <w:jc w:val="both"/>
        <w:rPr>
          <w:rFonts w:ascii="Times New Roman" w:hAnsi="Times New Roman" w:cs="Times New Roman"/>
          <w:sz w:val="28"/>
          <w:szCs w:val="28"/>
        </w:rPr>
      </w:pPr>
      <w:r w:rsidRPr="00636AB5">
        <w:rPr>
          <w:rStyle w:val="a6"/>
          <w:rFonts w:eastAsia="Century Schoolbook"/>
          <w:sz w:val="28"/>
          <w:szCs w:val="28"/>
        </w:rPr>
        <w:t xml:space="preserve">Розчищення поверхні луків від деревної рослинності </w:t>
      </w:r>
      <w:r w:rsidRPr="00636AB5">
        <w:rPr>
          <w:rFonts w:ascii="Times New Roman" w:hAnsi="Times New Roman" w:cs="Times New Roman"/>
          <w:color w:val="000000"/>
          <w:sz w:val="28"/>
          <w:szCs w:val="28"/>
          <w:lang w:val="uk-UA"/>
        </w:rPr>
        <w:t>проводиться механічним або хімічним способами. Для цього видаляють дерева, чагарники, пеньки з коренями. Ями, що утворилися після їх видалення, засипають землею, вирівнюють поверхню і підсівають трави. Біля річок та схилів ярів обов’язково залишають деревну рослинність для захисту від водної ерозії. У місцях швидкої течії річок висаджують водозахисні смуги завширшки до 5 м. Механічну розчистку проводять протягом всього вегетаційною періоду. Для роботи кущорізів кращі умови в осінньо-зимовий період при висоті снігового покриву до 40 см.</w:t>
      </w:r>
    </w:p>
    <w:p w:rsidR="00636AB5" w:rsidRPr="00636AB5" w:rsidRDefault="00636AB5" w:rsidP="00636AB5">
      <w:pPr>
        <w:pStyle w:val="1"/>
        <w:shd w:val="clear" w:color="auto" w:fill="auto"/>
        <w:spacing w:after="0" w:line="240" w:lineRule="auto"/>
        <w:ind w:left="80" w:right="60" w:firstLine="561"/>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Хімічну обробку арборицидами доцільно проводити рано навесні в момент початку розпускання листків</w:t>
      </w:r>
    </w:p>
    <w:p w:rsidR="00636AB5" w:rsidRPr="00636AB5" w:rsidRDefault="00636AB5" w:rsidP="00636AB5">
      <w:pPr>
        <w:pStyle w:val="1"/>
        <w:shd w:val="clear" w:color="auto" w:fill="auto"/>
        <w:spacing w:after="0" w:line="240" w:lineRule="auto"/>
        <w:ind w:left="80" w:right="60" w:firstLine="561"/>
        <w:jc w:val="both"/>
        <w:rPr>
          <w:rFonts w:ascii="Times New Roman" w:hAnsi="Times New Roman" w:cs="Times New Roman"/>
          <w:sz w:val="28"/>
          <w:szCs w:val="28"/>
        </w:rPr>
      </w:pPr>
      <w:r w:rsidRPr="00636AB5">
        <w:rPr>
          <w:rStyle w:val="a6"/>
          <w:rFonts w:eastAsia="Century Schoolbook"/>
          <w:sz w:val="28"/>
          <w:szCs w:val="28"/>
        </w:rPr>
        <w:t>Знищення купин, кротовин</w:t>
      </w:r>
      <w:r w:rsidRPr="00636AB5">
        <w:rPr>
          <w:rFonts w:ascii="Times New Roman" w:hAnsi="Times New Roman" w:cs="Times New Roman"/>
          <w:color w:val="000000"/>
          <w:sz w:val="28"/>
          <w:szCs w:val="28"/>
          <w:lang w:val="uk-UA"/>
        </w:rPr>
        <w:t xml:space="preserve"> проводять на тих ділянках, де вони </w:t>
      </w:r>
      <w:r w:rsidRPr="00636AB5">
        <w:rPr>
          <w:rFonts w:ascii="Times New Roman" w:hAnsi="Times New Roman" w:cs="Times New Roman"/>
          <w:color w:val="000000"/>
          <w:sz w:val="28"/>
          <w:szCs w:val="28"/>
          <w:lang w:val="uk-UA"/>
        </w:rPr>
        <w:lastRenderedPageBreak/>
        <w:t>займають до 15-20% загальної площі. Дрібні слабозадернілі купини і кротовини розрівнюють весною або восени шлейфами чи перевернутими боронами. Більші за розміром та задернілі - дисками, рейковими волокушами або фрезами.</w:t>
      </w:r>
    </w:p>
    <w:p w:rsidR="00636AB5" w:rsidRPr="00636AB5" w:rsidRDefault="00636AB5" w:rsidP="00636AB5">
      <w:pPr>
        <w:pStyle w:val="1"/>
        <w:shd w:val="clear" w:color="auto" w:fill="auto"/>
        <w:spacing w:after="0" w:line="240" w:lineRule="auto"/>
        <w:ind w:left="80" w:right="60" w:firstLine="561"/>
        <w:jc w:val="both"/>
        <w:rPr>
          <w:rFonts w:ascii="Times New Roman" w:hAnsi="Times New Roman" w:cs="Times New Roman"/>
          <w:sz w:val="28"/>
          <w:szCs w:val="28"/>
        </w:rPr>
      </w:pPr>
      <w:r w:rsidRPr="00636AB5">
        <w:rPr>
          <w:rStyle w:val="a6"/>
          <w:rFonts w:eastAsia="Century Schoolbook"/>
          <w:sz w:val="28"/>
          <w:szCs w:val="28"/>
        </w:rPr>
        <w:t>Розчищення заплавних луків</w:t>
      </w:r>
      <w:r w:rsidRPr="00636AB5">
        <w:rPr>
          <w:rFonts w:ascii="Times New Roman" w:hAnsi="Times New Roman" w:cs="Times New Roman"/>
          <w:color w:val="000000"/>
          <w:sz w:val="28"/>
          <w:szCs w:val="28"/>
          <w:lang w:val="uk-UA"/>
        </w:rPr>
        <w:t xml:space="preserve"> від наносів, сміття, каміння, залишків скирт (сіножаті), залишків незібраної трави проводять відразу після спадання заплавних вод і підсихання ґрунту тракторними граблями. Намулом, що перевищує 10 см розпушують боронами в 2-3 сліди, щоб надати кращі умови для весняного відновлення травостою. Випалювання решток незібраної трави позитивне за наявності у травостою переважно кореневищних трав.</w:t>
      </w:r>
    </w:p>
    <w:p w:rsidR="00636AB5" w:rsidRPr="00636AB5" w:rsidRDefault="00636AB5" w:rsidP="00D34DBF">
      <w:pPr>
        <w:pStyle w:val="1"/>
        <w:numPr>
          <w:ilvl w:val="0"/>
          <w:numId w:val="24"/>
        </w:numPr>
        <w:shd w:val="clear" w:color="auto" w:fill="auto"/>
        <w:tabs>
          <w:tab w:val="left" w:pos="800"/>
        </w:tabs>
        <w:spacing w:after="0" w:line="240" w:lineRule="auto"/>
        <w:ind w:left="0" w:right="60" w:firstLine="1001"/>
        <w:jc w:val="both"/>
        <w:rPr>
          <w:rFonts w:ascii="Times New Roman" w:hAnsi="Times New Roman" w:cs="Times New Roman"/>
          <w:sz w:val="28"/>
          <w:szCs w:val="28"/>
        </w:rPr>
      </w:pPr>
      <w:r w:rsidRPr="00636AB5">
        <w:rPr>
          <w:rStyle w:val="a6"/>
          <w:rFonts w:eastAsia="Century Schoolbook"/>
          <w:sz w:val="28"/>
          <w:szCs w:val="28"/>
        </w:rPr>
        <w:t>Планування поверхні</w:t>
      </w:r>
      <w:r w:rsidRPr="00636AB5">
        <w:rPr>
          <w:rFonts w:ascii="Times New Roman" w:hAnsi="Times New Roman" w:cs="Times New Roman"/>
          <w:color w:val="000000"/>
          <w:sz w:val="28"/>
          <w:szCs w:val="28"/>
          <w:lang w:val="uk-UA"/>
        </w:rPr>
        <w:t xml:space="preserve"> збільшує їх корисну площу, запобігає заболочуванню і забур’яненню. Проводять його болотними фрезами, бульдозерами, скреперами. Цей захід проводиться за наявності ям та нерівності поверхні ґрунту. Проводять в період вегетації при нормальному зволоженні фунту. Після вирівнювання підсівають трави </w:t>
      </w:r>
      <w:r w:rsidRPr="00636AB5">
        <w:rPr>
          <w:rStyle w:val="a4"/>
          <w:rFonts w:ascii="Times New Roman" w:hAnsi="Times New Roman" w:cs="Times New Roman"/>
          <w:sz w:val="28"/>
          <w:szCs w:val="28"/>
        </w:rPr>
        <w:t xml:space="preserve">і </w:t>
      </w:r>
      <w:r w:rsidRPr="00636AB5">
        <w:rPr>
          <w:rFonts w:ascii="Times New Roman" w:hAnsi="Times New Roman" w:cs="Times New Roman"/>
          <w:color w:val="000000"/>
          <w:sz w:val="28"/>
          <w:szCs w:val="28"/>
          <w:lang w:val="uk-UA"/>
        </w:rPr>
        <w:t>коткують грунт.</w:t>
      </w:r>
    </w:p>
    <w:p w:rsidR="00636AB5" w:rsidRPr="00636AB5" w:rsidRDefault="00636AB5" w:rsidP="00636AB5">
      <w:pPr>
        <w:pStyle w:val="1"/>
        <w:shd w:val="clear" w:color="auto" w:fill="auto"/>
        <w:spacing w:after="0" w:line="240" w:lineRule="auto"/>
        <w:ind w:left="80" w:right="60" w:firstLine="561"/>
        <w:jc w:val="both"/>
        <w:rPr>
          <w:rFonts w:ascii="Times New Roman" w:hAnsi="Times New Roman" w:cs="Times New Roman"/>
          <w:sz w:val="28"/>
          <w:szCs w:val="28"/>
        </w:rPr>
      </w:pPr>
      <w:r w:rsidRPr="00636AB5">
        <w:rPr>
          <w:rStyle w:val="a4"/>
          <w:rFonts w:ascii="Times New Roman" w:hAnsi="Times New Roman" w:cs="Times New Roman"/>
          <w:sz w:val="28"/>
          <w:szCs w:val="28"/>
        </w:rPr>
        <w:t xml:space="preserve">Поліпшення та регулювання водного і повітряного режимів </w:t>
      </w:r>
      <w:r w:rsidRPr="00636AB5">
        <w:rPr>
          <w:rFonts w:ascii="Times New Roman" w:hAnsi="Times New Roman" w:cs="Times New Roman"/>
          <w:color w:val="000000"/>
          <w:sz w:val="28"/>
          <w:szCs w:val="28"/>
          <w:lang w:val="uk-UA"/>
        </w:rPr>
        <w:t>проводять при тимчасовому надмірному або недостатньому природному зволоженні кормових угідь.</w:t>
      </w:r>
    </w:p>
    <w:p w:rsidR="00636AB5" w:rsidRPr="00636AB5" w:rsidRDefault="00636AB5" w:rsidP="00636AB5">
      <w:pPr>
        <w:pStyle w:val="1"/>
        <w:shd w:val="clear" w:color="auto" w:fill="auto"/>
        <w:spacing w:after="0" w:line="240" w:lineRule="auto"/>
        <w:ind w:right="23" w:firstLine="539"/>
        <w:jc w:val="both"/>
        <w:rPr>
          <w:rFonts w:ascii="Times New Roman" w:hAnsi="Times New Roman" w:cs="Times New Roman"/>
          <w:sz w:val="28"/>
          <w:szCs w:val="28"/>
        </w:rPr>
      </w:pPr>
      <w:r w:rsidRPr="00636AB5">
        <w:rPr>
          <w:rStyle w:val="a6"/>
          <w:rFonts w:eastAsia="Century Schoolbook"/>
          <w:sz w:val="28"/>
          <w:szCs w:val="28"/>
        </w:rPr>
        <w:t>Відведення застійних поверхневих вод</w:t>
      </w:r>
      <w:r w:rsidRPr="00636AB5">
        <w:rPr>
          <w:rFonts w:ascii="Times New Roman" w:hAnsi="Times New Roman" w:cs="Times New Roman"/>
          <w:color w:val="000000"/>
          <w:sz w:val="28"/>
          <w:szCs w:val="28"/>
          <w:lang w:val="uk-UA"/>
        </w:rPr>
        <w:t xml:space="preserve"> (весняні та дощові) здійснюють шляхом нарізування болотними або звичайними плугами неглибоких канавок у напрямку стоку. Цей захід запобігає заболочуванню лук і створює нормальний водний режим із збереженням у травостою цінних лучних трав.</w:t>
      </w:r>
    </w:p>
    <w:p w:rsidR="00636AB5" w:rsidRPr="00636AB5" w:rsidRDefault="00636AB5" w:rsidP="00D34DBF">
      <w:pPr>
        <w:pStyle w:val="1"/>
        <w:numPr>
          <w:ilvl w:val="0"/>
          <w:numId w:val="24"/>
        </w:numPr>
        <w:shd w:val="clear" w:color="auto" w:fill="auto"/>
        <w:tabs>
          <w:tab w:val="left" w:pos="750"/>
        </w:tabs>
        <w:spacing w:after="0" w:line="240" w:lineRule="auto"/>
        <w:ind w:left="0" w:right="20" w:firstLine="1001"/>
        <w:jc w:val="both"/>
        <w:rPr>
          <w:rFonts w:ascii="Times New Roman" w:hAnsi="Times New Roman" w:cs="Times New Roman"/>
          <w:sz w:val="28"/>
          <w:szCs w:val="28"/>
        </w:rPr>
      </w:pPr>
      <w:r w:rsidRPr="00636AB5">
        <w:rPr>
          <w:rStyle w:val="a6"/>
          <w:rFonts w:eastAsia="Century Schoolbook"/>
          <w:sz w:val="28"/>
          <w:szCs w:val="28"/>
        </w:rPr>
        <w:t>Кротовий дренаж</w:t>
      </w:r>
      <w:r w:rsidRPr="00636AB5">
        <w:rPr>
          <w:rStyle w:val="75pt"/>
          <w:rFonts w:eastAsia="Century Schoolbook"/>
          <w:sz w:val="28"/>
          <w:szCs w:val="28"/>
        </w:rPr>
        <w:t xml:space="preserve"> </w:t>
      </w:r>
      <w:r w:rsidRPr="00636AB5">
        <w:rPr>
          <w:rFonts w:ascii="Times New Roman" w:hAnsi="Times New Roman" w:cs="Times New Roman"/>
          <w:color w:val="000000"/>
          <w:sz w:val="28"/>
          <w:szCs w:val="28"/>
          <w:lang w:val="uk-UA"/>
        </w:rPr>
        <w:t>облаштовують на перезволожених ділянках з ґрунтами важкого механічного складу. Кротові дрени закладають на глибині 40-50 см з відстанню між ними 1-2 м за допомогою кротового плуга або дренажно-кротових машин з обов’язковим виходом їх на водовивідну канаву. Строк дії дрен 2-3 роки. Підтримання підґрунтових вод на рівні 50-70 см від поверхні ґрунту забезпечує збереження травостою і сприяє продуктивному довголіттю сіножатей і пасовищ. Облаштовують дрени при висиханні поверхні ґрунту після першого укосу або після двох циклів випасання.</w:t>
      </w:r>
    </w:p>
    <w:p w:rsidR="00636AB5" w:rsidRPr="00636AB5" w:rsidRDefault="00636AB5" w:rsidP="00D34DBF">
      <w:pPr>
        <w:pStyle w:val="1"/>
        <w:numPr>
          <w:ilvl w:val="0"/>
          <w:numId w:val="24"/>
        </w:numPr>
        <w:shd w:val="clear" w:color="auto" w:fill="auto"/>
        <w:tabs>
          <w:tab w:val="left" w:pos="764"/>
        </w:tabs>
        <w:spacing w:after="0" w:line="240" w:lineRule="auto"/>
        <w:ind w:left="0" w:right="20" w:firstLine="1001"/>
        <w:jc w:val="both"/>
        <w:rPr>
          <w:rFonts w:ascii="Times New Roman" w:hAnsi="Times New Roman" w:cs="Times New Roman"/>
          <w:sz w:val="28"/>
          <w:szCs w:val="28"/>
        </w:rPr>
      </w:pPr>
      <w:r w:rsidRPr="00636AB5">
        <w:rPr>
          <w:rStyle w:val="a6"/>
          <w:rFonts w:eastAsia="Century Schoolbook"/>
          <w:sz w:val="28"/>
          <w:szCs w:val="28"/>
        </w:rPr>
        <w:t>Снігозатримання</w:t>
      </w:r>
      <w:r w:rsidRPr="00636AB5">
        <w:rPr>
          <w:rStyle w:val="75pt"/>
          <w:rFonts w:eastAsia="Century Schoolbook"/>
          <w:sz w:val="28"/>
          <w:szCs w:val="28"/>
        </w:rPr>
        <w:t xml:space="preserve"> </w:t>
      </w:r>
      <w:r w:rsidRPr="00636AB5">
        <w:rPr>
          <w:rFonts w:ascii="Times New Roman" w:hAnsi="Times New Roman" w:cs="Times New Roman"/>
          <w:color w:val="000000"/>
          <w:sz w:val="28"/>
          <w:szCs w:val="28"/>
          <w:lang w:val="uk-UA"/>
        </w:rPr>
        <w:t>- важливий захід регулювання водного режиму в умовах недостатнього зволоження, особливо на схилах. Проводять його на сіяних і природних кормових угіддях з цінним травостоєм. Завдяки цьому заходу накопичується вода у ґрунті, підвищується стійкість рослин до посухи.</w:t>
      </w:r>
    </w:p>
    <w:p w:rsidR="00636AB5" w:rsidRPr="00636AB5" w:rsidRDefault="00636AB5" w:rsidP="00D34DBF">
      <w:pPr>
        <w:pStyle w:val="1"/>
        <w:numPr>
          <w:ilvl w:val="0"/>
          <w:numId w:val="24"/>
        </w:numPr>
        <w:shd w:val="clear" w:color="auto" w:fill="auto"/>
        <w:tabs>
          <w:tab w:val="left" w:pos="740"/>
        </w:tabs>
        <w:spacing w:after="0" w:line="240" w:lineRule="auto"/>
        <w:ind w:left="0" w:right="20" w:firstLine="1001"/>
        <w:jc w:val="both"/>
        <w:rPr>
          <w:rFonts w:ascii="Times New Roman" w:hAnsi="Times New Roman" w:cs="Times New Roman"/>
          <w:sz w:val="28"/>
          <w:szCs w:val="28"/>
        </w:rPr>
      </w:pPr>
      <w:r w:rsidRPr="00636AB5">
        <w:rPr>
          <w:rStyle w:val="a6"/>
          <w:rFonts w:eastAsia="Century Schoolbook"/>
          <w:sz w:val="28"/>
          <w:szCs w:val="28"/>
        </w:rPr>
        <w:t>Лиманне зрошення</w:t>
      </w:r>
      <w:r w:rsidRPr="00636AB5">
        <w:rPr>
          <w:rStyle w:val="75pt"/>
          <w:rFonts w:eastAsia="Century Schoolbook"/>
          <w:sz w:val="28"/>
          <w:szCs w:val="28"/>
        </w:rPr>
        <w:t xml:space="preserve"> </w:t>
      </w:r>
      <w:r w:rsidRPr="00636AB5">
        <w:rPr>
          <w:rFonts w:ascii="Times New Roman" w:hAnsi="Times New Roman" w:cs="Times New Roman"/>
          <w:color w:val="000000"/>
          <w:sz w:val="28"/>
          <w:szCs w:val="28"/>
          <w:lang w:val="uk-UA"/>
        </w:rPr>
        <w:t>застосовують у степових районах шляхом облаштування спеціальних земляних валів висотою 50-70 см впоперек схилу. У результаті утворюються ділянки поверхні, які заповнюються водою в період весняної повені. Воду утримують 20-25 днів, а потім її залишки випускають. Цей захід значно поліпшує водний режим ґрунту посушливих степових пасовищ.</w:t>
      </w:r>
    </w:p>
    <w:p w:rsidR="00636AB5" w:rsidRPr="00636AB5" w:rsidRDefault="00636AB5" w:rsidP="00D34DBF">
      <w:pPr>
        <w:pStyle w:val="1"/>
        <w:numPr>
          <w:ilvl w:val="0"/>
          <w:numId w:val="24"/>
        </w:numPr>
        <w:shd w:val="clear" w:color="auto" w:fill="auto"/>
        <w:tabs>
          <w:tab w:val="left" w:pos="730"/>
        </w:tabs>
        <w:spacing w:after="0" w:line="240" w:lineRule="auto"/>
        <w:ind w:left="0" w:right="20" w:firstLine="1001"/>
        <w:jc w:val="both"/>
        <w:rPr>
          <w:rFonts w:ascii="Times New Roman" w:hAnsi="Times New Roman" w:cs="Times New Roman"/>
          <w:sz w:val="28"/>
          <w:szCs w:val="28"/>
        </w:rPr>
      </w:pPr>
      <w:r w:rsidRPr="00636AB5">
        <w:rPr>
          <w:rStyle w:val="a6"/>
          <w:rFonts w:eastAsia="Century Schoolbook"/>
          <w:sz w:val="28"/>
          <w:szCs w:val="28"/>
        </w:rPr>
        <w:t>Щілювання ґрунту</w:t>
      </w:r>
      <w:r w:rsidRPr="00636AB5">
        <w:rPr>
          <w:rStyle w:val="75pt"/>
          <w:rFonts w:eastAsia="Century Schoolbook"/>
          <w:sz w:val="28"/>
          <w:szCs w:val="28"/>
        </w:rPr>
        <w:t xml:space="preserve"> </w:t>
      </w:r>
      <w:r w:rsidRPr="00636AB5">
        <w:rPr>
          <w:rFonts w:ascii="Times New Roman" w:hAnsi="Times New Roman" w:cs="Times New Roman"/>
          <w:color w:val="000000"/>
          <w:sz w:val="28"/>
          <w:szCs w:val="28"/>
          <w:lang w:val="uk-UA"/>
        </w:rPr>
        <w:t xml:space="preserve">- зменшує стік на схилах пасовищ, а також </w:t>
      </w:r>
      <w:r w:rsidRPr="00636AB5">
        <w:rPr>
          <w:rFonts w:ascii="Times New Roman" w:hAnsi="Times New Roman" w:cs="Times New Roman"/>
          <w:color w:val="000000"/>
          <w:sz w:val="28"/>
          <w:szCs w:val="28"/>
          <w:lang w:val="uk-UA"/>
        </w:rPr>
        <w:lastRenderedPageBreak/>
        <w:t>поліпшує повітряний режим старих травостоїв. Проводять його шляхом нарізання щілин глибиною 25-35 см з відстанню між щілинами 80-90 см в поперек схилу.</w:t>
      </w:r>
    </w:p>
    <w:p w:rsidR="00636AB5" w:rsidRPr="00636AB5" w:rsidRDefault="00636AB5" w:rsidP="00D34DBF">
      <w:pPr>
        <w:pStyle w:val="1"/>
        <w:numPr>
          <w:ilvl w:val="0"/>
          <w:numId w:val="24"/>
        </w:numPr>
        <w:shd w:val="clear" w:color="auto" w:fill="auto"/>
        <w:tabs>
          <w:tab w:val="left" w:pos="740"/>
        </w:tabs>
        <w:spacing w:after="0" w:line="240" w:lineRule="auto"/>
        <w:ind w:left="0" w:right="20" w:firstLine="743"/>
        <w:jc w:val="both"/>
        <w:rPr>
          <w:rFonts w:ascii="Times New Roman" w:hAnsi="Times New Roman" w:cs="Times New Roman"/>
          <w:sz w:val="28"/>
          <w:szCs w:val="28"/>
        </w:rPr>
      </w:pPr>
      <w:r w:rsidRPr="00636AB5">
        <w:rPr>
          <w:rStyle w:val="a6"/>
          <w:rFonts w:eastAsia="Century Schoolbook"/>
          <w:sz w:val="28"/>
          <w:szCs w:val="28"/>
        </w:rPr>
        <w:t>Боронування, дискування та фрезування дернини</w:t>
      </w:r>
      <w:r w:rsidRPr="00636AB5">
        <w:rPr>
          <w:rStyle w:val="75pt"/>
          <w:rFonts w:eastAsia="Century Schoolbook"/>
          <w:sz w:val="28"/>
          <w:szCs w:val="28"/>
        </w:rPr>
        <w:t xml:space="preserve"> </w:t>
      </w:r>
      <w:r w:rsidRPr="00636AB5">
        <w:rPr>
          <w:rFonts w:ascii="Times New Roman" w:hAnsi="Times New Roman" w:cs="Times New Roman"/>
          <w:color w:val="000000"/>
          <w:sz w:val="28"/>
          <w:szCs w:val="28"/>
          <w:lang w:val="uk-UA"/>
        </w:rPr>
        <w:t xml:space="preserve">сприяє регулюванню повітряного режиму на луках. Ці заходи ефективні лише в комплексі між собою або з іншими заходами. Як окремий захід </w:t>
      </w:r>
      <w:r w:rsidRPr="00636AB5">
        <w:rPr>
          <w:rStyle w:val="a5"/>
          <w:rFonts w:ascii="Times New Roman" w:hAnsi="Times New Roman" w:cs="Times New Roman"/>
          <w:sz w:val="28"/>
          <w:szCs w:val="28"/>
        </w:rPr>
        <w:t>боронування</w:t>
      </w:r>
      <w:r w:rsidRPr="00636AB5">
        <w:rPr>
          <w:rFonts w:ascii="Times New Roman" w:hAnsi="Times New Roman" w:cs="Times New Roman"/>
          <w:color w:val="000000"/>
          <w:sz w:val="28"/>
          <w:szCs w:val="28"/>
          <w:lang w:val="uk-UA"/>
        </w:rPr>
        <w:t xml:space="preserve"> застосовують на заплавних луках після повені для розгрібання намулу, а також при підсіванні трав після розчищення лук від купин і чагарників. </w:t>
      </w:r>
      <w:r w:rsidRPr="00636AB5">
        <w:rPr>
          <w:rStyle w:val="a6"/>
          <w:rFonts w:eastAsia="Century Schoolbook"/>
          <w:sz w:val="28"/>
          <w:szCs w:val="28"/>
        </w:rPr>
        <w:t>Дискування</w:t>
      </w:r>
      <w:r w:rsidRPr="00636AB5">
        <w:rPr>
          <w:rStyle w:val="75pt"/>
          <w:rFonts w:eastAsia="Century Schoolbook"/>
          <w:sz w:val="28"/>
          <w:szCs w:val="28"/>
        </w:rPr>
        <w:t xml:space="preserve"> </w:t>
      </w:r>
      <w:r w:rsidRPr="00636AB5">
        <w:rPr>
          <w:rFonts w:ascii="Times New Roman" w:hAnsi="Times New Roman" w:cs="Times New Roman"/>
          <w:color w:val="000000"/>
          <w:sz w:val="28"/>
          <w:szCs w:val="28"/>
          <w:lang w:val="uk-UA"/>
        </w:rPr>
        <w:t>ефективне в комплексі з удоб</w:t>
      </w:r>
      <w:r w:rsidRPr="00636AB5">
        <w:rPr>
          <w:rFonts w:ascii="Times New Roman" w:hAnsi="Times New Roman" w:cs="Times New Roman"/>
          <w:color w:val="000000"/>
          <w:sz w:val="28"/>
          <w:szCs w:val="28"/>
          <w:lang w:val="uk-UA"/>
        </w:rPr>
        <w:softHyphen/>
        <w:t>ренням, підсіванням трав і боронуванням. На луках з кореневищними травами доцільно проводити фрезування, або омолодження дернини, особливо на ґрунтах, забезпечених вологою і поживними речовинами. Фрезування на глибину до 10 см подрібнює кореневища на частки, які можуть давати нові пагони. Це поліпшує ботанічний склад травостою і підвищує на 40-50% його продуктивність. Основною умовою застосування фрезування є наявність у травостою не менше 35-40% кореневищних і нещільнокущових злаків. Строк проведення фрезування - навесні або після першого укосу за умови нормального забезпечення вологою.</w:t>
      </w:r>
    </w:p>
    <w:p w:rsidR="00636AB5" w:rsidRPr="00636AB5" w:rsidRDefault="00636AB5" w:rsidP="00636AB5">
      <w:pPr>
        <w:pStyle w:val="1"/>
        <w:shd w:val="clear" w:color="auto" w:fill="auto"/>
        <w:spacing w:after="0" w:line="240" w:lineRule="auto"/>
        <w:ind w:left="80" w:right="40" w:firstLine="743"/>
        <w:jc w:val="both"/>
        <w:rPr>
          <w:rFonts w:ascii="Times New Roman" w:hAnsi="Times New Roman" w:cs="Times New Roman"/>
          <w:sz w:val="28"/>
          <w:szCs w:val="28"/>
          <w:lang w:val="uk-UA"/>
        </w:rPr>
      </w:pPr>
      <w:r w:rsidRPr="00636AB5">
        <w:rPr>
          <w:rStyle w:val="a4"/>
          <w:rFonts w:ascii="Times New Roman" w:hAnsi="Times New Roman" w:cs="Times New Roman"/>
          <w:sz w:val="28"/>
          <w:szCs w:val="28"/>
        </w:rPr>
        <w:t xml:space="preserve">Внесення добрив та хімічна меліорація. </w:t>
      </w:r>
      <w:r w:rsidRPr="00636AB5">
        <w:rPr>
          <w:rFonts w:ascii="Times New Roman" w:hAnsi="Times New Roman" w:cs="Times New Roman"/>
          <w:color w:val="000000"/>
          <w:sz w:val="28"/>
          <w:szCs w:val="28"/>
          <w:lang w:val="uk-UA"/>
        </w:rPr>
        <w:t>Добрива - один з основних засобів підвищення продуктивності сіножатей і пасовищ, особливо на достатньозволожених ґрунтах. Найбільшу віддачу забезпечує повне мінеральне добриво. Незбалансоване удобрення азотом без РК не тільки стримує підвищення врожаю злакових травостоїв, а й призводить до його зрідження. Під бобово-злакові сумішки при насиченості бобовим комплексом 30-40% і більше доцільно вносити тільки фосфорно-калійні добрива. Дози добрив визначають залежно від рівня планової урожайності, рівня забезпеченості ґрунтів рухомими формами поживних елементів.</w:t>
      </w:r>
    </w:p>
    <w:p w:rsidR="00636AB5" w:rsidRPr="00636AB5" w:rsidRDefault="00636AB5" w:rsidP="00636AB5">
      <w:pPr>
        <w:pStyle w:val="1"/>
        <w:shd w:val="clear" w:color="auto" w:fill="auto"/>
        <w:spacing w:after="0" w:line="240" w:lineRule="auto"/>
        <w:ind w:left="80" w:right="40" w:firstLine="743"/>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Для забезпечення нормальних умов росту та подовження строку використання травостоїв, реакцію ґрунтового розчину регулюють шляхом внесення вапна на кислих ґрунтах. Ґрунти з лужною реакцією потребують гіпсування в дозі від 3 до 10 т/га гіпсу.</w:t>
      </w:r>
    </w:p>
    <w:p w:rsidR="00636AB5" w:rsidRPr="00636AB5" w:rsidRDefault="00636AB5" w:rsidP="00636AB5">
      <w:pPr>
        <w:pStyle w:val="1"/>
        <w:shd w:val="clear" w:color="auto" w:fill="auto"/>
        <w:spacing w:after="0" w:line="240" w:lineRule="auto"/>
        <w:ind w:left="80" w:right="40" w:firstLine="743"/>
        <w:jc w:val="both"/>
        <w:rPr>
          <w:rFonts w:ascii="Times New Roman" w:hAnsi="Times New Roman" w:cs="Times New Roman"/>
          <w:sz w:val="28"/>
          <w:szCs w:val="28"/>
          <w:lang w:val="uk-UA"/>
        </w:rPr>
      </w:pPr>
      <w:r w:rsidRPr="00636AB5">
        <w:rPr>
          <w:rStyle w:val="a4"/>
          <w:rFonts w:ascii="Times New Roman" w:hAnsi="Times New Roman" w:cs="Times New Roman"/>
          <w:sz w:val="28"/>
          <w:szCs w:val="28"/>
        </w:rPr>
        <w:t xml:space="preserve">Підсівання трав </w:t>
      </w:r>
      <w:r w:rsidRPr="00636AB5">
        <w:rPr>
          <w:rFonts w:ascii="Times New Roman" w:hAnsi="Times New Roman" w:cs="Times New Roman"/>
          <w:b/>
          <w:color w:val="000000"/>
          <w:sz w:val="28"/>
          <w:szCs w:val="28"/>
          <w:lang w:val="uk-UA"/>
        </w:rPr>
        <w:t>у дернину</w:t>
      </w:r>
      <w:r w:rsidRPr="00636AB5">
        <w:rPr>
          <w:rFonts w:ascii="Times New Roman" w:hAnsi="Times New Roman" w:cs="Times New Roman"/>
          <w:color w:val="000000"/>
          <w:sz w:val="28"/>
          <w:szCs w:val="28"/>
          <w:lang w:val="uk-UA"/>
        </w:rPr>
        <w:t>. Доцільність підсівання лучних трав у дернину можлива при зрідженому та недостатньо розвиненому травостою, особливо на заплавних луках після тривалого затоплення поверхневими водами, при знищенні чагарників і купин, при випаданні з рослинного покриву цінних видів грав. Особливості вибору трав для підсіву - інтенсивний початковий ріст і висока конкурентоздатність та відповідні ґрунтово-кліматичні умови.</w:t>
      </w:r>
    </w:p>
    <w:p w:rsidR="00636AB5" w:rsidRPr="00636AB5" w:rsidRDefault="00636AB5" w:rsidP="00636AB5">
      <w:pPr>
        <w:pStyle w:val="1"/>
        <w:shd w:val="clear" w:color="auto" w:fill="auto"/>
        <w:spacing w:line="240" w:lineRule="auto"/>
        <w:ind w:left="80" w:right="40" w:firstLine="743"/>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В умовах нормального зволоження в непорушену дернину підсівають тільки бобові трави, а в омолоджену дернину (дискування, фрезування) - бобово-злакові сумішки. В умовах недостатнього зволоження підсівання бобових грав та їх сумішок у непорушену дернину менш ефективне, ніж після фрезування або дискування .</w:t>
      </w:r>
    </w:p>
    <w:p w:rsidR="00636AB5" w:rsidRPr="00636AB5" w:rsidRDefault="00636AB5" w:rsidP="00636AB5">
      <w:pPr>
        <w:pStyle w:val="1"/>
        <w:shd w:val="clear" w:color="auto" w:fill="auto"/>
        <w:spacing w:line="240" w:lineRule="auto"/>
        <w:ind w:left="80" w:right="40" w:firstLine="743"/>
        <w:jc w:val="both"/>
        <w:rPr>
          <w:rFonts w:ascii="Times New Roman" w:hAnsi="Times New Roman" w:cs="Times New Roman"/>
          <w:color w:val="000000"/>
          <w:sz w:val="28"/>
          <w:szCs w:val="28"/>
          <w:lang w:val="uk-UA"/>
        </w:rPr>
      </w:pPr>
    </w:p>
    <w:p w:rsidR="00636AB5" w:rsidRPr="00636AB5" w:rsidRDefault="00636AB5" w:rsidP="00636AB5">
      <w:pPr>
        <w:pStyle w:val="1"/>
        <w:shd w:val="clear" w:color="auto" w:fill="auto"/>
        <w:spacing w:line="240" w:lineRule="auto"/>
        <w:ind w:left="80" w:right="40" w:firstLine="0"/>
        <w:jc w:val="both"/>
        <w:rPr>
          <w:rFonts w:ascii="Times New Roman" w:hAnsi="Times New Roman" w:cs="Times New Roman"/>
          <w:color w:val="000000"/>
          <w:sz w:val="28"/>
          <w:szCs w:val="28"/>
          <w:lang w:val="uk-UA"/>
        </w:rPr>
      </w:pPr>
    </w:p>
    <w:p w:rsidR="00636AB5" w:rsidRPr="00636AB5" w:rsidRDefault="00636AB5" w:rsidP="00636AB5">
      <w:pPr>
        <w:pStyle w:val="1"/>
        <w:shd w:val="clear" w:color="auto" w:fill="auto"/>
        <w:spacing w:line="240" w:lineRule="auto"/>
        <w:ind w:left="80" w:right="40" w:firstLine="0"/>
        <w:jc w:val="both"/>
        <w:rPr>
          <w:rFonts w:ascii="Times New Roman" w:hAnsi="Times New Roman" w:cs="Times New Roman"/>
          <w:color w:val="000000"/>
          <w:sz w:val="28"/>
          <w:szCs w:val="28"/>
          <w:lang w:val="uk-UA"/>
        </w:rPr>
      </w:pPr>
    </w:p>
    <w:p w:rsidR="00636AB5" w:rsidRPr="00636AB5" w:rsidRDefault="00636AB5" w:rsidP="00636AB5">
      <w:pPr>
        <w:pStyle w:val="1"/>
        <w:shd w:val="clear" w:color="auto" w:fill="auto"/>
        <w:spacing w:after="0" w:line="240" w:lineRule="auto"/>
        <w:ind w:left="79" w:right="40" w:firstLine="709"/>
        <w:jc w:val="both"/>
        <w:rPr>
          <w:rStyle w:val="a5"/>
          <w:rFonts w:ascii="Times New Roman" w:hAnsi="Times New Roman" w:cs="Times New Roman"/>
          <w:i w:val="0"/>
          <w:iCs w:val="0"/>
          <w:sz w:val="28"/>
          <w:szCs w:val="28"/>
          <w:shd w:val="clear" w:color="auto" w:fill="auto"/>
        </w:rPr>
      </w:pPr>
      <w:r w:rsidRPr="00636AB5">
        <w:rPr>
          <w:rFonts w:ascii="Times New Roman" w:hAnsi="Times New Roman" w:cs="Times New Roman"/>
          <w:color w:val="000000"/>
          <w:sz w:val="28"/>
          <w:szCs w:val="28"/>
          <w:lang w:val="uk-UA"/>
        </w:rPr>
        <w:t>До складу сумішок для підсівання включають злакові та бобові трави кількох ботанічних груп:</w:t>
      </w:r>
    </w:p>
    <w:p w:rsidR="00636AB5" w:rsidRPr="00636AB5" w:rsidRDefault="00636AB5" w:rsidP="00D34DBF">
      <w:pPr>
        <w:pStyle w:val="1"/>
        <w:numPr>
          <w:ilvl w:val="0"/>
          <w:numId w:val="25"/>
        </w:numPr>
        <w:shd w:val="clear" w:color="auto" w:fill="auto"/>
        <w:tabs>
          <w:tab w:val="left" w:pos="805"/>
        </w:tabs>
        <w:spacing w:after="0" w:line="240" w:lineRule="auto"/>
        <w:ind w:right="40"/>
        <w:jc w:val="both"/>
        <w:rPr>
          <w:rFonts w:ascii="Times New Roman" w:hAnsi="Times New Roman" w:cs="Times New Roman"/>
          <w:sz w:val="28"/>
          <w:szCs w:val="28"/>
        </w:rPr>
      </w:pPr>
      <w:r w:rsidRPr="00636AB5">
        <w:rPr>
          <w:rStyle w:val="a5"/>
          <w:rFonts w:ascii="Times New Roman" w:hAnsi="Times New Roman" w:cs="Times New Roman"/>
          <w:sz w:val="28"/>
          <w:szCs w:val="28"/>
        </w:rPr>
        <w:t>для короткострокового використання</w:t>
      </w:r>
      <w:r w:rsidRPr="00636AB5">
        <w:rPr>
          <w:rFonts w:ascii="Times New Roman" w:hAnsi="Times New Roman" w:cs="Times New Roman"/>
          <w:color w:val="000000"/>
          <w:sz w:val="28"/>
          <w:szCs w:val="28"/>
          <w:lang w:val="uk-UA"/>
        </w:rPr>
        <w:t xml:space="preserve"> доцільно включати бобові трави з нещільнокущовими злаками;</w:t>
      </w:r>
    </w:p>
    <w:p w:rsidR="00636AB5" w:rsidRPr="00636AB5" w:rsidRDefault="00636AB5" w:rsidP="00D34DBF">
      <w:pPr>
        <w:pStyle w:val="1"/>
        <w:numPr>
          <w:ilvl w:val="0"/>
          <w:numId w:val="25"/>
        </w:numPr>
        <w:shd w:val="clear" w:color="auto" w:fill="auto"/>
        <w:spacing w:after="0" w:line="240" w:lineRule="auto"/>
        <w:ind w:right="40"/>
        <w:jc w:val="both"/>
        <w:rPr>
          <w:rFonts w:ascii="Times New Roman" w:hAnsi="Times New Roman" w:cs="Times New Roman"/>
          <w:sz w:val="28"/>
          <w:szCs w:val="28"/>
        </w:rPr>
      </w:pPr>
      <w:r w:rsidRPr="00636AB5">
        <w:rPr>
          <w:rStyle w:val="a5"/>
          <w:rFonts w:ascii="Times New Roman" w:hAnsi="Times New Roman" w:cs="Times New Roman"/>
          <w:sz w:val="28"/>
          <w:szCs w:val="28"/>
        </w:rPr>
        <w:t>для довгострокового використання</w:t>
      </w:r>
      <w:r w:rsidRPr="00636AB5">
        <w:rPr>
          <w:rFonts w:ascii="Times New Roman" w:hAnsi="Times New Roman" w:cs="Times New Roman"/>
          <w:color w:val="000000"/>
          <w:sz w:val="28"/>
          <w:szCs w:val="28"/>
          <w:lang w:val="uk-UA"/>
        </w:rPr>
        <w:t xml:space="preserve"> крім вищезазначених Додають кореневищні злаки.</w:t>
      </w:r>
    </w:p>
    <w:p w:rsidR="00636AB5" w:rsidRPr="00636AB5" w:rsidRDefault="00636AB5" w:rsidP="00636AB5">
      <w:pPr>
        <w:pStyle w:val="1"/>
        <w:shd w:val="clear" w:color="auto" w:fill="auto"/>
        <w:spacing w:after="0" w:line="240" w:lineRule="auto"/>
        <w:ind w:right="40" w:firstLine="720"/>
        <w:jc w:val="both"/>
        <w:rPr>
          <w:rFonts w:ascii="Times New Roman" w:hAnsi="Times New Roman" w:cs="Times New Roman"/>
          <w:color w:val="000000"/>
          <w:sz w:val="28"/>
          <w:szCs w:val="28"/>
          <w:lang w:val="uk-UA"/>
        </w:rPr>
      </w:pPr>
      <w:r w:rsidRPr="00636AB5">
        <w:rPr>
          <w:rFonts w:ascii="Times New Roman" w:hAnsi="Times New Roman" w:cs="Times New Roman"/>
          <w:sz w:val="28"/>
          <w:szCs w:val="28"/>
        </w:rPr>
        <w:t>Ст</w:t>
      </w:r>
      <w:r w:rsidRPr="00636AB5">
        <w:rPr>
          <w:rFonts w:ascii="Times New Roman" w:hAnsi="Times New Roman" w:cs="Times New Roman"/>
          <w:color w:val="000000"/>
          <w:sz w:val="28"/>
          <w:szCs w:val="28"/>
          <w:lang w:val="uk-UA"/>
        </w:rPr>
        <w:t>рок підсівання - рання весна. За достатнього природного зволоження, або на зрошуваних угіддях проводять після першого укосу в ретельно оброблену дисками або фрезами дернину до кінця серпня. Не парто підсівати в суху погоду у кінці серпня-вересня, тому що сходи не встигають укорінитися і вимерзають взимку.</w:t>
      </w:r>
    </w:p>
    <w:p w:rsidR="00636AB5" w:rsidRPr="00636AB5" w:rsidRDefault="00636AB5" w:rsidP="00636AB5">
      <w:pPr>
        <w:pStyle w:val="1"/>
        <w:shd w:val="clear" w:color="auto" w:fill="auto"/>
        <w:spacing w:after="0" w:line="240" w:lineRule="auto"/>
        <w:ind w:right="40" w:firstLine="720"/>
        <w:jc w:val="both"/>
        <w:rPr>
          <w:rFonts w:ascii="Times New Roman" w:hAnsi="Times New Roman" w:cs="Times New Roman"/>
          <w:sz w:val="28"/>
          <w:szCs w:val="28"/>
        </w:rPr>
      </w:pPr>
    </w:p>
    <w:p w:rsidR="00636AB5" w:rsidRPr="00636AB5" w:rsidRDefault="00636AB5" w:rsidP="00636AB5">
      <w:pPr>
        <w:pStyle w:val="25"/>
        <w:shd w:val="clear" w:color="auto" w:fill="auto"/>
        <w:spacing w:after="0" w:line="240" w:lineRule="auto"/>
        <w:ind w:left="60"/>
        <w:jc w:val="both"/>
        <w:rPr>
          <w:color w:val="000000"/>
          <w:sz w:val="28"/>
          <w:szCs w:val="28"/>
          <w:lang w:val="uk-UA"/>
        </w:rPr>
      </w:pPr>
      <w:r w:rsidRPr="00636AB5">
        <w:rPr>
          <w:color w:val="000000"/>
          <w:sz w:val="28"/>
          <w:szCs w:val="28"/>
          <w:lang w:val="uk-UA"/>
        </w:rPr>
        <w:t xml:space="preserve">Орієнтовні травосумішки для посіву на заплавних луках </w:t>
      </w:r>
    </w:p>
    <w:p w:rsidR="00636AB5" w:rsidRPr="00636AB5" w:rsidRDefault="00636AB5" w:rsidP="00636AB5">
      <w:pPr>
        <w:pStyle w:val="25"/>
        <w:shd w:val="clear" w:color="auto" w:fill="auto"/>
        <w:spacing w:after="0" w:line="240" w:lineRule="auto"/>
        <w:ind w:left="60"/>
        <w:jc w:val="both"/>
        <w:rPr>
          <w:color w:val="000000"/>
          <w:sz w:val="28"/>
          <w:szCs w:val="28"/>
          <w:lang w:val="uk-UA"/>
        </w:rPr>
      </w:pPr>
      <w:r w:rsidRPr="00636AB5">
        <w:rPr>
          <w:color w:val="000000"/>
          <w:sz w:val="28"/>
          <w:szCs w:val="28"/>
          <w:lang w:val="uk-UA"/>
        </w:rPr>
        <w:t>(норма висіву, кг/га)</w:t>
      </w:r>
    </w:p>
    <w:p w:rsidR="00636AB5" w:rsidRPr="00636AB5" w:rsidRDefault="00636AB5" w:rsidP="00636AB5">
      <w:pPr>
        <w:pStyle w:val="25"/>
        <w:shd w:val="clear" w:color="auto" w:fill="auto"/>
        <w:spacing w:after="0" w:line="240" w:lineRule="auto"/>
        <w:ind w:left="60"/>
        <w:jc w:val="both"/>
        <w:rPr>
          <w:sz w:val="28"/>
          <w:szCs w:val="28"/>
          <w:lang w:val="uk-UA"/>
        </w:rPr>
      </w:pPr>
    </w:p>
    <w:p w:rsidR="00636AB5" w:rsidRPr="00636AB5" w:rsidRDefault="00636AB5" w:rsidP="00D34DBF">
      <w:pPr>
        <w:pStyle w:val="21"/>
        <w:numPr>
          <w:ilvl w:val="0"/>
          <w:numId w:val="27"/>
        </w:numPr>
        <w:shd w:val="clear" w:color="auto" w:fill="auto"/>
        <w:spacing w:line="240" w:lineRule="auto"/>
        <w:ind w:left="0" w:right="100" w:firstLine="940"/>
        <w:rPr>
          <w:rFonts w:ascii="Times New Roman" w:hAnsi="Times New Roman" w:cs="Times New Roman"/>
          <w:sz w:val="28"/>
          <w:szCs w:val="28"/>
        </w:rPr>
      </w:pPr>
      <w:r w:rsidRPr="00636AB5">
        <w:rPr>
          <w:rStyle w:val="a6"/>
          <w:rFonts w:eastAsia="Century Schoolbook"/>
          <w:sz w:val="28"/>
          <w:szCs w:val="28"/>
        </w:rPr>
        <w:t>Короткозаплавні луки сінокісного використання:</w:t>
      </w:r>
      <w:r w:rsidRPr="00636AB5">
        <w:rPr>
          <w:rFonts w:ascii="Times New Roman" w:hAnsi="Times New Roman" w:cs="Times New Roman"/>
          <w:sz w:val="28"/>
          <w:szCs w:val="28"/>
        </w:rPr>
        <w:t xml:space="preserve"> костриця лучна (7) + грястиця збірна (5) + мітлиця біла (5); тимофіївка лучна (5) + костриця лучна (4) + грястиця збірна (3) + лисохвіст лучний (5); тимофіївка лучна (5) і костриця лучна (6) + конюшина лучна (3) + конюшина рожева (3).</w:t>
      </w:r>
    </w:p>
    <w:p w:rsidR="00636AB5" w:rsidRPr="00636AB5" w:rsidRDefault="00636AB5" w:rsidP="00D34DBF">
      <w:pPr>
        <w:pStyle w:val="21"/>
        <w:numPr>
          <w:ilvl w:val="0"/>
          <w:numId w:val="27"/>
        </w:numPr>
        <w:shd w:val="clear" w:color="auto" w:fill="auto"/>
        <w:tabs>
          <w:tab w:val="left" w:pos="851"/>
        </w:tabs>
        <w:spacing w:line="240" w:lineRule="auto"/>
        <w:ind w:left="0" w:right="100" w:firstLine="940"/>
        <w:rPr>
          <w:rFonts w:ascii="Times New Roman" w:hAnsi="Times New Roman" w:cs="Times New Roman"/>
          <w:sz w:val="28"/>
          <w:szCs w:val="28"/>
        </w:rPr>
      </w:pPr>
      <w:r w:rsidRPr="00636AB5">
        <w:rPr>
          <w:rStyle w:val="a6"/>
          <w:rFonts w:eastAsia="Century Schoolbook"/>
          <w:sz w:val="28"/>
          <w:szCs w:val="28"/>
        </w:rPr>
        <w:t xml:space="preserve">Короткозаплавні луки пасовищного використання: </w:t>
      </w:r>
      <w:r w:rsidRPr="00636AB5">
        <w:rPr>
          <w:rFonts w:ascii="Times New Roman" w:hAnsi="Times New Roman" w:cs="Times New Roman"/>
          <w:sz w:val="28"/>
          <w:szCs w:val="28"/>
        </w:rPr>
        <w:t>тимофіївка лучна (4) -ь костриця лучна (7) + грястиця збірна (3) + мітлиця біла (2); тимофіївка лучна (3) + костриця лучна (5) + лисохвіст лучний (3) + конюшина лучна (3) + конюшина повзуча (3).</w:t>
      </w:r>
    </w:p>
    <w:p w:rsidR="00636AB5" w:rsidRPr="00636AB5" w:rsidRDefault="00636AB5" w:rsidP="00D34DBF">
      <w:pPr>
        <w:pStyle w:val="21"/>
        <w:numPr>
          <w:ilvl w:val="0"/>
          <w:numId w:val="27"/>
        </w:numPr>
        <w:shd w:val="clear" w:color="auto" w:fill="auto"/>
        <w:tabs>
          <w:tab w:val="left" w:pos="842"/>
        </w:tabs>
        <w:spacing w:line="240" w:lineRule="auto"/>
        <w:ind w:left="0" w:right="100" w:firstLine="940"/>
        <w:rPr>
          <w:rFonts w:ascii="Times New Roman" w:hAnsi="Times New Roman" w:cs="Times New Roman"/>
          <w:sz w:val="28"/>
          <w:szCs w:val="28"/>
        </w:rPr>
      </w:pPr>
      <w:r w:rsidRPr="00636AB5">
        <w:rPr>
          <w:rStyle w:val="a6"/>
          <w:rFonts w:eastAsia="Century Schoolbook"/>
          <w:sz w:val="28"/>
          <w:szCs w:val="28"/>
        </w:rPr>
        <w:t>Заплави середнього і тривалого затоплення сінокісного використання:</w:t>
      </w:r>
      <w:r w:rsidRPr="00636AB5">
        <w:rPr>
          <w:rFonts w:ascii="Times New Roman" w:hAnsi="Times New Roman" w:cs="Times New Roman"/>
          <w:sz w:val="28"/>
          <w:szCs w:val="28"/>
        </w:rPr>
        <w:t xml:space="preserve"> тимофіївка лучна (5) + мітлиця біла (6) + лисохвіст лучний (3); тимофіївка лучна (7) + стоколос безостий (3) + лисохвіст лучний (4)</w:t>
      </w:r>
    </w:p>
    <w:p w:rsidR="00636AB5" w:rsidRPr="00636AB5" w:rsidRDefault="00636AB5" w:rsidP="00636AB5">
      <w:pPr>
        <w:pStyle w:val="21"/>
        <w:shd w:val="clear" w:color="auto" w:fill="auto"/>
        <w:tabs>
          <w:tab w:val="left" w:pos="842"/>
        </w:tabs>
        <w:spacing w:line="240" w:lineRule="auto"/>
        <w:ind w:left="40" w:right="100"/>
        <w:rPr>
          <w:rFonts w:ascii="Times New Roman" w:hAnsi="Times New Roman" w:cs="Times New Roman"/>
          <w:sz w:val="28"/>
          <w:szCs w:val="28"/>
        </w:rPr>
      </w:pPr>
      <w:r w:rsidRPr="00636AB5">
        <w:rPr>
          <w:rFonts w:ascii="Times New Roman" w:hAnsi="Times New Roman" w:cs="Times New Roman"/>
          <w:sz w:val="28"/>
          <w:szCs w:val="28"/>
        </w:rPr>
        <w:t xml:space="preserve"> + конюшина рожева (3); тимофіївка лучна (5) ь костриця лучна (4) 4- лисохвіст лучний (5) </w:t>
      </w:r>
      <w:r w:rsidRPr="00636AB5">
        <w:rPr>
          <w:rFonts w:ascii="Times New Roman" w:hAnsi="Times New Roman" w:cs="Times New Roman"/>
          <w:sz w:val="28"/>
          <w:szCs w:val="28"/>
          <w:lang w:val="ru-RU"/>
        </w:rPr>
        <w:t>+</w:t>
      </w:r>
      <w:r w:rsidRPr="00636AB5">
        <w:rPr>
          <w:rFonts w:ascii="Times New Roman" w:hAnsi="Times New Roman" w:cs="Times New Roman"/>
          <w:sz w:val="28"/>
          <w:szCs w:val="28"/>
        </w:rPr>
        <w:t>тонконіг лучний (2).</w:t>
      </w:r>
    </w:p>
    <w:p w:rsidR="00636AB5" w:rsidRPr="00636AB5" w:rsidRDefault="00636AB5" w:rsidP="00D34DBF">
      <w:pPr>
        <w:pStyle w:val="21"/>
        <w:numPr>
          <w:ilvl w:val="0"/>
          <w:numId w:val="27"/>
        </w:numPr>
        <w:shd w:val="clear" w:color="auto" w:fill="auto"/>
        <w:tabs>
          <w:tab w:val="left" w:pos="871"/>
        </w:tabs>
        <w:spacing w:line="240" w:lineRule="auto"/>
        <w:ind w:left="0" w:right="60" w:firstLine="940"/>
        <w:rPr>
          <w:rFonts w:ascii="Times New Roman" w:hAnsi="Times New Roman" w:cs="Times New Roman"/>
          <w:sz w:val="28"/>
          <w:szCs w:val="28"/>
        </w:rPr>
      </w:pPr>
      <w:r w:rsidRPr="00636AB5">
        <w:rPr>
          <w:rStyle w:val="a6"/>
          <w:rFonts w:eastAsia="Century Schoolbook"/>
          <w:sz w:val="28"/>
          <w:szCs w:val="28"/>
        </w:rPr>
        <w:t>Заплави середнього і тривалого затоплення пасовищного використання:</w:t>
      </w:r>
      <w:r w:rsidRPr="00636AB5">
        <w:rPr>
          <w:rFonts w:ascii="Times New Roman" w:hAnsi="Times New Roman" w:cs="Times New Roman"/>
          <w:sz w:val="28"/>
          <w:szCs w:val="28"/>
        </w:rPr>
        <w:t xml:space="preserve"> тимофіївка лучна (4) + костриця лучна (3) + стоколос безостий (4) + конюшина рожева (6); тимофіївка лучна (4) + стоколос безостий (4) + лисохвіст лучний (3) + люцерна жовтогібридна (4) + конюшина рожева (3).</w:t>
      </w:r>
    </w:p>
    <w:p w:rsidR="00636AB5" w:rsidRPr="00636AB5" w:rsidRDefault="00636AB5" w:rsidP="00636AB5">
      <w:pPr>
        <w:pStyle w:val="21"/>
        <w:shd w:val="clear" w:color="auto" w:fill="auto"/>
        <w:spacing w:line="240" w:lineRule="auto"/>
        <w:ind w:left="60" w:right="60" w:firstLine="580"/>
        <w:rPr>
          <w:rFonts w:ascii="Times New Roman" w:hAnsi="Times New Roman" w:cs="Times New Roman"/>
          <w:sz w:val="28"/>
          <w:szCs w:val="28"/>
        </w:rPr>
      </w:pPr>
      <w:r w:rsidRPr="00636AB5">
        <w:rPr>
          <w:rFonts w:ascii="Times New Roman" w:hAnsi="Times New Roman" w:cs="Times New Roman"/>
          <w:sz w:val="28"/>
          <w:szCs w:val="28"/>
        </w:rPr>
        <w:t>У рік підсівання старий травостій скошують не пізніше початку його колосіння або проводять загінне випасання худоби.</w:t>
      </w:r>
    </w:p>
    <w:p w:rsidR="00636AB5" w:rsidRPr="00636AB5" w:rsidRDefault="00636AB5" w:rsidP="00636AB5">
      <w:pPr>
        <w:pStyle w:val="21"/>
        <w:shd w:val="clear" w:color="auto" w:fill="auto"/>
        <w:spacing w:line="240" w:lineRule="auto"/>
        <w:ind w:left="60" w:right="60" w:firstLine="580"/>
        <w:rPr>
          <w:rFonts w:ascii="Times New Roman" w:hAnsi="Times New Roman" w:cs="Times New Roman"/>
          <w:sz w:val="28"/>
          <w:szCs w:val="28"/>
        </w:rPr>
      </w:pPr>
      <w:r w:rsidRPr="00636AB5">
        <w:rPr>
          <w:rFonts w:ascii="Times New Roman" w:hAnsi="Times New Roman" w:cs="Times New Roman"/>
          <w:sz w:val="28"/>
          <w:szCs w:val="28"/>
        </w:rPr>
        <w:t xml:space="preserve">У багатьох країнах з розвиненим лучним кормовиробництвом поширене смугове підсівання трав як ефективний захід поверхневого поліпшення сіножатей і пасовищ. Здійснюють цей захід спеціальними сівалками, які мають робочі органи для формування смуг розробленої дернини завширшки 5-6 см, куди висівають трави. Сівалки обладнують </w:t>
      </w:r>
      <w:r w:rsidRPr="00636AB5">
        <w:rPr>
          <w:rFonts w:ascii="Times New Roman" w:hAnsi="Times New Roman" w:cs="Times New Roman"/>
          <w:sz w:val="28"/>
          <w:szCs w:val="28"/>
        </w:rPr>
        <w:lastRenderedPageBreak/>
        <w:t>пристроями для внесення по краях смуги гербіцидів, які пригнічують існуючий травостій.</w:t>
      </w:r>
    </w:p>
    <w:p w:rsidR="00636AB5" w:rsidRPr="00636AB5" w:rsidRDefault="00636AB5" w:rsidP="00636AB5">
      <w:pPr>
        <w:pStyle w:val="21"/>
        <w:shd w:val="clear" w:color="auto" w:fill="auto"/>
        <w:spacing w:line="240" w:lineRule="auto"/>
        <w:ind w:left="60" w:right="60" w:firstLine="580"/>
        <w:rPr>
          <w:rFonts w:ascii="Times New Roman" w:hAnsi="Times New Roman" w:cs="Times New Roman"/>
          <w:sz w:val="28"/>
          <w:szCs w:val="28"/>
        </w:rPr>
      </w:pPr>
      <w:r w:rsidRPr="00636AB5">
        <w:rPr>
          <w:rStyle w:val="a4"/>
          <w:rFonts w:ascii="Times New Roman" w:hAnsi="Times New Roman" w:cs="Times New Roman"/>
          <w:sz w:val="28"/>
          <w:szCs w:val="28"/>
        </w:rPr>
        <w:t xml:space="preserve">Боротьба </w:t>
      </w:r>
      <w:r w:rsidRPr="00636AB5">
        <w:rPr>
          <w:rFonts w:ascii="Times New Roman" w:hAnsi="Times New Roman" w:cs="Times New Roman"/>
          <w:sz w:val="28"/>
          <w:szCs w:val="28"/>
        </w:rPr>
        <w:t xml:space="preserve">з </w:t>
      </w:r>
      <w:r w:rsidRPr="00636AB5">
        <w:rPr>
          <w:rStyle w:val="a4"/>
          <w:rFonts w:ascii="Times New Roman" w:hAnsi="Times New Roman" w:cs="Times New Roman"/>
          <w:sz w:val="28"/>
          <w:szCs w:val="28"/>
        </w:rPr>
        <w:t xml:space="preserve">бур’янами. </w:t>
      </w:r>
      <w:r w:rsidRPr="00636AB5">
        <w:rPr>
          <w:rFonts w:ascii="Times New Roman" w:hAnsi="Times New Roman" w:cs="Times New Roman"/>
          <w:sz w:val="28"/>
          <w:szCs w:val="28"/>
        </w:rPr>
        <w:t xml:space="preserve">Бур’яни знижують продуктивність кормових угідь і погіршують якість корму та тваринницької продукції. </w:t>
      </w:r>
    </w:p>
    <w:p w:rsidR="00636AB5" w:rsidRPr="00636AB5" w:rsidRDefault="00636AB5" w:rsidP="00636AB5">
      <w:pPr>
        <w:pStyle w:val="21"/>
        <w:shd w:val="clear" w:color="auto" w:fill="auto"/>
        <w:spacing w:line="240" w:lineRule="auto"/>
        <w:ind w:right="60"/>
        <w:rPr>
          <w:rFonts w:ascii="Times New Roman" w:hAnsi="Times New Roman" w:cs="Times New Roman"/>
          <w:sz w:val="28"/>
          <w:szCs w:val="28"/>
        </w:rPr>
      </w:pPr>
      <w:r w:rsidRPr="00636AB5">
        <w:rPr>
          <w:rFonts w:ascii="Times New Roman" w:hAnsi="Times New Roman" w:cs="Times New Roman"/>
          <w:sz w:val="28"/>
          <w:szCs w:val="28"/>
        </w:rPr>
        <w:t>Система боротьби з бур’янами включає такі заходи:</w:t>
      </w:r>
    </w:p>
    <w:p w:rsidR="00636AB5" w:rsidRPr="00636AB5" w:rsidRDefault="00636AB5" w:rsidP="00D34DBF">
      <w:pPr>
        <w:pStyle w:val="21"/>
        <w:numPr>
          <w:ilvl w:val="0"/>
          <w:numId w:val="26"/>
        </w:numPr>
        <w:shd w:val="clear" w:color="auto" w:fill="auto"/>
        <w:tabs>
          <w:tab w:val="left" w:pos="751"/>
        </w:tabs>
        <w:spacing w:line="240" w:lineRule="auto"/>
        <w:ind w:left="60" w:right="60" w:firstLine="580"/>
        <w:rPr>
          <w:rFonts w:ascii="Times New Roman" w:hAnsi="Times New Roman" w:cs="Times New Roman"/>
          <w:sz w:val="28"/>
          <w:szCs w:val="28"/>
        </w:rPr>
      </w:pPr>
      <w:r w:rsidRPr="00636AB5">
        <w:rPr>
          <w:rStyle w:val="a6"/>
          <w:rFonts w:eastAsia="Century Schoolbook"/>
          <w:sz w:val="28"/>
          <w:szCs w:val="28"/>
        </w:rPr>
        <w:t>профілактичні заходи</w:t>
      </w:r>
      <w:r w:rsidRPr="00636AB5">
        <w:rPr>
          <w:rFonts w:ascii="Times New Roman" w:hAnsi="Times New Roman" w:cs="Times New Roman"/>
          <w:sz w:val="28"/>
          <w:szCs w:val="28"/>
        </w:rPr>
        <w:t xml:space="preserve"> - це заходи, спрямовані на запобігання занесенню насіння бур’янів на кормові угіддя і створення необхідних умови для розвитку корисних рослин. Вони включають запровадження сінокосо- та пасовищезмін, переведення сіножатей на декілька років в пасовище і, навпаки, ранні скошування трав на сіно до дозрівання насіння бур’янів, створення умов для інтенсивного розвитку цінних кормових грав (поліпшення водного та повітряного режимів, внесення добрив тощо);</w:t>
      </w:r>
    </w:p>
    <w:p w:rsidR="00636AB5" w:rsidRPr="00636AB5" w:rsidRDefault="00636AB5" w:rsidP="00D34DBF">
      <w:pPr>
        <w:pStyle w:val="21"/>
        <w:numPr>
          <w:ilvl w:val="0"/>
          <w:numId w:val="26"/>
        </w:numPr>
        <w:shd w:val="clear" w:color="auto" w:fill="auto"/>
        <w:tabs>
          <w:tab w:val="left" w:pos="737"/>
        </w:tabs>
        <w:spacing w:line="240" w:lineRule="auto"/>
        <w:ind w:left="60" w:right="60" w:firstLine="580"/>
        <w:rPr>
          <w:rFonts w:ascii="Times New Roman" w:hAnsi="Times New Roman" w:cs="Times New Roman"/>
          <w:sz w:val="28"/>
          <w:szCs w:val="28"/>
        </w:rPr>
      </w:pPr>
      <w:r w:rsidRPr="00636AB5">
        <w:rPr>
          <w:rStyle w:val="a6"/>
          <w:rFonts w:eastAsia="Century Schoolbook"/>
          <w:sz w:val="28"/>
          <w:szCs w:val="28"/>
        </w:rPr>
        <w:t>винищувальні заходи</w:t>
      </w:r>
      <w:r w:rsidRPr="00636AB5">
        <w:rPr>
          <w:rFonts w:ascii="Times New Roman" w:hAnsi="Times New Roman" w:cs="Times New Roman"/>
          <w:sz w:val="28"/>
          <w:szCs w:val="28"/>
        </w:rPr>
        <w:t xml:space="preserve"> - це заходи, що включають раціональні методи механічного та хімічного впливу на бур’янисті рослими:</w:t>
      </w:r>
    </w:p>
    <w:p w:rsidR="00636AB5" w:rsidRPr="00636AB5" w:rsidRDefault="00636AB5" w:rsidP="00D34DBF">
      <w:pPr>
        <w:pStyle w:val="21"/>
        <w:numPr>
          <w:ilvl w:val="0"/>
          <w:numId w:val="28"/>
        </w:numPr>
        <w:shd w:val="clear" w:color="auto" w:fill="auto"/>
        <w:spacing w:line="240" w:lineRule="auto"/>
        <w:ind w:left="0" w:right="60" w:firstLine="1000"/>
        <w:rPr>
          <w:rFonts w:ascii="Times New Roman" w:hAnsi="Times New Roman" w:cs="Times New Roman"/>
          <w:sz w:val="28"/>
          <w:szCs w:val="28"/>
        </w:rPr>
      </w:pPr>
      <w:r w:rsidRPr="00636AB5">
        <w:rPr>
          <w:rStyle w:val="a6"/>
          <w:rFonts w:eastAsia="Century Schoolbook"/>
          <w:sz w:val="28"/>
          <w:szCs w:val="28"/>
        </w:rPr>
        <w:t>механічні</w:t>
      </w:r>
      <w:r w:rsidRPr="00636AB5">
        <w:rPr>
          <w:rFonts w:ascii="Times New Roman" w:hAnsi="Times New Roman" w:cs="Times New Roman"/>
          <w:sz w:val="28"/>
          <w:szCs w:val="28"/>
        </w:rPr>
        <w:t xml:space="preserve"> (ранньовесняне підкошування бур’янів протягом декількох років, систематичне підкошування рослинних решток після випасання тварин тощо);</w:t>
      </w:r>
    </w:p>
    <w:p w:rsidR="00636AB5" w:rsidRPr="00636AB5" w:rsidRDefault="00636AB5" w:rsidP="00D34DBF">
      <w:pPr>
        <w:pStyle w:val="21"/>
        <w:numPr>
          <w:ilvl w:val="0"/>
          <w:numId w:val="28"/>
        </w:numPr>
        <w:shd w:val="clear" w:color="auto" w:fill="auto"/>
        <w:spacing w:line="240" w:lineRule="auto"/>
        <w:ind w:left="0" w:right="60" w:firstLine="1000"/>
        <w:rPr>
          <w:rFonts w:ascii="Times New Roman" w:hAnsi="Times New Roman" w:cs="Times New Roman"/>
          <w:sz w:val="28"/>
          <w:szCs w:val="28"/>
        </w:rPr>
      </w:pPr>
      <w:r w:rsidRPr="00636AB5">
        <w:rPr>
          <w:rStyle w:val="a6"/>
          <w:rFonts w:eastAsia="Century Schoolbook"/>
          <w:sz w:val="28"/>
          <w:szCs w:val="28"/>
        </w:rPr>
        <w:t>хімічні</w:t>
      </w:r>
      <w:r w:rsidRPr="00636AB5">
        <w:rPr>
          <w:rFonts w:ascii="Times New Roman" w:hAnsi="Times New Roman" w:cs="Times New Roman"/>
          <w:sz w:val="28"/>
          <w:szCs w:val="28"/>
        </w:rPr>
        <w:t xml:space="preserve"> (застосування хімічних препаратів (гербіцидів), які дозволяють у дуже короткі строки регулювати чисельність бур’янів на великих площах).</w:t>
      </w:r>
    </w:p>
    <w:p w:rsidR="00636AB5" w:rsidRPr="00636AB5" w:rsidRDefault="00636AB5" w:rsidP="00636AB5">
      <w:pPr>
        <w:pStyle w:val="1"/>
        <w:shd w:val="clear" w:color="auto" w:fill="auto"/>
        <w:spacing w:after="168" w:line="240" w:lineRule="auto"/>
        <w:ind w:right="340" w:firstLine="539"/>
        <w:jc w:val="both"/>
        <w:rPr>
          <w:rFonts w:ascii="Times New Roman" w:hAnsi="Times New Roman" w:cs="Times New Roman"/>
          <w:color w:val="000000"/>
        </w:rPr>
      </w:pPr>
      <w:r w:rsidRPr="00636AB5">
        <w:rPr>
          <w:rFonts w:ascii="Times New Roman" w:hAnsi="Times New Roman" w:cs="Times New Roman"/>
          <w:color w:val="000000"/>
          <w:sz w:val="28"/>
          <w:szCs w:val="28"/>
          <w:lang w:val="uk-UA"/>
        </w:rPr>
        <w:t>Обприскування гербіцидами проводять у фазі прикореневих розеток бур’янів або стеблування, але не пізніше, ніж за 3-4 тижні до скошування або влітку після скошування по бур’янах, що відросли. На пасовищах краще застосовувати гербіциди через 2-3 тижні після</w:t>
      </w:r>
      <w:r w:rsidRPr="00636AB5">
        <w:rPr>
          <w:rFonts w:ascii="Times New Roman" w:hAnsi="Times New Roman" w:cs="Times New Roman"/>
          <w:sz w:val="28"/>
          <w:szCs w:val="28"/>
        </w:rPr>
        <w:t xml:space="preserve"> </w:t>
      </w:r>
      <w:r w:rsidRPr="00636AB5">
        <w:rPr>
          <w:rFonts w:ascii="Times New Roman" w:hAnsi="Times New Roman" w:cs="Times New Roman"/>
          <w:color w:val="000000"/>
          <w:sz w:val="28"/>
          <w:szCs w:val="28"/>
          <w:lang w:val="uk-UA"/>
        </w:rPr>
        <w:t>першого випасання. Повне знищення бур’янистої рослинності настає при використанні гербіцидів протягом двох років</w:t>
      </w:r>
      <w:r w:rsidRPr="00636AB5">
        <w:rPr>
          <w:rFonts w:ascii="Times New Roman" w:hAnsi="Times New Roman" w:cs="Times New Roman"/>
          <w:color w:val="000000"/>
          <w:lang w:val="uk-UA"/>
        </w:rPr>
        <w:t>.</w:t>
      </w:r>
    </w:p>
    <w:p w:rsidR="00636AB5" w:rsidRPr="0007589C" w:rsidRDefault="0007589C" w:rsidP="0007589C">
      <w:pPr>
        <w:pStyle w:val="1"/>
        <w:shd w:val="clear" w:color="auto" w:fill="auto"/>
        <w:tabs>
          <w:tab w:val="left" w:pos="1287"/>
        </w:tabs>
        <w:spacing w:after="168" w:line="240" w:lineRule="auto"/>
        <w:ind w:left="40" w:right="340"/>
        <w:jc w:val="center"/>
        <w:rPr>
          <w:rFonts w:ascii="Times New Roman" w:hAnsi="Times New Roman" w:cs="Times New Roman"/>
          <w:b/>
          <w:color w:val="000000"/>
          <w:sz w:val="32"/>
          <w:szCs w:val="28"/>
          <w:lang w:val="uk-UA"/>
        </w:rPr>
      </w:pPr>
      <w:r>
        <w:rPr>
          <w:rFonts w:ascii="Times New Roman" w:hAnsi="Times New Roman" w:cs="Times New Roman"/>
          <w:b/>
          <w:color w:val="000000"/>
          <w:sz w:val="32"/>
          <w:szCs w:val="28"/>
          <w:lang w:val="uk-UA"/>
        </w:rPr>
        <w:t>3 питання</w:t>
      </w:r>
    </w:p>
    <w:p w:rsidR="00636AB5" w:rsidRPr="00636AB5" w:rsidRDefault="00636AB5" w:rsidP="00636AB5">
      <w:pPr>
        <w:pStyle w:val="25"/>
        <w:shd w:val="clear" w:color="auto" w:fill="auto"/>
        <w:spacing w:line="240" w:lineRule="auto"/>
        <w:ind w:left="20"/>
        <w:jc w:val="both"/>
        <w:rPr>
          <w:sz w:val="28"/>
          <w:szCs w:val="28"/>
        </w:rPr>
      </w:pPr>
      <w:r w:rsidRPr="00636AB5">
        <w:rPr>
          <w:color w:val="000000"/>
          <w:sz w:val="28"/>
          <w:szCs w:val="28"/>
          <w:lang w:val="uk-UA"/>
        </w:rPr>
        <w:t xml:space="preserve">Основні </w:t>
      </w:r>
      <w:r w:rsidR="0007589C">
        <w:rPr>
          <w:color w:val="000000"/>
          <w:sz w:val="28"/>
          <w:szCs w:val="28"/>
        </w:rPr>
        <w:t>умо</w:t>
      </w:r>
      <w:r w:rsidR="0007589C">
        <w:rPr>
          <w:color w:val="000000"/>
          <w:sz w:val="28"/>
          <w:szCs w:val="28"/>
          <w:lang w:val="uk-UA"/>
        </w:rPr>
        <w:t>в</w:t>
      </w:r>
      <w:r w:rsidR="0007589C">
        <w:rPr>
          <w:color w:val="000000"/>
          <w:sz w:val="28"/>
          <w:szCs w:val="28"/>
        </w:rPr>
        <w:t>и склад</w:t>
      </w:r>
      <w:r w:rsidR="0007589C">
        <w:rPr>
          <w:color w:val="000000"/>
          <w:sz w:val="28"/>
          <w:szCs w:val="28"/>
          <w:lang w:val="uk-UA"/>
        </w:rPr>
        <w:t>ання</w:t>
      </w:r>
      <w:r w:rsidRPr="00636AB5">
        <w:rPr>
          <w:color w:val="000000"/>
          <w:sz w:val="28"/>
          <w:szCs w:val="28"/>
        </w:rPr>
        <w:t xml:space="preserve"> </w:t>
      </w:r>
      <w:r w:rsidRPr="00636AB5">
        <w:rPr>
          <w:color w:val="000000"/>
          <w:sz w:val="28"/>
          <w:szCs w:val="28"/>
          <w:lang w:val="uk-UA"/>
        </w:rPr>
        <w:t>травосумішок:</w:t>
      </w:r>
    </w:p>
    <w:p w:rsidR="00636AB5" w:rsidRPr="00636AB5" w:rsidRDefault="00636AB5" w:rsidP="00D34DBF">
      <w:pPr>
        <w:pStyle w:val="21"/>
        <w:numPr>
          <w:ilvl w:val="0"/>
          <w:numId w:val="29"/>
        </w:numPr>
        <w:shd w:val="clear" w:color="auto" w:fill="auto"/>
        <w:tabs>
          <w:tab w:val="left" w:pos="730"/>
        </w:tabs>
        <w:spacing w:line="240" w:lineRule="auto"/>
        <w:ind w:left="20" w:right="40" w:firstLine="540"/>
        <w:rPr>
          <w:rFonts w:ascii="Times New Roman" w:hAnsi="Times New Roman" w:cs="Times New Roman"/>
          <w:sz w:val="28"/>
          <w:szCs w:val="28"/>
        </w:rPr>
      </w:pPr>
      <w:r w:rsidRPr="00636AB5">
        <w:rPr>
          <w:rFonts w:ascii="Times New Roman" w:hAnsi="Times New Roman" w:cs="Times New Roman"/>
          <w:sz w:val="28"/>
          <w:szCs w:val="28"/>
        </w:rPr>
        <w:t xml:space="preserve">конкурентна активність виду - властивість стабілізувати свою участь у ботанічному складі травостою на протязі тривалою строку </w:t>
      </w:r>
      <w:r w:rsidRPr="00636AB5">
        <w:rPr>
          <w:rFonts w:ascii="Times New Roman" w:hAnsi="Times New Roman" w:cs="Times New Roman"/>
          <w:sz w:val="28"/>
          <w:szCs w:val="28"/>
          <w:lang w:val="ru-RU"/>
        </w:rPr>
        <w:t xml:space="preserve">та </w:t>
      </w:r>
      <w:r w:rsidRPr="00636AB5">
        <w:rPr>
          <w:rFonts w:ascii="Times New Roman" w:hAnsi="Times New Roman" w:cs="Times New Roman"/>
          <w:sz w:val="28"/>
          <w:szCs w:val="28"/>
        </w:rPr>
        <w:t>протидіяти появі у травостою інших видів рослин;</w:t>
      </w:r>
    </w:p>
    <w:p w:rsidR="00636AB5" w:rsidRPr="00636AB5" w:rsidRDefault="00636AB5" w:rsidP="00D34DBF">
      <w:pPr>
        <w:pStyle w:val="21"/>
        <w:numPr>
          <w:ilvl w:val="0"/>
          <w:numId w:val="29"/>
        </w:numPr>
        <w:shd w:val="clear" w:color="auto" w:fill="auto"/>
        <w:tabs>
          <w:tab w:val="left" w:pos="716"/>
        </w:tabs>
        <w:spacing w:line="240" w:lineRule="auto"/>
        <w:ind w:left="20" w:right="40" w:firstLine="540"/>
        <w:rPr>
          <w:rFonts w:ascii="Times New Roman" w:hAnsi="Times New Roman" w:cs="Times New Roman"/>
          <w:sz w:val="28"/>
          <w:szCs w:val="28"/>
        </w:rPr>
      </w:pPr>
      <w:r w:rsidRPr="00636AB5">
        <w:rPr>
          <w:rFonts w:ascii="Times New Roman" w:hAnsi="Times New Roman" w:cs="Times New Roman"/>
          <w:sz w:val="28"/>
          <w:szCs w:val="28"/>
        </w:rPr>
        <w:t>життєздатність виду - властивість виживати і давати рослинну продукцію у відповідних умовах зволоження, температурного режиму, pH ґрунтового розчину;</w:t>
      </w:r>
    </w:p>
    <w:p w:rsidR="00636AB5" w:rsidRPr="00636AB5" w:rsidRDefault="00636AB5" w:rsidP="00D34DBF">
      <w:pPr>
        <w:pStyle w:val="21"/>
        <w:numPr>
          <w:ilvl w:val="0"/>
          <w:numId w:val="29"/>
        </w:numPr>
        <w:shd w:val="clear" w:color="auto" w:fill="auto"/>
        <w:tabs>
          <w:tab w:val="left" w:pos="716"/>
        </w:tabs>
        <w:spacing w:line="240" w:lineRule="auto"/>
        <w:ind w:left="20" w:right="40" w:firstLine="540"/>
        <w:rPr>
          <w:rFonts w:ascii="Times New Roman" w:hAnsi="Times New Roman" w:cs="Times New Roman"/>
          <w:sz w:val="28"/>
          <w:szCs w:val="28"/>
        </w:rPr>
      </w:pPr>
      <w:r w:rsidRPr="00636AB5">
        <w:rPr>
          <w:rFonts w:ascii="Times New Roman" w:hAnsi="Times New Roman" w:cs="Times New Roman"/>
          <w:sz w:val="28"/>
          <w:szCs w:val="28"/>
        </w:rPr>
        <w:t>сприятливість виду до факторів інтенсифікації (добрива, зрошування, регулятори росту);</w:t>
      </w:r>
    </w:p>
    <w:p w:rsidR="00636AB5" w:rsidRPr="00636AB5" w:rsidRDefault="00636AB5" w:rsidP="00D34DBF">
      <w:pPr>
        <w:pStyle w:val="21"/>
        <w:numPr>
          <w:ilvl w:val="0"/>
          <w:numId w:val="29"/>
        </w:numPr>
        <w:shd w:val="clear" w:color="auto" w:fill="auto"/>
        <w:tabs>
          <w:tab w:val="left" w:pos="730"/>
        </w:tabs>
        <w:spacing w:line="240" w:lineRule="auto"/>
        <w:ind w:left="20" w:right="40" w:firstLine="540"/>
        <w:rPr>
          <w:rFonts w:ascii="Times New Roman" w:hAnsi="Times New Roman" w:cs="Times New Roman"/>
          <w:sz w:val="28"/>
          <w:szCs w:val="28"/>
        </w:rPr>
      </w:pPr>
      <w:r w:rsidRPr="00636AB5">
        <w:rPr>
          <w:rFonts w:ascii="Times New Roman" w:hAnsi="Times New Roman" w:cs="Times New Roman"/>
          <w:sz w:val="28"/>
          <w:szCs w:val="28"/>
        </w:rPr>
        <w:t>пластичність виду - здатність переносити екстремальні зміни умов зростання.</w:t>
      </w:r>
    </w:p>
    <w:p w:rsidR="00636AB5" w:rsidRPr="00636AB5" w:rsidRDefault="00636AB5" w:rsidP="00D34DBF">
      <w:pPr>
        <w:pStyle w:val="21"/>
        <w:numPr>
          <w:ilvl w:val="0"/>
          <w:numId w:val="29"/>
        </w:numPr>
        <w:shd w:val="clear" w:color="auto" w:fill="auto"/>
        <w:tabs>
          <w:tab w:val="left" w:pos="716"/>
        </w:tabs>
        <w:spacing w:line="240" w:lineRule="auto"/>
        <w:ind w:left="20" w:right="40" w:firstLine="540"/>
        <w:rPr>
          <w:rFonts w:ascii="Times New Roman" w:hAnsi="Times New Roman" w:cs="Times New Roman"/>
          <w:sz w:val="28"/>
          <w:szCs w:val="28"/>
        </w:rPr>
      </w:pPr>
      <w:r w:rsidRPr="00636AB5">
        <w:rPr>
          <w:rFonts w:ascii="Times New Roman" w:hAnsi="Times New Roman" w:cs="Times New Roman"/>
          <w:sz w:val="28"/>
          <w:szCs w:val="28"/>
        </w:rPr>
        <w:t>придатність виду до цільового використання (випасання, скошування для отримання необхідного виду корму).</w:t>
      </w:r>
    </w:p>
    <w:p w:rsidR="00636AB5" w:rsidRPr="00636AB5" w:rsidRDefault="00636AB5" w:rsidP="00636AB5">
      <w:pPr>
        <w:pStyle w:val="21"/>
        <w:shd w:val="clear" w:color="auto" w:fill="auto"/>
        <w:spacing w:line="240" w:lineRule="auto"/>
        <w:ind w:left="20" w:right="40" w:firstLine="540"/>
        <w:rPr>
          <w:rFonts w:ascii="Times New Roman" w:hAnsi="Times New Roman" w:cs="Times New Roman"/>
          <w:sz w:val="28"/>
          <w:szCs w:val="28"/>
        </w:rPr>
      </w:pPr>
      <w:r w:rsidRPr="00636AB5">
        <w:rPr>
          <w:rFonts w:ascii="Times New Roman" w:hAnsi="Times New Roman" w:cs="Times New Roman"/>
          <w:sz w:val="28"/>
          <w:szCs w:val="28"/>
        </w:rPr>
        <w:t xml:space="preserve">Тривалий час вважалося, що при залуженні потрібно висівати складні травосумішки - з 8-10 і навіть 15 видів. Норма висіву насіння таких сумішок досягала 40-50 кг/га і навіть більше. Низові злаки у сумішках пасовищного і </w:t>
      </w:r>
      <w:r w:rsidRPr="00636AB5">
        <w:rPr>
          <w:rFonts w:ascii="Times New Roman" w:hAnsi="Times New Roman" w:cs="Times New Roman"/>
          <w:sz w:val="28"/>
          <w:szCs w:val="28"/>
        </w:rPr>
        <w:lastRenderedPageBreak/>
        <w:t>сінокісного використання становили до 50%. Пізніше було доведено, що травосумішки спрощеного типу (з 4- 5, а на високому агрофоні і з меншої кількості видів) за продуктивністю не поступаються перед складними, але при цьому значно скорочуються витрати на насіння, поліпшується догляд і доцільним стає викорис</w:t>
      </w:r>
      <w:r w:rsidRPr="00636AB5">
        <w:rPr>
          <w:rFonts w:ascii="Times New Roman" w:hAnsi="Times New Roman" w:cs="Times New Roman"/>
          <w:sz w:val="28"/>
          <w:szCs w:val="28"/>
        </w:rPr>
        <w:softHyphen/>
        <w:t>тання травостою з урахуванням біологічних особливостей основних компонентів. Вирішальну роль відіграють не кількість компонентів, а наявність видів, які пристосовані до</w:t>
      </w:r>
      <w:r w:rsidR="0007589C">
        <w:rPr>
          <w:rFonts w:ascii="Times New Roman" w:hAnsi="Times New Roman" w:cs="Times New Roman"/>
          <w:sz w:val="28"/>
          <w:szCs w:val="28"/>
        </w:rPr>
        <w:t xml:space="preserve"> певних екологічних і фітоцено</w:t>
      </w:r>
      <w:r w:rsidRPr="00636AB5">
        <w:rPr>
          <w:rFonts w:ascii="Times New Roman" w:hAnsi="Times New Roman" w:cs="Times New Roman"/>
          <w:sz w:val="28"/>
          <w:szCs w:val="28"/>
        </w:rPr>
        <w:t>тичних умов, відповідність їх інтенсивності використання травостою.</w:t>
      </w:r>
    </w:p>
    <w:p w:rsidR="00636AB5" w:rsidRPr="00636AB5" w:rsidRDefault="00636AB5" w:rsidP="00636AB5">
      <w:pPr>
        <w:pStyle w:val="21"/>
        <w:shd w:val="clear" w:color="auto" w:fill="auto"/>
        <w:spacing w:line="240" w:lineRule="auto"/>
        <w:ind w:left="20" w:right="40" w:firstLine="540"/>
        <w:rPr>
          <w:rFonts w:ascii="Times New Roman" w:hAnsi="Times New Roman" w:cs="Times New Roman"/>
          <w:sz w:val="28"/>
          <w:szCs w:val="28"/>
        </w:rPr>
      </w:pPr>
      <w:r w:rsidRPr="00636AB5">
        <w:rPr>
          <w:rFonts w:ascii="Times New Roman" w:hAnsi="Times New Roman" w:cs="Times New Roman"/>
          <w:sz w:val="28"/>
          <w:szCs w:val="28"/>
        </w:rPr>
        <w:t>До складу пасовищних травосумішок включають низові трави, які мають високу стійкість до витоптування та швидко відновлюють наземну масу після випасання (тонконіг лучний, райграс пасовищний, костриця червона, конюшина повзуча, лядвенець рогатий, люцерна жовта). Необхідно включати у пасовищні травосумішки високо</w:t>
      </w:r>
      <w:r w:rsidRPr="00636AB5">
        <w:rPr>
          <w:rFonts w:ascii="Times New Roman" w:hAnsi="Times New Roman" w:cs="Times New Roman"/>
          <w:sz w:val="28"/>
          <w:szCs w:val="28"/>
        </w:rPr>
        <w:softHyphen/>
        <w:t>врожайні верхові злаки (понад 50%). Під їх покривом добре ростуть низові трави. Позитивно зарекомендували себе грястиця збірна і костриця лучна.</w:t>
      </w:r>
    </w:p>
    <w:p w:rsidR="00636AB5" w:rsidRPr="00636AB5" w:rsidRDefault="00636AB5" w:rsidP="00636AB5">
      <w:pPr>
        <w:pStyle w:val="21"/>
        <w:shd w:val="clear" w:color="auto" w:fill="auto"/>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У районах достатнього зволоження (450 - 600 мм опадів у рік) з помірним кліматом травостій створюють переважно з мезофітинх рослин. При недостатньому зволоженні (250 - 400 мм опадів у рік) у травостої повинні переважати рослини-ксерофіти.</w:t>
      </w:r>
    </w:p>
    <w:p w:rsidR="00636AB5" w:rsidRPr="00636AB5" w:rsidRDefault="00636AB5" w:rsidP="00636AB5">
      <w:pPr>
        <w:pStyle w:val="21"/>
        <w:shd w:val="clear" w:color="auto" w:fill="auto"/>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Орієнтовні норми висіву кондиційного насіння (кг/га) травосумішки такі:</w:t>
      </w:r>
    </w:p>
    <w:p w:rsidR="00636AB5" w:rsidRPr="00636AB5" w:rsidRDefault="00636AB5" w:rsidP="0007589C">
      <w:pPr>
        <w:pStyle w:val="32"/>
        <w:shd w:val="clear" w:color="auto" w:fill="auto"/>
        <w:spacing w:line="240" w:lineRule="auto"/>
        <w:ind w:firstLine="567"/>
        <w:jc w:val="both"/>
        <w:rPr>
          <w:sz w:val="28"/>
          <w:szCs w:val="28"/>
        </w:rPr>
      </w:pPr>
      <w:r w:rsidRPr="00636AB5">
        <w:rPr>
          <w:color w:val="000000"/>
          <w:sz w:val="28"/>
          <w:szCs w:val="28"/>
          <w:lang w:val="uk-UA"/>
        </w:rPr>
        <w:t xml:space="preserve"> На Поліссі і в північному Лісостепу (заплавні і її тинні луки):</w:t>
      </w:r>
    </w:p>
    <w:p w:rsidR="00636AB5" w:rsidRPr="00636AB5" w:rsidRDefault="00636AB5" w:rsidP="00636AB5">
      <w:pPr>
        <w:pStyle w:val="40"/>
        <w:shd w:val="clear" w:color="auto" w:fill="auto"/>
        <w:spacing w:line="240" w:lineRule="auto"/>
        <w:ind w:left="60"/>
        <w:rPr>
          <w:sz w:val="28"/>
          <w:szCs w:val="28"/>
        </w:rPr>
      </w:pPr>
      <w:r w:rsidRPr="00636AB5">
        <w:rPr>
          <w:color w:val="000000"/>
          <w:sz w:val="28"/>
          <w:szCs w:val="28"/>
          <w:lang w:val="uk-UA"/>
        </w:rPr>
        <w:t>для сінокісного використання:</w:t>
      </w:r>
    </w:p>
    <w:p w:rsidR="00636AB5" w:rsidRPr="00636AB5" w:rsidRDefault="00636AB5" w:rsidP="00D34DBF">
      <w:pPr>
        <w:pStyle w:val="21"/>
        <w:numPr>
          <w:ilvl w:val="0"/>
          <w:numId w:val="29"/>
        </w:numPr>
        <w:shd w:val="clear" w:color="auto" w:fill="auto"/>
        <w:tabs>
          <w:tab w:val="left" w:pos="852"/>
        </w:tabs>
        <w:spacing w:line="240" w:lineRule="auto"/>
        <w:ind w:right="-1" w:firstLine="540"/>
        <w:rPr>
          <w:rFonts w:ascii="Times New Roman" w:hAnsi="Times New Roman" w:cs="Times New Roman"/>
          <w:sz w:val="28"/>
          <w:szCs w:val="28"/>
        </w:rPr>
      </w:pPr>
      <w:r w:rsidRPr="00636AB5">
        <w:rPr>
          <w:rFonts w:ascii="Times New Roman" w:hAnsi="Times New Roman" w:cs="Times New Roman"/>
          <w:sz w:val="28"/>
          <w:szCs w:val="28"/>
        </w:rPr>
        <w:t>тимофіївка лучна (7-8) + стоколос безостий (10-12) + конюшина лучна (8-10);</w:t>
      </w:r>
    </w:p>
    <w:p w:rsidR="00636AB5" w:rsidRPr="00636AB5" w:rsidRDefault="00636AB5" w:rsidP="00D34DBF">
      <w:pPr>
        <w:pStyle w:val="21"/>
        <w:numPr>
          <w:ilvl w:val="0"/>
          <w:numId w:val="29"/>
        </w:numPr>
        <w:shd w:val="clear" w:color="auto" w:fill="auto"/>
        <w:tabs>
          <w:tab w:val="left" w:pos="895"/>
        </w:tabs>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 xml:space="preserve">тимофіївка лучна (6-7) + костриця лучна (7-8) </w:t>
      </w:r>
      <w:r w:rsidRPr="00636AB5">
        <w:rPr>
          <w:rStyle w:val="a5"/>
          <w:rFonts w:ascii="Times New Roman" w:hAnsi="Times New Roman" w:cs="Times New Roman"/>
          <w:sz w:val="28"/>
          <w:szCs w:val="28"/>
        </w:rPr>
        <w:t>+</w:t>
      </w:r>
      <w:r w:rsidRPr="00636AB5">
        <w:rPr>
          <w:rFonts w:ascii="Times New Roman" w:hAnsi="Times New Roman" w:cs="Times New Roman"/>
          <w:sz w:val="28"/>
          <w:szCs w:val="28"/>
        </w:rPr>
        <w:t xml:space="preserve"> стоколос безостий (8-9) + конюшина лучна (8-10);</w:t>
      </w:r>
    </w:p>
    <w:p w:rsidR="00636AB5" w:rsidRPr="00636AB5" w:rsidRDefault="00636AB5" w:rsidP="00D34DBF">
      <w:pPr>
        <w:pStyle w:val="21"/>
        <w:numPr>
          <w:ilvl w:val="0"/>
          <w:numId w:val="29"/>
        </w:numPr>
        <w:shd w:val="clear" w:color="auto" w:fill="auto"/>
        <w:tabs>
          <w:tab w:val="left" w:pos="857"/>
        </w:tabs>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тимофіївка лучна (7-8) +</w:t>
      </w:r>
      <w:r w:rsidR="0007589C">
        <w:rPr>
          <w:rFonts w:ascii="Times New Roman" w:hAnsi="Times New Roman" w:cs="Times New Roman"/>
          <w:sz w:val="28"/>
          <w:szCs w:val="28"/>
        </w:rPr>
        <w:t xml:space="preserve"> </w:t>
      </w:r>
      <w:r w:rsidRPr="00636AB5">
        <w:rPr>
          <w:rFonts w:ascii="Times New Roman" w:hAnsi="Times New Roman" w:cs="Times New Roman"/>
          <w:sz w:val="28"/>
          <w:szCs w:val="28"/>
        </w:rPr>
        <w:t xml:space="preserve">лисохвіст лучний (8) + лядвенець рогатий  </w:t>
      </w:r>
    </w:p>
    <w:p w:rsidR="00636AB5" w:rsidRPr="00636AB5" w:rsidRDefault="00636AB5" w:rsidP="00636AB5">
      <w:pPr>
        <w:pStyle w:val="21"/>
        <w:shd w:val="clear" w:color="auto" w:fill="auto"/>
        <w:tabs>
          <w:tab w:val="left" w:pos="857"/>
        </w:tabs>
        <w:spacing w:line="240" w:lineRule="auto"/>
        <w:ind w:left="60" w:right="40"/>
        <w:rPr>
          <w:rFonts w:ascii="Times New Roman" w:hAnsi="Times New Roman" w:cs="Times New Roman"/>
          <w:sz w:val="28"/>
          <w:szCs w:val="28"/>
        </w:rPr>
      </w:pPr>
      <w:r w:rsidRPr="00636AB5">
        <w:rPr>
          <w:rFonts w:ascii="Times New Roman" w:hAnsi="Times New Roman" w:cs="Times New Roman"/>
          <w:sz w:val="28"/>
          <w:szCs w:val="28"/>
        </w:rPr>
        <w:t>(6-8).</w:t>
      </w:r>
    </w:p>
    <w:p w:rsidR="00636AB5" w:rsidRPr="00636AB5" w:rsidRDefault="00636AB5" w:rsidP="00636AB5">
      <w:pPr>
        <w:pStyle w:val="21"/>
        <w:shd w:val="clear" w:color="auto" w:fill="auto"/>
        <w:spacing w:line="240" w:lineRule="auto"/>
        <w:ind w:left="60" w:right="40" w:firstLine="540"/>
        <w:rPr>
          <w:rFonts w:ascii="Times New Roman" w:hAnsi="Times New Roman" w:cs="Times New Roman"/>
          <w:sz w:val="28"/>
          <w:szCs w:val="28"/>
        </w:rPr>
      </w:pPr>
      <w:r w:rsidRPr="00636AB5">
        <w:rPr>
          <w:rStyle w:val="a5"/>
          <w:rFonts w:ascii="Times New Roman" w:hAnsi="Times New Roman" w:cs="Times New Roman"/>
          <w:sz w:val="28"/>
          <w:szCs w:val="28"/>
        </w:rPr>
        <w:t>Для пасовищного використання</w:t>
      </w:r>
      <w:r w:rsidRPr="00636AB5">
        <w:rPr>
          <w:rFonts w:ascii="Times New Roman" w:hAnsi="Times New Roman" w:cs="Times New Roman"/>
          <w:sz w:val="28"/>
          <w:szCs w:val="28"/>
        </w:rPr>
        <w:t xml:space="preserve"> застосовують такі ж сумішки, але замість конюшини лучної висівають конюшину повзучу (1-5) або конюшину лучну (5-6) і повзучу (3-4).</w:t>
      </w:r>
    </w:p>
    <w:p w:rsidR="00636AB5" w:rsidRPr="00636AB5" w:rsidRDefault="0007589C" w:rsidP="0007589C">
      <w:pPr>
        <w:pStyle w:val="32"/>
        <w:shd w:val="clear" w:color="auto" w:fill="auto"/>
        <w:spacing w:line="240" w:lineRule="auto"/>
        <w:ind w:left="60" w:firstLine="649"/>
        <w:jc w:val="both"/>
        <w:rPr>
          <w:sz w:val="28"/>
          <w:szCs w:val="28"/>
        </w:rPr>
      </w:pPr>
      <w:r>
        <w:rPr>
          <w:rStyle w:val="385pt-1pt"/>
          <w:b/>
          <w:bCs/>
          <w:sz w:val="28"/>
          <w:szCs w:val="28"/>
        </w:rPr>
        <w:t xml:space="preserve"> </w:t>
      </w:r>
      <w:r>
        <w:rPr>
          <w:rStyle w:val="385pt-1pt"/>
          <w:b/>
          <w:bCs/>
          <w:i w:val="0"/>
          <w:sz w:val="28"/>
          <w:szCs w:val="28"/>
        </w:rPr>
        <w:t xml:space="preserve">У </w:t>
      </w:r>
      <w:r w:rsidR="00636AB5" w:rsidRPr="00636AB5">
        <w:rPr>
          <w:rStyle w:val="385pt-1pt"/>
          <w:b/>
          <w:bCs/>
          <w:sz w:val="28"/>
          <w:szCs w:val="28"/>
        </w:rPr>
        <w:t xml:space="preserve"> </w:t>
      </w:r>
      <w:r w:rsidR="00636AB5" w:rsidRPr="00636AB5">
        <w:rPr>
          <w:color w:val="000000"/>
          <w:sz w:val="28"/>
          <w:szCs w:val="28"/>
          <w:lang w:val="uk-UA"/>
        </w:rPr>
        <w:t>центральному Лісостепу на схилах:</w:t>
      </w:r>
    </w:p>
    <w:p w:rsidR="00636AB5" w:rsidRPr="00636AB5" w:rsidRDefault="00636AB5" w:rsidP="00D34DBF">
      <w:pPr>
        <w:pStyle w:val="21"/>
        <w:numPr>
          <w:ilvl w:val="0"/>
          <w:numId w:val="29"/>
        </w:numPr>
        <w:shd w:val="clear" w:color="auto" w:fill="auto"/>
        <w:tabs>
          <w:tab w:val="left" w:pos="780"/>
        </w:tabs>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костриця лучна (9-10) + стоколос безостий (10-12) + люцерна посівна (5-8) + еспарцет (25);</w:t>
      </w:r>
    </w:p>
    <w:p w:rsidR="00636AB5" w:rsidRPr="00636AB5" w:rsidRDefault="00636AB5" w:rsidP="00D34DBF">
      <w:pPr>
        <w:pStyle w:val="21"/>
        <w:numPr>
          <w:ilvl w:val="0"/>
          <w:numId w:val="29"/>
        </w:numPr>
        <w:shd w:val="clear" w:color="auto" w:fill="auto"/>
        <w:tabs>
          <w:tab w:val="left" w:pos="775"/>
        </w:tabs>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костриця лучна (9-10) + грястиця збірна (6-8) + люцерна посівна (5-8) + конюшина лучна (8-10); конюшина лучна (2-3).</w:t>
      </w:r>
    </w:p>
    <w:p w:rsidR="00636AB5" w:rsidRPr="00636AB5" w:rsidRDefault="00636AB5" w:rsidP="0007589C">
      <w:pPr>
        <w:pStyle w:val="32"/>
        <w:shd w:val="clear" w:color="auto" w:fill="auto"/>
        <w:spacing w:line="240" w:lineRule="auto"/>
        <w:jc w:val="both"/>
        <w:rPr>
          <w:sz w:val="28"/>
          <w:szCs w:val="28"/>
        </w:rPr>
      </w:pPr>
      <w:r w:rsidRPr="00636AB5">
        <w:rPr>
          <w:color w:val="000000"/>
          <w:sz w:val="28"/>
          <w:szCs w:val="28"/>
          <w:lang w:val="uk-UA"/>
        </w:rPr>
        <w:t>Для кормових схилів Степу:</w:t>
      </w:r>
    </w:p>
    <w:p w:rsidR="00636AB5" w:rsidRPr="00636AB5" w:rsidRDefault="00636AB5" w:rsidP="00D34DBF">
      <w:pPr>
        <w:pStyle w:val="21"/>
        <w:numPr>
          <w:ilvl w:val="0"/>
          <w:numId w:val="29"/>
        </w:numPr>
        <w:shd w:val="clear" w:color="auto" w:fill="auto"/>
        <w:tabs>
          <w:tab w:val="left" w:pos="775"/>
        </w:tabs>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стоколос безостий (12) + люцерна посівна (8-10) + еспарцет (60-70);</w:t>
      </w:r>
    </w:p>
    <w:p w:rsidR="00636AB5" w:rsidRPr="00636AB5" w:rsidRDefault="00636AB5" w:rsidP="00D34DBF">
      <w:pPr>
        <w:pStyle w:val="21"/>
        <w:numPr>
          <w:ilvl w:val="0"/>
          <w:numId w:val="29"/>
        </w:numPr>
        <w:shd w:val="clear" w:color="auto" w:fill="auto"/>
        <w:tabs>
          <w:tab w:val="left" w:pos="770"/>
        </w:tabs>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стоколос безостий (8) + житняк ширококолосий (4) + люцерна посівна (5-7) + еспарцет піщаний (20).</w:t>
      </w:r>
    </w:p>
    <w:p w:rsidR="00636AB5" w:rsidRPr="00636AB5" w:rsidRDefault="00636AB5" w:rsidP="00636AB5">
      <w:pPr>
        <w:pStyle w:val="32"/>
        <w:shd w:val="clear" w:color="auto" w:fill="auto"/>
        <w:spacing w:line="240" w:lineRule="auto"/>
        <w:ind w:left="60"/>
        <w:jc w:val="both"/>
        <w:rPr>
          <w:sz w:val="28"/>
          <w:szCs w:val="28"/>
        </w:rPr>
      </w:pPr>
      <w:r w:rsidRPr="00636AB5">
        <w:rPr>
          <w:color w:val="000000"/>
          <w:sz w:val="28"/>
          <w:szCs w:val="28"/>
          <w:lang w:val="uk-UA"/>
        </w:rPr>
        <w:t>На засолених заплавних і низинних луках:</w:t>
      </w:r>
    </w:p>
    <w:p w:rsidR="00636AB5" w:rsidRPr="00636AB5" w:rsidRDefault="00636AB5" w:rsidP="00D34DBF">
      <w:pPr>
        <w:pStyle w:val="21"/>
        <w:numPr>
          <w:ilvl w:val="0"/>
          <w:numId w:val="29"/>
        </w:numPr>
        <w:shd w:val="clear" w:color="auto" w:fill="auto"/>
        <w:tabs>
          <w:tab w:val="left" w:pos="746"/>
        </w:tabs>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 xml:space="preserve">костриця лучна або тростинна (10) + стоколос безостий (12) + </w:t>
      </w:r>
      <w:r w:rsidRPr="00636AB5">
        <w:rPr>
          <w:rFonts w:ascii="Times New Roman" w:hAnsi="Times New Roman" w:cs="Times New Roman"/>
          <w:sz w:val="28"/>
          <w:szCs w:val="28"/>
        </w:rPr>
        <w:lastRenderedPageBreak/>
        <w:t>конюншна лучна (4-5)'+ люцерна жовта або посівна (5-6);</w:t>
      </w:r>
    </w:p>
    <w:p w:rsidR="00636AB5" w:rsidRPr="00636AB5" w:rsidRDefault="00636AB5" w:rsidP="00D34DBF">
      <w:pPr>
        <w:pStyle w:val="21"/>
        <w:numPr>
          <w:ilvl w:val="0"/>
          <w:numId w:val="29"/>
        </w:numPr>
        <w:shd w:val="clear" w:color="auto" w:fill="auto"/>
        <w:tabs>
          <w:tab w:val="left" w:pos="761"/>
        </w:tabs>
        <w:spacing w:line="240" w:lineRule="auto"/>
        <w:ind w:left="60" w:right="40" w:firstLine="540"/>
        <w:rPr>
          <w:rFonts w:ascii="Times New Roman" w:hAnsi="Times New Roman" w:cs="Times New Roman"/>
          <w:sz w:val="28"/>
          <w:szCs w:val="28"/>
        </w:rPr>
      </w:pPr>
      <w:r w:rsidRPr="00636AB5">
        <w:rPr>
          <w:rFonts w:ascii="Times New Roman" w:hAnsi="Times New Roman" w:cs="Times New Roman"/>
          <w:sz w:val="28"/>
          <w:szCs w:val="28"/>
        </w:rPr>
        <w:t>стоколос безостий (8-10) + пирій сизий (7) + житняк ширококолосий (6) + люцерна жовта або посівна (10-12);</w:t>
      </w:r>
    </w:p>
    <w:p w:rsidR="00636AB5" w:rsidRPr="00636AB5" w:rsidRDefault="00636AB5" w:rsidP="0007589C">
      <w:pPr>
        <w:pStyle w:val="25"/>
        <w:shd w:val="clear" w:color="auto" w:fill="auto"/>
        <w:tabs>
          <w:tab w:val="left" w:pos="0"/>
        </w:tabs>
        <w:spacing w:after="0" w:line="240" w:lineRule="auto"/>
        <w:ind w:left="567" w:right="60"/>
        <w:jc w:val="both"/>
        <w:rPr>
          <w:b w:val="0"/>
          <w:sz w:val="28"/>
          <w:szCs w:val="28"/>
        </w:rPr>
      </w:pPr>
      <w:r w:rsidRPr="00636AB5">
        <w:rPr>
          <w:color w:val="000000"/>
          <w:sz w:val="28"/>
          <w:szCs w:val="28"/>
          <w:lang w:val="uk-UA"/>
        </w:rPr>
        <w:t xml:space="preserve">+ </w:t>
      </w:r>
      <w:r w:rsidRPr="00636AB5">
        <w:rPr>
          <w:b w:val="0"/>
          <w:color w:val="000000"/>
          <w:sz w:val="28"/>
          <w:szCs w:val="28"/>
          <w:lang w:val="uk-UA"/>
        </w:rPr>
        <w:t>пирій сизий (10-12) + житняк ширококолоси</w:t>
      </w:r>
      <w:r w:rsidRPr="00636AB5">
        <w:rPr>
          <w:b w:val="0"/>
          <w:color w:val="000000"/>
          <w:sz w:val="28"/>
          <w:szCs w:val="28"/>
        </w:rPr>
        <w:t>й</w:t>
      </w:r>
      <w:r w:rsidRPr="00636AB5">
        <w:rPr>
          <w:b w:val="0"/>
          <w:color w:val="000000"/>
          <w:sz w:val="28"/>
          <w:szCs w:val="28"/>
          <w:lang w:val="uk-UA"/>
        </w:rPr>
        <w:t xml:space="preserve"> (8-10) + буркун білий або жовтий </w:t>
      </w:r>
      <w:r w:rsidRPr="00636AB5">
        <w:rPr>
          <w:rStyle w:val="27"/>
          <w:sz w:val="28"/>
          <w:szCs w:val="28"/>
        </w:rPr>
        <w:t>(10-12).</w:t>
      </w:r>
    </w:p>
    <w:p w:rsidR="00636AB5" w:rsidRPr="00636AB5" w:rsidRDefault="00636AB5" w:rsidP="00636AB5">
      <w:pPr>
        <w:pStyle w:val="1"/>
        <w:shd w:val="clear" w:color="auto" w:fill="auto"/>
        <w:spacing w:line="240" w:lineRule="auto"/>
        <w:ind w:left="20" w:right="60" w:firstLine="580"/>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Отже, правильно складена травосумішка повинна включати не менше трьох біологічних груп рослин:</w:t>
      </w:r>
    </w:p>
    <w:p w:rsidR="00636AB5" w:rsidRPr="00636AB5" w:rsidRDefault="00636AB5" w:rsidP="00D34DBF">
      <w:pPr>
        <w:pStyle w:val="1"/>
        <w:numPr>
          <w:ilvl w:val="0"/>
          <w:numId w:val="29"/>
        </w:numPr>
        <w:shd w:val="clear" w:color="auto" w:fill="auto"/>
        <w:tabs>
          <w:tab w:val="left" w:pos="721"/>
        </w:tabs>
        <w:spacing w:after="0" w:line="240" w:lineRule="auto"/>
        <w:ind w:left="20" w:right="60" w:firstLine="580"/>
        <w:jc w:val="both"/>
        <w:rPr>
          <w:rFonts w:ascii="Times New Roman" w:hAnsi="Times New Roman" w:cs="Times New Roman"/>
          <w:sz w:val="28"/>
          <w:szCs w:val="28"/>
        </w:rPr>
      </w:pPr>
      <w:r w:rsidRPr="00636AB5">
        <w:rPr>
          <w:rStyle w:val="a5"/>
          <w:rFonts w:ascii="Times New Roman" w:hAnsi="Times New Roman" w:cs="Times New Roman"/>
          <w:sz w:val="28"/>
          <w:szCs w:val="28"/>
        </w:rPr>
        <w:t>для сіножатей</w:t>
      </w:r>
      <w:r w:rsidRPr="00636AB5">
        <w:rPr>
          <w:rFonts w:ascii="Times New Roman" w:hAnsi="Times New Roman" w:cs="Times New Roman"/>
          <w:color w:val="000000"/>
          <w:sz w:val="28"/>
          <w:szCs w:val="28"/>
          <w:lang w:val="uk-UA"/>
        </w:rPr>
        <w:t xml:space="preserve"> (верхові бобові, верхові нещільнокущові та кореневищні злаки);</w:t>
      </w:r>
    </w:p>
    <w:p w:rsidR="00636AB5" w:rsidRPr="00636AB5" w:rsidRDefault="00636AB5" w:rsidP="00D34DBF">
      <w:pPr>
        <w:pStyle w:val="1"/>
        <w:numPr>
          <w:ilvl w:val="0"/>
          <w:numId w:val="29"/>
        </w:numPr>
        <w:shd w:val="clear" w:color="auto" w:fill="auto"/>
        <w:tabs>
          <w:tab w:val="left" w:pos="730"/>
        </w:tabs>
        <w:spacing w:after="0" w:line="240" w:lineRule="auto"/>
        <w:ind w:left="20" w:right="60" w:firstLine="580"/>
        <w:jc w:val="both"/>
        <w:rPr>
          <w:rFonts w:ascii="Times New Roman" w:hAnsi="Times New Roman" w:cs="Times New Roman"/>
          <w:sz w:val="28"/>
          <w:szCs w:val="28"/>
        </w:rPr>
      </w:pPr>
      <w:r w:rsidRPr="00636AB5">
        <w:rPr>
          <w:rStyle w:val="a5"/>
          <w:rFonts w:ascii="Times New Roman" w:hAnsi="Times New Roman" w:cs="Times New Roman"/>
          <w:sz w:val="28"/>
          <w:szCs w:val="28"/>
        </w:rPr>
        <w:t>для пасовищного</w:t>
      </w:r>
      <w:r w:rsidRPr="00636AB5">
        <w:rPr>
          <w:rFonts w:ascii="Times New Roman" w:hAnsi="Times New Roman" w:cs="Times New Roman"/>
          <w:color w:val="000000"/>
          <w:sz w:val="28"/>
          <w:szCs w:val="28"/>
          <w:lang w:val="uk-UA"/>
        </w:rPr>
        <w:t xml:space="preserve"> та </w:t>
      </w:r>
      <w:r w:rsidRPr="00636AB5">
        <w:rPr>
          <w:rStyle w:val="a5"/>
          <w:rFonts w:ascii="Times New Roman" w:hAnsi="Times New Roman" w:cs="Times New Roman"/>
          <w:sz w:val="28"/>
          <w:szCs w:val="28"/>
        </w:rPr>
        <w:t>сінокосопасовищного</w:t>
      </w:r>
      <w:r w:rsidRPr="00636AB5">
        <w:rPr>
          <w:rFonts w:ascii="Times New Roman" w:hAnsi="Times New Roman" w:cs="Times New Roman"/>
          <w:color w:val="000000"/>
          <w:sz w:val="28"/>
          <w:szCs w:val="28"/>
          <w:lang w:val="uk-UA"/>
        </w:rPr>
        <w:t xml:space="preserve"> використання додатково включають низові бобові і низові злакові трави).</w:t>
      </w:r>
    </w:p>
    <w:p w:rsidR="00636AB5" w:rsidRPr="00636AB5" w:rsidRDefault="00636AB5" w:rsidP="0007589C">
      <w:pPr>
        <w:pStyle w:val="1"/>
        <w:shd w:val="clear" w:color="auto" w:fill="auto"/>
        <w:spacing w:after="0" w:line="240" w:lineRule="auto"/>
        <w:ind w:left="20" w:right="60" w:firstLine="580"/>
        <w:jc w:val="both"/>
        <w:rPr>
          <w:rFonts w:ascii="Times New Roman" w:hAnsi="Times New Roman" w:cs="Times New Roman"/>
          <w:sz w:val="28"/>
          <w:szCs w:val="28"/>
        </w:rPr>
      </w:pPr>
      <w:r w:rsidRPr="00636AB5">
        <w:rPr>
          <w:rStyle w:val="a4"/>
          <w:rFonts w:ascii="Times New Roman" w:hAnsi="Times New Roman" w:cs="Times New Roman"/>
          <w:sz w:val="28"/>
          <w:szCs w:val="28"/>
        </w:rPr>
        <w:t xml:space="preserve">Сівба трав. </w:t>
      </w:r>
      <w:r w:rsidRPr="00636AB5">
        <w:rPr>
          <w:rFonts w:ascii="Times New Roman" w:hAnsi="Times New Roman" w:cs="Times New Roman"/>
          <w:color w:val="000000"/>
          <w:sz w:val="28"/>
          <w:szCs w:val="28"/>
          <w:lang w:val="uk-UA"/>
        </w:rPr>
        <w:t>Кращий строк сівби - ранньовесняний, а також лігнін, під час яких задовольняються біологічні вимоги злакових і бобових трав.</w:t>
      </w:r>
    </w:p>
    <w:p w:rsidR="00636AB5" w:rsidRPr="00636AB5" w:rsidRDefault="00636AB5" w:rsidP="0007589C">
      <w:pPr>
        <w:pStyle w:val="1"/>
        <w:shd w:val="clear" w:color="auto" w:fill="auto"/>
        <w:spacing w:after="0" w:line="240" w:lineRule="auto"/>
        <w:ind w:left="20" w:right="60" w:firstLine="580"/>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Весною трави доцільніше висівати під покрив ярих культур (вівса, ячменю, кукурудзи, проса), які збирають на зелений корм. Для зменшення негативного впливу на підсіяні трави норму висіву покривних культур знижують на 20-25, а при внесенні добрив на 25-30%.</w:t>
      </w:r>
    </w:p>
    <w:p w:rsidR="00636AB5" w:rsidRPr="00636AB5" w:rsidRDefault="00636AB5" w:rsidP="0007589C">
      <w:pPr>
        <w:pStyle w:val="1"/>
        <w:shd w:val="clear" w:color="auto" w:fill="auto"/>
        <w:spacing w:after="0" w:line="240" w:lineRule="auto"/>
        <w:ind w:left="20" w:right="60" w:firstLine="580"/>
        <w:jc w:val="both"/>
        <w:rPr>
          <w:rFonts w:ascii="Times New Roman" w:hAnsi="Times New Roman" w:cs="Times New Roman"/>
          <w:sz w:val="28"/>
          <w:szCs w:val="28"/>
          <w:lang w:val="uk-UA"/>
        </w:rPr>
      </w:pPr>
      <w:r w:rsidRPr="00636AB5">
        <w:rPr>
          <w:rFonts w:ascii="Times New Roman" w:hAnsi="Times New Roman" w:cs="Times New Roman"/>
          <w:color w:val="000000"/>
          <w:sz w:val="28"/>
          <w:szCs w:val="28"/>
          <w:lang w:val="uk-UA"/>
        </w:rPr>
        <w:t>Під час літнього залуження, за винятком південних районів, трапи висівають переважно без покриву після збирання однорічних культур (вико- чи горохо-вівсяні сумішки, озимі на зелений корм, рання картопля, овочі), які звільняють площу не пізніше другої половини липня. За літньої сівби важливе значення мають її строки, від яких залежить не тільки врожайність травостоїв, а й їх видовий склад. Бобово-злакові сумішки можна висівати в період від початку липня до середини серпня. Трави, висіяні в пізніші строки, також добре сходять, але до настання морозів бобові не встигають утворити розетку, нагромадити достатньо вуглеводів і тому взимку вимерзають. Злакові пізніх строків сівби (друга половина вересня) не встигають добре розкущитися, у зв’язку з цим травостої їх, особливо у перший рік використання, зріджені і дуже засмічені бур’янами.</w:t>
      </w:r>
    </w:p>
    <w:p w:rsidR="00636AB5" w:rsidRPr="00636AB5" w:rsidRDefault="00636AB5" w:rsidP="0007589C">
      <w:pPr>
        <w:pStyle w:val="1"/>
        <w:shd w:val="clear" w:color="auto" w:fill="auto"/>
        <w:spacing w:after="0" w:line="240" w:lineRule="auto"/>
        <w:ind w:left="20" w:right="60" w:firstLine="580"/>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Злакові трави до середини вересня можна висівати лише в Стену, де вегетаційний період триваліший, ніж у Лісостепу та на Поліссі. Літне залуження доцільно проводити після дощів та зниження температури, але не пізніше оптимальних строків.</w:t>
      </w:r>
    </w:p>
    <w:p w:rsidR="00636AB5" w:rsidRPr="00636AB5" w:rsidRDefault="00636AB5" w:rsidP="0007589C">
      <w:pPr>
        <w:pStyle w:val="1"/>
        <w:shd w:val="clear" w:color="auto" w:fill="auto"/>
        <w:spacing w:after="0" w:line="240" w:lineRule="auto"/>
        <w:ind w:left="20" w:right="60" w:firstLine="580"/>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На зрошуваних землях у посушливу погоду влітку сіють після вологозарядкових поливів, а після з’явлення сходів, якщо є необхідність, проводять зволожувальні поливи (250 - 300 м 7га води).</w:t>
      </w:r>
    </w:p>
    <w:p w:rsidR="00636AB5" w:rsidRPr="00636AB5" w:rsidRDefault="00636AB5" w:rsidP="0007589C">
      <w:pPr>
        <w:pStyle w:val="1"/>
        <w:shd w:val="clear" w:color="auto" w:fill="auto"/>
        <w:spacing w:after="0" w:line="240" w:lineRule="auto"/>
        <w:ind w:left="20" w:right="60" w:firstLine="580"/>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Техніка сівби і глибина загортання насіння трав залежать від його особливостей (розміри, питома вага, опушеність, форма тощо). Висівають насіння зерно-трав’яними сівалками з анкерними сошниками СЗТ-3,6, СЛТ-6 для сівби лучних трав та їх сумішок.</w:t>
      </w:r>
    </w:p>
    <w:p w:rsidR="00636AB5" w:rsidRPr="00636AB5" w:rsidRDefault="00636AB5" w:rsidP="0007589C">
      <w:pPr>
        <w:pStyle w:val="1"/>
        <w:shd w:val="clear" w:color="auto" w:fill="auto"/>
        <w:spacing w:after="0" w:line="240" w:lineRule="auto"/>
        <w:ind w:right="40" w:firstLine="567"/>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 xml:space="preserve">На вологих </w:t>
      </w:r>
      <w:r w:rsidRPr="00636AB5">
        <w:rPr>
          <w:rFonts w:ascii="Times New Roman" w:hAnsi="Times New Roman" w:cs="Times New Roman"/>
          <w:color w:val="000000"/>
          <w:sz w:val="28"/>
          <w:szCs w:val="28"/>
        </w:rPr>
        <w:t xml:space="preserve">грунтах </w:t>
      </w:r>
      <w:r w:rsidRPr="00636AB5">
        <w:rPr>
          <w:rFonts w:ascii="Times New Roman" w:hAnsi="Times New Roman" w:cs="Times New Roman"/>
          <w:color w:val="000000"/>
          <w:sz w:val="28"/>
          <w:szCs w:val="28"/>
          <w:lang w:val="uk-UA"/>
        </w:rPr>
        <w:t>доцільно сіяти розкидно-рядковим способом двоящиковими сівалками:</w:t>
      </w:r>
    </w:p>
    <w:p w:rsidR="00636AB5" w:rsidRPr="00636AB5" w:rsidRDefault="00636AB5" w:rsidP="00D34DBF">
      <w:pPr>
        <w:pStyle w:val="1"/>
        <w:numPr>
          <w:ilvl w:val="0"/>
          <w:numId w:val="29"/>
        </w:numPr>
        <w:shd w:val="clear" w:color="auto" w:fill="auto"/>
        <w:tabs>
          <w:tab w:val="left" w:pos="774"/>
        </w:tabs>
        <w:spacing w:after="0" w:line="240" w:lineRule="auto"/>
        <w:ind w:left="40" w:right="40" w:firstLine="580"/>
        <w:jc w:val="both"/>
        <w:rPr>
          <w:rFonts w:ascii="Times New Roman" w:hAnsi="Times New Roman" w:cs="Times New Roman"/>
          <w:sz w:val="28"/>
          <w:szCs w:val="28"/>
        </w:rPr>
      </w:pPr>
      <w:r w:rsidRPr="00636AB5">
        <w:rPr>
          <w:rStyle w:val="a5"/>
          <w:rFonts w:ascii="Times New Roman" w:hAnsi="Times New Roman" w:cs="Times New Roman"/>
          <w:sz w:val="28"/>
          <w:szCs w:val="28"/>
        </w:rPr>
        <w:t>більше за розмірами насіння</w:t>
      </w:r>
      <w:r w:rsidRPr="00636AB5">
        <w:rPr>
          <w:rFonts w:ascii="Times New Roman" w:hAnsi="Times New Roman" w:cs="Times New Roman"/>
          <w:color w:val="000000"/>
          <w:sz w:val="28"/>
          <w:szCs w:val="28"/>
          <w:lang w:val="uk-UA"/>
        </w:rPr>
        <w:t xml:space="preserve"> засилають у перший ящик окремо або разом з насінням покривної культури і заробляють його на глибину 2-4 см;</w:t>
      </w:r>
    </w:p>
    <w:p w:rsidR="00636AB5" w:rsidRPr="00636AB5" w:rsidRDefault="00636AB5" w:rsidP="00D34DBF">
      <w:pPr>
        <w:pStyle w:val="1"/>
        <w:numPr>
          <w:ilvl w:val="0"/>
          <w:numId w:val="29"/>
        </w:numPr>
        <w:shd w:val="clear" w:color="auto" w:fill="auto"/>
        <w:tabs>
          <w:tab w:val="left" w:pos="770"/>
        </w:tabs>
        <w:spacing w:after="0" w:line="240" w:lineRule="auto"/>
        <w:ind w:left="40" w:right="40" w:firstLine="580"/>
        <w:jc w:val="both"/>
        <w:rPr>
          <w:rFonts w:ascii="Times New Roman" w:hAnsi="Times New Roman" w:cs="Times New Roman"/>
          <w:sz w:val="28"/>
          <w:szCs w:val="28"/>
        </w:rPr>
      </w:pPr>
      <w:r w:rsidRPr="00636AB5">
        <w:rPr>
          <w:rStyle w:val="a5"/>
          <w:rFonts w:ascii="Times New Roman" w:hAnsi="Times New Roman" w:cs="Times New Roman"/>
          <w:sz w:val="28"/>
          <w:szCs w:val="28"/>
        </w:rPr>
        <w:lastRenderedPageBreak/>
        <w:t>дрібне насіння бобових і злакових трав</w:t>
      </w:r>
      <w:r w:rsidRPr="00636AB5">
        <w:rPr>
          <w:rFonts w:ascii="Times New Roman" w:hAnsi="Times New Roman" w:cs="Times New Roman"/>
          <w:color w:val="000000"/>
          <w:sz w:val="28"/>
          <w:szCs w:val="28"/>
          <w:lang w:val="uk-UA"/>
        </w:rPr>
        <w:t xml:space="preserve"> - у другий менший ящик і розсівають по поверхні ґрунту через витягнуті із сошників насіннєпроводи із заробкою насіння кільцевими шлейфами на глибину 1-1,5 см.</w:t>
      </w:r>
    </w:p>
    <w:p w:rsidR="00636AB5" w:rsidRPr="00636AB5" w:rsidRDefault="00636AB5" w:rsidP="0007589C">
      <w:pPr>
        <w:pStyle w:val="1"/>
        <w:shd w:val="clear" w:color="auto" w:fill="auto"/>
        <w:spacing w:after="0" w:line="240" w:lineRule="auto"/>
        <w:ind w:left="40" w:right="40" w:firstLine="580"/>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На підсушених ґрунтах краще сіяти роздільно-вузькорядним способом, при якому дрібне насіння з малого ящика через насіннєпроводи висівається в міжряддя більшого насіння на глибину 1,5-2 см. За такого висіву ширина міжряддя становить 7,5 см, це сприяє швидкому зімкненню травостою і меншому засміченню бур’янами.</w:t>
      </w:r>
    </w:p>
    <w:p w:rsidR="00636AB5" w:rsidRPr="00636AB5" w:rsidRDefault="00636AB5" w:rsidP="0007589C">
      <w:pPr>
        <w:pStyle w:val="1"/>
        <w:shd w:val="clear" w:color="auto" w:fill="auto"/>
        <w:spacing w:after="0" w:line="240" w:lineRule="auto"/>
        <w:ind w:left="40" w:right="40" w:firstLine="580"/>
        <w:jc w:val="both"/>
        <w:rPr>
          <w:rFonts w:ascii="Times New Roman" w:hAnsi="Times New Roman" w:cs="Times New Roman"/>
          <w:sz w:val="28"/>
          <w:szCs w:val="28"/>
        </w:rPr>
      </w:pPr>
      <w:r w:rsidRPr="00636AB5">
        <w:rPr>
          <w:rFonts w:ascii="Times New Roman" w:hAnsi="Times New Roman" w:cs="Times New Roman"/>
          <w:color w:val="000000"/>
          <w:sz w:val="28"/>
          <w:szCs w:val="28"/>
          <w:lang w:val="uk-UA"/>
        </w:rPr>
        <w:t xml:space="preserve">Якщо сумішки висівають без покриву із значною часткою в них несипкого крупного і середнього насіння стоколосу безостого, лисохвосту лучного, райграсу високого, тонконога лучного, костриці </w:t>
      </w:r>
      <w:r w:rsidRPr="00636AB5">
        <w:rPr>
          <w:rStyle w:val="a5"/>
          <w:rFonts w:ascii="Times New Roman" w:hAnsi="Times New Roman" w:cs="Times New Roman"/>
          <w:sz w:val="28"/>
          <w:szCs w:val="28"/>
        </w:rPr>
        <w:t>червоно)' перед</w:t>
      </w:r>
      <w:r w:rsidRPr="00636AB5">
        <w:rPr>
          <w:rFonts w:ascii="Times New Roman" w:hAnsi="Times New Roman" w:cs="Times New Roman"/>
          <w:color w:val="000000"/>
          <w:sz w:val="28"/>
          <w:szCs w:val="28"/>
          <w:lang w:val="uk-UA"/>
        </w:rPr>
        <w:t xml:space="preserve"> сівбою змішують з гранульованим суперфосфатом (40-50 кг/га).</w:t>
      </w:r>
    </w:p>
    <w:p w:rsidR="00636AB5" w:rsidRPr="00636AB5" w:rsidRDefault="00636AB5" w:rsidP="0007589C">
      <w:pPr>
        <w:pStyle w:val="1"/>
        <w:shd w:val="clear" w:color="auto" w:fill="auto"/>
        <w:spacing w:after="0" w:line="240" w:lineRule="auto"/>
        <w:ind w:left="40" w:right="40" w:firstLine="580"/>
        <w:jc w:val="both"/>
        <w:rPr>
          <w:rFonts w:ascii="Times New Roman" w:hAnsi="Times New Roman" w:cs="Times New Roman"/>
          <w:sz w:val="28"/>
          <w:szCs w:val="28"/>
          <w:lang w:val="uk-UA"/>
        </w:rPr>
      </w:pPr>
      <w:r w:rsidRPr="00636AB5">
        <w:rPr>
          <w:rFonts w:ascii="Times New Roman" w:hAnsi="Times New Roman" w:cs="Times New Roman"/>
          <w:color w:val="000000"/>
          <w:sz w:val="28"/>
          <w:szCs w:val="28"/>
          <w:lang w:val="uk-UA"/>
        </w:rPr>
        <w:t>У разі відсутності зерно-трав’яних сівалок можна використо</w:t>
      </w:r>
      <w:r w:rsidRPr="00636AB5">
        <w:rPr>
          <w:rFonts w:ascii="Times New Roman" w:hAnsi="Times New Roman" w:cs="Times New Roman"/>
          <w:color w:val="000000"/>
          <w:sz w:val="28"/>
          <w:szCs w:val="28"/>
          <w:lang w:val="uk-UA"/>
        </w:rPr>
        <w:softHyphen/>
        <w:t>вувати сівалки для сівби льону або звичайні зернові, пускаючи їх роздільно чи у зчіпці одна за одною (передньою - сіють крупнонасінні трави, задньою - дрібнонасінні врозкид). Слідом за сівалками ідуть котки: на мінеральних ґрунтах - легкі польові або кільчасто-шпорові на добре розкладених торфовищах -- важкі болотяні котки.</w:t>
      </w:r>
    </w:p>
    <w:p w:rsidR="00636AB5" w:rsidRPr="00636AB5" w:rsidRDefault="00636AB5" w:rsidP="0007589C">
      <w:pPr>
        <w:pStyle w:val="1"/>
        <w:shd w:val="clear" w:color="auto" w:fill="auto"/>
        <w:spacing w:after="0" w:line="240" w:lineRule="auto"/>
        <w:ind w:left="40" w:right="40" w:firstLine="580"/>
        <w:jc w:val="both"/>
        <w:rPr>
          <w:rFonts w:ascii="Times New Roman" w:hAnsi="Times New Roman" w:cs="Times New Roman"/>
          <w:sz w:val="28"/>
          <w:szCs w:val="28"/>
        </w:rPr>
      </w:pPr>
      <w:r w:rsidRPr="00636AB5">
        <w:rPr>
          <w:rStyle w:val="a4"/>
          <w:rFonts w:ascii="Times New Roman" w:hAnsi="Times New Roman" w:cs="Times New Roman"/>
          <w:sz w:val="28"/>
          <w:szCs w:val="28"/>
        </w:rPr>
        <w:t xml:space="preserve">Догляд за посівами. </w:t>
      </w:r>
      <w:r w:rsidRPr="00636AB5">
        <w:rPr>
          <w:rFonts w:ascii="Times New Roman" w:hAnsi="Times New Roman" w:cs="Times New Roman"/>
          <w:color w:val="000000"/>
          <w:sz w:val="28"/>
          <w:szCs w:val="28"/>
          <w:lang w:val="uk-UA"/>
        </w:rPr>
        <w:t>Здійснюють регулярно кожною року протягом вегетації. Обов’язковий захід - коткування грушу, особливо коли насіння висівають у нещільний грунт. Коткування застосовують тільки для догляду за дерниною, особливо на торф’яних ґрунтах. Весняне коткування стримує руйнування дернини під час весняних заморозків, осіннє - вирівнює впадини, що утворилися при випасанні худоби. Коткування поверхні пасовищ проводять звичайними котками. Кірку, що утворилась на посівах до з’явлення сходів, руйнують кільчасто-шпоровими котками або ротаційною мотикою.</w:t>
      </w:r>
    </w:p>
    <w:p w:rsidR="00636AB5" w:rsidRPr="00636AB5" w:rsidRDefault="00636AB5" w:rsidP="0007589C">
      <w:pPr>
        <w:pStyle w:val="1"/>
        <w:shd w:val="clear" w:color="auto" w:fill="auto"/>
        <w:spacing w:after="0" w:line="240" w:lineRule="auto"/>
        <w:ind w:left="40" w:right="40" w:firstLine="580"/>
        <w:jc w:val="both"/>
        <w:rPr>
          <w:rFonts w:ascii="Times New Roman" w:hAnsi="Times New Roman" w:cs="Times New Roman"/>
          <w:color w:val="000000"/>
          <w:sz w:val="28"/>
          <w:szCs w:val="28"/>
          <w:lang w:val="uk-UA"/>
        </w:rPr>
      </w:pPr>
      <w:r w:rsidRPr="00636AB5">
        <w:rPr>
          <w:rFonts w:ascii="Times New Roman" w:hAnsi="Times New Roman" w:cs="Times New Roman"/>
          <w:color w:val="000000"/>
          <w:sz w:val="28"/>
          <w:szCs w:val="28"/>
          <w:lang w:val="uk-UA"/>
        </w:rPr>
        <w:t>На підпокривних посівах своєчасно скошують покривні культури, не допускаючи їх вилягання: негайно вивозять їх з ділянки. На безпокривних посівах підкошують бур’яни до дозрівання насіння.</w:t>
      </w:r>
    </w:p>
    <w:p w:rsidR="00636AB5" w:rsidRPr="00636AB5" w:rsidRDefault="00636AB5" w:rsidP="0007589C">
      <w:pPr>
        <w:pStyle w:val="21"/>
        <w:shd w:val="clear" w:color="auto" w:fill="auto"/>
        <w:spacing w:line="240" w:lineRule="auto"/>
        <w:ind w:left="40" w:right="40" w:firstLine="709"/>
        <w:rPr>
          <w:rFonts w:ascii="Times New Roman" w:hAnsi="Times New Roman" w:cs="Times New Roman"/>
          <w:sz w:val="28"/>
          <w:szCs w:val="28"/>
        </w:rPr>
      </w:pPr>
      <w:r w:rsidRPr="00636AB5">
        <w:rPr>
          <w:rFonts w:ascii="Times New Roman" w:hAnsi="Times New Roman" w:cs="Times New Roman"/>
          <w:sz w:val="28"/>
          <w:szCs w:val="28"/>
        </w:rPr>
        <w:t>Весняні посіви в кінці серпня - на початку вересня підкошують на висоті 6-7 см від поверхні ґрунту і масу видаляють з поля.</w:t>
      </w:r>
    </w:p>
    <w:p w:rsidR="00636AB5" w:rsidRPr="00636AB5" w:rsidRDefault="00636AB5" w:rsidP="00636AB5">
      <w:pPr>
        <w:pStyle w:val="21"/>
        <w:shd w:val="clear" w:color="auto" w:fill="auto"/>
        <w:spacing w:line="240" w:lineRule="auto"/>
        <w:ind w:left="40" w:right="40" w:firstLine="709"/>
        <w:rPr>
          <w:rFonts w:ascii="Times New Roman" w:hAnsi="Times New Roman" w:cs="Times New Roman"/>
          <w:sz w:val="28"/>
          <w:szCs w:val="28"/>
        </w:rPr>
      </w:pPr>
      <w:r w:rsidRPr="00636AB5">
        <w:rPr>
          <w:rFonts w:ascii="Times New Roman" w:hAnsi="Times New Roman" w:cs="Times New Roman"/>
          <w:sz w:val="28"/>
          <w:szCs w:val="28"/>
        </w:rPr>
        <w:t>Для отримання високих і стійких врожаїв травостою необхідно поряд з основним добривом кожного року проводити підживлення трав. Весняне підживлення проводять у два строки: перше - перед фазою кущення трав азотними, фосфорними і калійними добривами та друге - через 15-20 днів після першого. Літнє підживлення (азотом і калієм) проводять після першого скошування трав для кращого їх відновлення. Осіннє підживлення дають після другого укосу трав для накопичення пластичних речовин в підземних органах.</w:t>
      </w:r>
    </w:p>
    <w:p w:rsidR="00636AB5" w:rsidRPr="00636AB5" w:rsidRDefault="00636AB5" w:rsidP="00636AB5">
      <w:pPr>
        <w:pStyle w:val="21"/>
        <w:shd w:val="clear" w:color="auto" w:fill="auto"/>
        <w:spacing w:line="240" w:lineRule="auto"/>
        <w:ind w:left="40" w:right="40" w:firstLine="709"/>
        <w:rPr>
          <w:rFonts w:ascii="Times New Roman" w:hAnsi="Times New Roman" w:cs="Times New Roman"/>
          <w:sz w:val="28"/>
          <w:szCs w:val="28"/>
        </w:rPr>
      </w:pPr>
      <w:r w:rsidRPr="00636AB5">
        <w:rPr>
          <w:rFonts w:ascii="Times New Roman" w:hAnsi="Times New Roman" w:cs="Times New Roman"/>
          <w:sz w:val="28"/>
          <w:szCs w:val="28"/>
        </w:rPr>
        <w:t>Під час випасання худоби не допускають повного використання травостою. Обов’язковим заходом є його підкошування після кожного випасання для профілактики поширення бур’янів та шкідливих і отруйних рослин.</w:t>
      </w:r>
    </w:p>
    <w:p w:rsidR="0007589C" w:rsidRDefault="00636AB5" w:rsidP="0007589C">
      <w:pPr>
        <w:pStyle w:val="21"/>
        <w:shd w:val="clear" w:color="auto" w:fill="auto"/>
        <w:spacing w:after="280" w:line="240" w:lineRule="auto"/>
        <w:ind w:left="40" w:right="40" w:firstLine="709"/>
        <w:rPr>
          <w:rFonts w:ascii="Times New Roman" w:hAnsi="Times New Roman" w:cs="Times New Roman"/>
          <w:sz w:val="28"/>
          <w:szCs w:val="28"/>
        </w:rPr>
      </w:pPr>
      <w:r w:rsidRPr="00636AB5">
        <w:rPr>
          <w:rFonts w:ascii="Times New Roman" w:hAnsi="Times New Roman" w:cs="Times New Roman"/>
          <w:sz w:val="28"/>
          <w:szCs w:val="28"/>
        </w:rPr>
        <w:lastRenderedPageBreak/>
        <w:t>Потрібно пам’ятати, що деякі трави (конюшина червона, люцерна посівна, райграс пасовищний тощо) зріджуються через 2-3 роки використання травостою. Тому бобові трави підсівають у дернину дисковими сівалками з попереднім внесенням мінеральних добрив. Найкращий строк сівби - рання весна, або після першого скошування травостою в обов’язково вологий ґрунт. Норма висіву люцерни і конюшини червоної - 7-9 кг/га, конюшини білої 4-5 кг/га.</w:t>
      </w: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43FD7" w:rsidRDefault="00443FD7" w:rsidP="0007589C">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636AB5" w:rsidRDefault="00443FD7" w:rsidP="005D409A">
      <w:pPr>
        <w:pStyle w:val="21"/>
        <w:shd w:val="clear" w:color="auto" w:fill="auto"/>
        <w:spacing w:after="280" w:line="240" w:lineRule="auto"/>
        <w:ind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ТЕМА 8: РАЦІОНАЛЬНЕ ВИКОРИСТАННЯ СІНОЖАТИХ</w:t>
      </w:r>
    </w:p>
    <w:p w:rsidR="00443FD7" w:rsidRPr="00443FD7" w:rsidRDefault="00443FD7" w:rsidP="00443FD7">
      <w:pPr>
        <w:jc w:val="center"/>
        <w:rPr>
          <w:rFonts w:ascii="Times New Roman" w:hAnsi="Times New Roman" w:cs="Times New Roman"/>
          <w:b/>
          <w:sz w:val="32"/>
          <w:szCs w:val="28"/>
          <w:lang w:val="uk-UA"/>
        </w:rPr>
      </w:pPr>
      <w:r w:rsidRPr="00D168B8">
        <w:rPr>
          <w:rFonts w:ascii="Times New Roman" w:hAnsi="Times New Roman" w:cs="Times New Roman"/>
          <w:b/>
          <w:sz w:val="32"/>
          <w:szCs w:val="28"/>
        </w:rPr>
        <w:t>1</w:t>
      </w:r>
      <w:r>
        <w:rPr>
          <w:rFonts w:ascii="Times New Roman" w:hAnsi="Times New Roman" w:cs="Times New Roman"/>
          <w:b/>
          <w:sz w:val="32"/>
          <w:szCs w:val="28"/>
          <w:lang w:val="uk-UA"/>
        </w:rPr>
        <w:t xml:space="preserve"> питання</w:t>
      </w:r>
    </w:p>
    <w:p w:rsidR="00443FD7" w:rsidRPr="00443FD7" w:rsidRDefault="00443FD7" w:rsidP="00443FD7">
      <w:pPr>
        <w:pStyle w:val="1"/>
        <w:shd w:val="clear" w:color="auto" w:fill="auto"/>
        <w:spacing w:after="0" w:line="240" w:lineRule="auto"/>
        <w:ind w:left="60" w:right="280" w:firstLine="54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Сіно - це вид об’ємистого корму, одержаний шляхом зневоднення скошеної зеленої маси природним сушінням та за допомогою активного вентилювання.</w:t>
      </w:r>
    </w:p>
    <w:p w:rsidR="00443FD7" w:rsidRPr="00443FD7" w:rsidRDefault="00443FD7" w:rsidP="00443FD7">
      <w:pPr>
        <w:pStyle w:val="1"/>
        <w:shd w:val="clear" w:color="auto" w:fill="auto"/>
        <w:spacing w:after="0" w:line="240" w:lineRule="auto"/>
        <w:ind w:right="40" w:firstLine="539"/>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Сіно є важливим джерелом кормів для повноцінної годівлі . тварин у зимово-стійловий період. Це джерело грубоволокнистої клітковини, потрібної для нормального функціонування шлунково- кишкового тракту тварин.</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Виключно важлива роль сіна пов’язана з тим, що це незамінне джерело протеїну, цукрів, вітамінів, мінеральних речовин.</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За поживність 1 кг сіна, середньої якості прирівнюється до 0,5-0,6 к.од., містить 40-60г перетравного протеїну, 40-45 г цукрів, мінеральні речовини, мікроелементи, вітаміни.</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Встановлено, що обов’язковою складовою частиною раціону молочних кормів повинно бути якісне сіно доброї якості, що дозволяє без використання концентрованих кормів отримувати 15-16 л молока за добу від корови.</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color w:val="000000"/>
          <w:sz w:val="28"/>
          <w:szCs w:val="28"/>
          <w:lang w:val="uk-UA"/>
        </w:rPr>
      </w:pPr>
      <w:r w:rsidRPr="00443FD7">
        <w:rPr>
          <w:rFonts w:ascii="Times New Roman" w:hAnsi="Times New Roman" w:cs="Times New Roman"/>
          <w:color w:val="000000"/>
          <w:sz w:val="28"/>
          <w:szCs w:val="28"/>
          <w:lang w:val="uk-UA"/>
        </w:rPr>
        <w:t xml:space="preserve">Під час згодовування сіна високої якості можна задовольнити потребу тварин у кормових одиницях на 40-50%, в перетравному протеїні - на </w:t>
      </w:r>
    </w:p>
    <w:p w:rsidR="00443FD7" w:rsidRPr="00443FD7" w:rsidRDefault="00443FD7" w:rsidP="00443FD7">
      <w:pPr>
        <w:pStyle w:val="1"/>
        <w:shd w:val="clear" w:color="auto" w:fill="auto"/>
        <w:spacing w:after="0" w:line="240" w:lineRule="auto"/>
        <w:ind w:left="40" w:right="40" w:hanging="4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35-40%, більше ніж на 50% у мінеральних речовинах і практично повністю в каротині.</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Отже, якісне сіно в раціоні - це, насамперед, здоров’я тварин, висока продуктивність, щорічне теля та довголіття.</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Для забезпечення нормальних процесів у шлунково-кишковому тракті великої рогатої худоби в стійловий період, необхідно щоденно згодовувати не менше 1,5 кг сіна в розрахунку на 1 ц живої маси.</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Необхідна кількість сіна в рік на 1 голову залежить від її продуктивності тварин так при надоях 3000 кг молока в рік це потреба становить 1 т сіна, 4000 кг - 1,2 т та 5000 кг.</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Важливим показником хімічного складу є клітковина, вміст якої змінюється залежно від фази розвитку рослин. У молодих рослинах вона складається переважно із целюлози, в більш старих рослинах стінки клітин грубішають і кількість клітковини зростає, перетравність її і якість сіна зменшується. Саме тому при заготівлі сіна таку важливу роль відіграє дотримання оптимальних фаз збирання рослин та їх сумішок.</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Клітковина рослин, зібраних у оптимальні фази, відіграє важливу фізіологічну роль не менше як джерело енергії, але і як фактор, що забезпечує нормалізацію процесів травлення. Коровам у період лактації клітковина потрібна для утворення летких жирних кислот особливо оцтової, як основного попередника жиру молока. Оптимальний вміст клітковини в раціонах великої рогатої худоби становить 22-27%.</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Вміст жиру в сіні незначний і знаходиться в межах 1-2,5% та є </w:t>
      </w:r>
      <w:r w:rsidRPr="00443FD7">
        <w:rPr>
          <w:rFonts w:ascii="Times New Roman" w:hAnsi="Times New Roman" w:cs="Times New Roman"/>
          <w:color w:val="000000"/>
          <w:sz w:val="28"/>
          <w:szCs w:val="28"/>
          <w:lang w:val="uk-UA"/>
        </w:rPr>
        <w:lastRenderedPageBreak/>
        <w:t>джерелом енергії в незамінних жирних кислотах. Вміст жиру в сіні має залежить від фаз розвитку рослин.</w:t>
      </w:r>
    </w:p>
    <w:p w:rsidR="00443FD7" w:rsidRPr="00443FD7" w:rsidRDefault="00443FD7" w:rsidP="00443FD7">
      <w:pPr>
        <w:pStyle w:val="1"/>
        <w:shd w:val="clear" w:color="auto" w:fill="auto"/>
        <w:spacing w:after="0" w:line="240" w:lineRule="auto"/>
        <w:ind w:left="80" w:right="60" w:firstLine="560"/>
        <w:jc w:val="both"/>
        <w:rPr>
          <w:rFonts w:ascii="Times New Roman" w:hAnsi="Times New Roman" w:cs="Times New Roman"/>
          <w:sz w:val="28"/>
          <w:szCs w:val="28"/>
          <w:lang w:val="uk-UA"/>
        </w:rPr>
      </w:pPr>
      <w:r w:rsidRPr="00443FD7">
        <w:rPr>
          <w:rFonts w:ascii="Times New Roman" w:hAnsi="Times New Roman" w:cs="Times New Roman"/>
          <w:color w:val="000000"/>
          <w:sz w:val="28"/>
          <w:szCs w:val="28"/>
          <w:lang w:val="uk-UA"/>
        </w:rPr>
        <w:t>Мінеральні речовини (зола) представлені в сіні переважно такими елементами як кальцій, фосфор, калій, хлор, залізо, сірка. Більший вміст їх у сіні з бобових рослин. Слід зазначити, що основу поживності сіна визначає вміст листків в ньому, збереженості яких у процесі заготівлі слід приділяти значну увагу.</w:t>
      </w:r>
    </w:p>
    <w:p w:rsidR="00443FD7" w:rsidRPr="00443FD7" w:rsidRDefault="00443FD7" w:rsidP="00443FD7">
      <w:pPr>
        <w:pStyle w:val="1"/>
        <w:shd w:val="clear" w:color="auto" w:fill="auto"/>
        <w:spacing w:after="0" w:line="240" w:lineRule="auto"/>
        <w:ind w:left="80" w:right="6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Листки </w:t>
      </w:r>
      <w:r w:rsidRPr="00443FD7">
        <w:rPr>
          <w:rStyle w:val="8pt"/>
          <w:rFonts w:eastAsia="Century Schoolbook"/>
          <w:sz w:val="28"/>
          <w:szCs w:val="28"/>
        </w:rPr>
        <w:t xml:space="preserve">злакових </w:t>
      </w:r>
      <w:r w:rsidRPr="00443FD7">
        <w:rPr>
          <w:rFonts w:ascii="Times New Roman" w:hAnsi="Times New Roman" w:cs="Times New Roman"/>
          <w:color w:val="000000"/>
          <w:sz w:val="28"/>
          <w:szCs w:val="28"/>
          <w:lang w:val="uk-UA"/>
        </w:rPr>
        <w:t>і бобових рослин містять у 2-2,5 рази більше мінеральних речовин, ніж стебла. Аналогічна закономірність спостері</w:t>
      </w:r>
      <w:r w:rsidRPr="00443FD7">
        <w:rPr>
          <w:rFonts w:ascii="Times New Roman" w:hAnsi="Times New Roman" w:cs="Times New Roman"/>
          <w:color w:val="000000"/>
          <w:sz w:val="28"/>
          <w:szCs w:val="28"/>
          <w:lang w:val="uk-UA"/>
        </w:rPr>
        <w:softHyphen/>
        <w:t>гається і за таким важливим показником хімічного складу сіна, як вміст каротину. У листках його в 10-12 разів більше порівняно зі стеблами. Проте слід особливу увагу приділяти збереженню сіна, адже під прямими сонячними променями в процесі сушіння каротин руйнується.</w:t>
      </w:r>
    </w:p>
    <w:p w:rsidR="00443FD7" w:rsidRPr="00443FD7" w:rsidRDefault="00443FD7" w:rsidP="00443FD7">
      <w:pPr>
        <w:pStyle w:val="1"/>
        <w:shd w:val="clear" w:color="auto" w:fill="auto"/>
        <w:spacing w:line="240" w:lineRule="auto"/>
        <w:ind w:left="80" w:right="6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Хімічний склад сіна не є постійним, а залежить від цілого ряду факторів:</w:t>
      </w:r>
    </w:p>
    <w:p w:rsidR="00443FD7" w:rsidRPr="00443FD7" w:rsidRDefault="00443FD7" w:rsidP="00D34DBF">
      <w:pPr>
        <w:pStyle w:val="25"/>
        <w:numPr>
          <w:ilvl w:val="0"/>
          <w:numId w:val="30"/>
        </w:numPr>
        <w:shd w:val="clear" w:color="auto" w:fill="auto"/>
        <w:spacing w:after="0" w:line="240" w:lineRule="auto"/>
        <w:jc w:val="both"/>
        <w:rPr>
          <w:sz w:val="28"/>
          <w:szCs w:val="28"/>
        </w:rPr>
      </w:pPr>
      <w:r w:rsidRPr="00443FD7">
        <w:rPr>
          <w:b w:val="0"/>
          <w:i w:val="0"/>
          <w:color w:val="000000"/>
          <w:sz w:val="28"/>
          <w:szCs w:val="28"/>
          <w:lang w:val="uk-UA"/>
        </w:rPr>
        <w:t xml:space="preserve">ґрунтово-кліматичних </w:t>
      </w:r>
      <w:r w:rsidRPr="00443FD7">
        <w:rPr>
          <w:rStyle w:val="285pt"/>
          <w:b w:val="0"/>
          <w:i w:val="0"/>
          <w:sz w:val="28"/>
          <w:szCs w:val="28"/>
        </w:rPr>
        <w:t>умов</w:t>
      </w:r>
      <w:r w:rsidRPr="00443FD7">
        <w:rPr>
          <w:rStyle w:val="285pt"/>
          <w:sz w:val="28"/>
          <w:szCs w:val="28"/>
        </w:rPr>
        <w:t>;</w:t>
      </w:r>
    </w:p>
    <w:p w:rsidR="00443FD7" w:rsidRPr="00443FD7" w:rsidRDefault="00443FD7" w:rsidP="00D34DBF">
      <w:pPr>
        <w:pStyle w:val="1"/>
        <w:numPr>
          <w:ilvl w:val="0"/>
          <w:numId w:val="30"/>
        </w:numPr>
        <w:shd w:val="clear" w:color="auto" w:fill="auto"/>
        <w:spacing w:after="0" w:line="240" w:lineRule="auto"/>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виду рослин та ботанічного складу травостою;</w:t>
      </w:r>
    </w:p>
    <w:p w:rsidR="00443FD7" w:rsidRPr="00443FD7" w:rsidRDefault="00443FD7" w:rsidP="00D34DBF">
      <w:pPr>
        <w:pStyle w:val="1"/>
        <w:numPr>
          <w:ilvl w:val="0"/>
          <w:numId w:val="30"/>
        </w:numPr>
        <w:shd w:val="clear" w:color="auto" w:fill="auto"/>
        <w:spacing w:after="0" w:line="240" w:lineRule="auto"/>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фази збирання;</w:t>
      </w:r>
    </w:p>
    <w:p w:rsidR="00443FD7" w:rsidRPr="00443FD7" w:rsidRDefault="00443FD7" w:rsidP="00D34DBF">
      <w:pPr>
        <w:pStyle w:val="1"/>
        <w:numPr>
          <w:ilvl w:val="0"/>
          <w:numId w:val="30"/>
        </w:numPr>
        <w:shd w:val="clear" w:color="auto" w:fill="auto"/>
        <w:spacing w:after="0" w:line="240" w:lineRule="auto"/>
        <w:ind w:left="0" w:right="60" w:firstLine="1000"/>
        <w:jc w:val="both"/>
        <w:rPr>
          <w:rFonts w:ascii="Times New Roman" w:hAnsi="Times New Roman" w:cs="Times New Roman"/>
          <w:sz w:val="28"/>
          <w:szCs w:val="28"/>
          <w:lang w:val="uk-UA"/>
        </w:rPr>
      </w:pPr>
      <w:r w:rsidRPr="00443FD7">
        <w:rPr>
          <w:rStyle w:val="8pt"/>
          <w:rFonts w:eastAsia="Century Schoolbook"/>
          <w:sz w:val="28"/>
          <w:szCs w:val="28"/>
        </w:rPr>
        <w:t xml:space="preserve">агротехнічних </w:t>
      </w:r>
      <w:r w:rsidRPr="00443FD7">
        <w:rPr>
          <w:rFonts w:ascii="Times New Roman" w:hAnsi="Times New Roman" w:cs="Times New Roman"/>
          <w:color w:val="000000"/>
          <w:sz w:val="28"/>
          <w:szCs w:val="28"/>
          <w:lang w:val="uk-UA"/>
        </w:rPr>
        <w:t>заходів під час вирощування та зберігання технології заготівлі сіна.</w:t>
      </w:r>
    </w:p>
    <w:p w:rsidR="00443FD7" w:rsidRPr="00443FD7" w:rsidRDefault="00443FD7" w:rsidP="00443FD7">
      <w:pPr>
        <w:pStyle w:val="1"/>
        <w:shd w:val="clear" w:color="auto" w:fill="auto"/>
        <w:spacing w:after="0" w:line="240" w:lineRule="auto"/>
        <w:ind w:left="80" w:right="6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Якісне сіно має зеленуватий колір, приємний свіжий запах, без пилу, вологість не вищу за 17%, неїстівних домішок не більше 5-15%. Вміст поживних речовин в сіні становить: 5-20% “сирого” протеїну, 35-45% БЕР, 18-30% клітковини, 1-2,5% жиру та 5-12% мінеральних речовин.</w:t>
      </w:r>
    </w:p>
    <w:p w:rsidR="00443FD7" w:rsidRPr="00443FD7" w:rsidRDefault="00443FD7" w:rsidP="00443FD7">
      <w:pPr>
        <w:pStyle w:val="1"/>
        <w:shd w:val="clear" w:color="auto" w:fill="auto"/>
        <w:spacing w:after="0" w:line="240" w:lineRule="auto"/>
        <w:ind w:left="80" w:right="6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Під час </w:t>
      </w:r>
      <w:r w:rsidRPr="00443FD7">
        <w:rPr>
          <w:rStyle w:val="8pt"/>
          <w:rFonts w:eastAsia="Century Schoolbook"/>
          <w:sz w:val="28"/>
          <w:szCs w:val="28"/>
        </w:rPr>
        <w:t xml:space="preserve">заготівлі </w:t>
      </w:r>
      <w:r w:rsidRPr="00443FD7">
        <w:rPr>
          <w:rFonts w:ascii="Times New Roman" w:hAnsi="Times New Roman" w:cs="Times New Roman"/>
          <w:color w:val="000000"/>
          <w:sz w:val="28"/>
          <w:szCs w:val="28"/>
          <w:lang w:val="uk-UA"/>
        </w:rPr>
        <w:t>сіна будь-яким способом першою техноло</w:t>
      </w:r>
      <w:r w:rsidRPr="00443FD7">
        <w:rPr>
          <w:rFonts w:ascii="Times New Roman" w:hAnsi="Times New Roman" w:cs="Times New Roman"/>
          <w:color w:val="000000"/>
          <w:sz w:val="28"/>
          <w:szCs w:val="28"/>
          <w:lang w:val="uk-UA"/>
        </w:rPr>
        <w:softHyphen/>
        <w:t>гічною операцією є скошування трав.</w:t>
      </w:r>
    </w:p>
    <w:p w:rsidR="00443FD7" w:rsidRPr="00443FD7" w:rsidRDefault="00443FD7" w:rsidP="00443FD7">
      <w:pPr>
        <w:pStyle w:val="1"/>
        <w:shd w:val="clear" w:color="auto" w:fill="auto"/>
        <w:spacing w:after="0" w:line="240" w:lineRule="auto"/>
        <w:ind w:left="80" w:right="60" w:firstLine="560"/>
        <w:jc w:val="both"/>
        <w:rPr>
          <w:rFonts w:ascii="Times New Roman" w:hAnsi="Times New Roman" w:cs="Times New Roman"/>
          <w:sz w:val="28"/>
          <w:szCs w:val="28"/>
        </w:rPr>
      </w:pPr>
      <w:r w:rsidRPr="00443FD7">
        <w:rPr>
          <w:rStyle w:val="6pt0"/>
          <w:rFonts w:eastAsia="Century Schoolbook"/>
          <w:sz w:val="28"/>
          <w:szCs w:val="28"/>
        </w:rPr>
        <w:t>Скошування трав.</w:t>
      </w:r>
      <w:r w:rsidRPr="00443FD7">
        <w:rPr>
          <w:rFonts w:ascii="Times New Roman" w:hAnsi="Times New Roman" w:cs="Times New Roman"/>
          <w:color w:val="000000"/>
          <w:sz w:val="28"/>
          <w:szCs w:val="28"/>
          <w:lang w:val="uk-UA"/>
        </w:rPr>
        <w:t xml:space="preserve"> Для зменшення втрат поживних речовин сіно слід збирати в короткі терміни, що реалізується шляхом повної механізації процесів сінозбирання.</w:t>
      </w:r>
    </w:p>
    <w:p w:rsidR="00443FD7" w:rsidRPr="00443FD7" w:rsidRDefault="00443FD7" w:rsidP="00443FD7">
      <w:pPr>
        <w:pStyle w:val="1"/>
        <w:shd w:val="clear" w:color="auto" w:fill="auto"/>
        <w:spacing w:after="0" w:line="240" w:lineRule="auto"/>
        <w:ind w:left="80" w:right="6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На сіно </w:t>
      </w:r>
      <w:r w:rsidRPr="00443FD7">
        <w:rPr>
          <w:rStyle w:val="8pt"/>
          <w:rFonts w:eastAsia="Century Schoolbook"/>
          <w:sz w:val="28"/>
          <w:szCs w:val="28"/>
        </w:rPr>
        <w:t xml:space="preserve">невеликі </w:t>
      </w:r>
      <w:r w:rsidRPr="00443FD7">
        <w:rPr>
          <w:rFonts w:ascii="Times New Roman" w:hAnsi="Times New Roman" w:cs="Times New Roman"/>
          <w:color w:val="000000"/>
          <w:sz w:val="28"/>
          <w:szCs w:val="28"/>
          <w:lang w:val="uk-UA"/>
        </w:rPr>
        <w:t xml:space="preserve">площі трав скошують косарками більші - КДП-4, </w:t>
      </w:r>
      <w:r w:rsidRPr="00443FD7">
        <w:rPr>
          <w:rStyle w:val="6pt0"/>
          <w:rFonts w:eastAsia="Century Schoolbook"/>
          <w:sz w:val="28"/>
          <w:szCs w:val="28"/>
        </w:rPr>
        <w:t>КТП-6. На</w:t>
      </w:r>
      <w:r w:rsidRPr="00443FD7">
        <w:rPr>
          <w:rFonts w:ascii="Times New Roman" w:hAnsi="Times New Roman" w:cs="Times New Roman"/>
          <w:color w:val="000000"/>
          <w:sz w:val="28"/>
          <w:szCs w:val="28"/>
          <w:lang w:val="uk-UA"/>
        </w:rPr>
        <w:t xml:space="preserve"> великих площах використовують самохідні косарки-плющилки, які за один прохід виконують три технологічні операції </w:t>
      </w:r>
      <w:r w:rsidRPr="00443FD7">
        <w:rPr>
          <w:rStyle w:val="8pt"/>
          <w:rFonts w:eastAsia="Century Schoolbook"/>
          <w:sz w:val="28"/>
          <w:szCs w:val="28"/>
        </w:rPr>
        <w:t xml:space="preserve">- скошування, </w:t>
      </w:r>
      <w:r w:rsidRPr="00443FD7">
        <w:rPr>
          <w:rFonts w:ascii="Times New Roman" w:hAnsi="Times New Roman" w:cs="Times New Roman"/>
          <w:color w:val="000000"/>
          <w:sz w:val="28"/>
          <w:szCs w:val="28"/>
          <w:lang w:val="uk-UA"/>
        </w:rPr>
        <w:t>плющення та формування валка.</w:t>
      </w:r>
    </w:p>
    <w:p w:rsidR="00443FD7" w:rsidRPr="00443FD7" w:rsidRDefault="00443FD7" w:rsidP="00443FD7">
      <w:pPr>
        <w:pStyle w:val="21"/>
        <w:shd w:val="clear" w:color="auto" w:fill="auto"/>
        <w:spacing w:line="240" w:lineRule="auto"/>
        <w:ind w:left="20" w:right="20"/>
        <w:rPr>
          <w:rFonts w:ascii="Times New Roman" w:hAnsi="Times New Roman" w:cs="Times New Roman"/>
          <w:sz w:val="28"/>
          <w:szCs w:val="28"/>
        </w:rPr>
      </w:pPr>
      <w:r w:rsidRPr="00443FD7">
        <w:rPr>
          <w:rFonts w:ascii="Times New Roman" w:hAnsi="Times New Roman" w:cs="Times New Roman"/>
          <w:color w:val="000000"/>
          <w:sz w:val="28"/>
          <w:szCs w:val="28"/>
        </w:rPr>
        <w:t xml:space="preserve">Листки </w:t>
      </w:r>
      <w:r w:rsidRPr="00443FD7">
        <w:rPr>
          <w:rStyle w:val="8pt"/>
          <w:rFonts w:eastAsia="Century Schoolbook"/>
          <w:sz w:val="28"/>
          <w:szCs w:val="28"/>
        </w:rPr>
        <w:t xml:space="preserve">рослин </w:t>
      </w:r>
      <w:r w:rsidRPr="00443FD7">
        <w:rPr>
          <w:rFonts w:ascii="Times New Roman" w:hAnsi="Times New Roman" w:cs="Times New Roman"/>
          <w:color w:val="000000"/>
          <w:sz w:val="28"/>
          <w:szCs w:val="28"/>
        </w:rPr>
        <w:t xml:space="preserve">висихають швидше, ніж стебла. Тому вони до висихання стебел пересихають, ламаються, легко втрачаються ще на луках. Крім </w:t>
      </w:r>
      <w:r w:rsidRPr="00443FD7">
        <w:rPr>
          <w:rFonts w:ascii="Times New Roman" w:hAnsi="Times New Roman" w:cs="Times New Roman"/>
          <w:sz w:val="28"/>
          <w:szCs w:val="28"/>
        </w:rPr>
        <w:t>того, в</w:t>
      </w:r>
      <w:r w:rsidRPr="00443FD7">
        <w:rPr>
          <w:rFonts w:ascii="Times New Roman" w:hAnsi="Times New Roman" w:cs="Times New Roman"/>
          <w:color w:val="000000"/>
          <w:sz w:val="28"/>
          <w:szCs w:val="28"/>
        </w:rPr>
        <w:t xml:space="preserve"> стеблах бобових трав міститься на 10-15% більше вологи, ніж у листках, а злакових — на 5-8%. Для запобігання втрат поживних речовин застосовують плющення (роздавлювання стебла бобових з метою швидкого висихання. Цей захід прискорює водовіддачу стебел бобових трав в 2-2,5 рази. Плющення необхідне при збиранні високоврожайних бобових та бобово-злакових траво</w:t>
      </w:r>
      <w:r w:rsidRPr="00443FD7">
        <w:rPr>
          <w:rFonts w:ascii="Times New Roman" w:hAnsi="Times New Roman" w:cs="Times New Roman"/>
          <w:color w:val="000000"/>
          <w:sz w:val="28"/>
          <w:szCs w:val="28"/>
        </w:rPr>
        <w:softHyphen/>
        <w:t>сумішок. Під час сушіння трав плющена маса висихає на 3-4 добу після скошування, не плющена - на 6-7 день.</w:t>
      </w:r>
    </w:p>
    <w:p w:rsidR="00443FD7" w:rsidRPr="00443FD7" w:rsidRDefault="00443FD7" w:rsidP="00443FD7">
      <w:pPr>
        <w:pStyle w:val="21"/>
        <w:shd w:val="clear" w:color="auto" w:fill="auto"/>
        <w:spacing w:line="240" w:lineRule="auto"/>
        <w:ind w:left="20" w:right="20" w:firstLine="540"/>
        <w:rPr>
          <w:rFonts w:ascii="Times New Roman" w:hAnsi="Times New Roman" w:cs="Times New Roman"/>
          <w:color w:val="000000"/>
          <w:sz w:val="28"/>
          <w:szCs w:val="28"/>
        </w:rPr>
      </w:pPr>
      <w:r w:rsidRPr="00443FD7">
        <w:rPr>
          <w:rFonts w:ascii="Times New Roman" w:hAnsi="Times New Roman" w:cs="Times New Roman"/>
          <w:color w:val="000000"/>
          <w:sz w:val="28"/>
          <w:szCs w:val="28"/>
        </w:rPr>
        <w:t xml:space="preserve">Для рівномірною висихання рослинної маси застосовують ворушіння. Особливо потребують ворушіння високоврожайні сіножаті. Перше </w:t>
      </w:r>
      <w:r w:rsidRPr="00443FD7">
        <w:rPr>
          <w:rFonts w:ascii="Times New Roman" w:hAnsi="Times New Roman" w:cs="Times New Roman"/>
          <w:color w:val="000000"/>
          <w:sz w:val="28"/>
          <w:szCs w:val="28"/>
        </w:rPr>
        <w:lastRenderedPageBreak/>
        <w:t xml:space="preserve">ворушіння застосовують одночасно або слідом за скошуванням, наступні - по мірі підсихання верхнього шару трави. Ворушіння скошеної маси, згрібання її у валки та перевертання здійснюють колісно-пальцьовими </w:t>
      </w:r>
    </w:p>
    <w:p w:rsidR="00443FD7" w:rsidRPr="00443FD7" w:rsidRDefault="00443FD7" w:rsidP="00443FD7">
      <w:pPr>
        <w:pStyle w:val="21"/>
        <w:shd w:val="clear" w:color="auto" w:fill="auto"/>
        <w:spacing w:line="240" w:lineRule="auto"/>
        <w:ind w:left="20" w:right="20"/>
        <w:rPr>
          <w:rFonts w:ascii="Times New Roman" w:hAnsi="Times New Roman" w:cs="Times New Roman"/>
          <w:sz w:val="28"/>
          <w:szCs w:val="28"/>
        </w:rPr>
      </w:pPr>
      <w:r w:rsidRPr="00443FD7">
        <w:rPr>
          <w:rFonts w:ascii="Times New Roman" w:hAnsi="Times New Roman" w:cs="Times New Roman"/>
          <w:color w:val="000000"/>
          <w:sz w:val="28"/>
          <w:szCs w:val="28"/>
        </w:rPr>
        <w:t>(ГВК-6) або ротаційними граблями (ГВР-6). Застосовують також поперечні тракторні граблі ГТП-6 і ГПП-6 та широкозахватні граблі 2ГП-2-14А. У валках рослинну масу просу</w:t>
      </w:r>
      <w:r w:rsidRPr="00443FD7">
        <w:rPr>
          <w:rFonts w:ascii="Times New Roman" w:hAnsi="Times New Roman" w:cs="Times New Roman"/>
          <w:color w:val="000000"/>
          <w:sz w:val="28"/>
          <w:szCs w:val="28"/>
        </w:rPr>
        <w:softHyphen/>
        <w:t>шують до відповідного рівня, залежно від технології заготівлі сіна.</w:t>
      </w:r>
    </w:p>
    <w:p w:rsidR="00443FD7" w:rsidRPr="00443FD7" w:rsidRDefault="00443FD7" w:rsidP="00443FD7">
      <w:pPr>
        <w:pStyle w:val="21"/>
        <w:shd w:val="clear" w:color="auto" w:fill="auto"/>
        <w:spacing w:line="240" w:lineRule="auto"/>
        <w:ind w:left="20" w:right="20" w:firstLine="540"/>
        <w:rPr>
          <w:rFonts w:ascii="Times New Roman" w:hAnsi="Times New Roman" w:cs="Times New Roman"/>
          <w:sz w:val="28"/>
          <w:szCs w:val="28"/>
        </w:rPr>
      </w:pPr>
      <w:r w:rsidRPr="00443FD7">
        <w:rPr>
          <w:rStyle w:val="a6"/>
          <w:rFonts w:eastAsia="Century Schoolbook"/>
          <w:sz w:val="28"/>
          <w:szCs w:val="28"/>
        </w:rPr>
        <w:t>Сушіння трави.</w:t>
      </w:r>
      <w:r w:rsidRPr="00443FD7">
        <w:rPr>
          <w:rFonts w:ascii="Times New Roman" w:hAnsi="Times New Roman" w:cs="Times New Roman"/>
          <w:color w:val="000000"/>
          <w:sz w:val="28"/>
          <w:szCs w:val="28"/>
        </w:rPr>
        <w:t xml:space="preserve"> Рослинна маса містить значну кількість води (до 80%). Сушіння трав - важливий і відповідальний етап в заготівлі сіна. У процесі заготівлі 1 т сіна випаровується 3-4 г води, яка міститься в міжклітинних капілярах рослинних тканин. Ця вода випаровується швидко. Інша частина (до 20% води) входить в склад клітин, тому її випаровування проходить дуже повільно.</w:t>
      </w:r>
    </w:p>
    <w:p w:rsidR="00443FD7" w:rsidRPr="00443FD7" w:rsidRDefault="00443FD7" w:rsidP="00443FD7">
      <w:pPr>
        <w:pStyle w:val="21"/>
        <w:shd w:val="clear" w:color="auto" w:fill="auto"/>
        <w:spacing w:line="240" w:lineRule="auto"/>
        <w:ind w:left="20" w:firstLine="540"/>
        <w:rPr>
          <w:rFonts w:ascii="Times New Roman" w:hAnsi="Times New Roman" w:cs="Times New Roman"/>
          <w:sz w:val="28"/>
          <w:szCs w:val="28"/>
        </w:rPr>
      </w:pPr>
      <w:r w:rsidRPr="00443FD7">
        <w:rPr>
          <w:rFonts w:ascii="Times New Roman" w:hAnsi="Times New Roman" w:cs="Times New Roman"/>
          <w:color w:val="000000"/>
          <w:sz w:val="28"/>
          <w:szCs w:val="28"/>
        </w:rPr>
        <w:t>Інтенсивність випаровування води з трави залежить від:</w:t>
      </w:r>
    </w:p>
    <w:p w:rsidR="00443FD7" w:rsidRPr="00443FD7" w:rsidRDefault="00443FD7" w:rsidP="00D34DBF">
      <w:pPr>
        <w:pStyle w:val="21"/>
        <w:numPr>
          <w:ilvl w:val="0"/>
          <w:numId w:val="32"/>
        </w:numPr>
        <w:shd w:val="clear" w:color="auto" w:fill="auto"/>
        <w:spacing w:line="240" w:lineRule="auto"/>
        <w:ind w:left="0" w:right="20" w:firstLine="980"/>
        <w:rPr>
          <w:rFonts w:ascii="Times New Roman" w:hAnsi="Times New Roman" w:cs="Times New Roman"/>
          <w:sz w:val="28"/>
          <w:szCs w:val="28"/>
        </w:rPr>
      </w:pPr>
      <w:r>
        <w:rPr>
          <w:rStyle w:val="a5"/>
          <w:rFonts w:ascii="Times New Roman" w:hAnsi="Times New Roman" w:cs="Times New Roman"/>
          <w:sz w:val="28"/>
          <w:szCs w:val="28"/>
        </w:rPr>
        <w:t>погодн</w:t>
      </w:r>
      <w:r w:rsidRPr="00443FD7">
        <w:rPr>
          <w:rStyle w:val="a5"/>
          <w:rFonts w:ascii="Times New Roman" w:hAnsi="Times New Roman" w:cs="Times New Roman"/>
          <w:sz w:val="28"/>
          <w:szCs w:val="28"/>
        </w:rPr>
        <w:t xml:space="preserve">их умов </w:t>
      </w:r>
      <w:r w:rsidRPr="00443FD7">
        <w:rPr>
          <w:rStyle w:val="a6"/>
          <w:rFonts w:eastAsia="Century Schoolbook"/>
          <w:sz w:val="28"/>
          <w:szCs w:val="28"/>
        </w:rPr>
        <w:t>-</w:t>
      </w:r>
      <w:r w:rsidRPr="00443FD7">
        <w:rPr>
          <w:rFonts w:ascii="Times New Roman" w:hAnsi="Times New Roman" w:cs="Times New Roman"/>
          <w:color w:val="000000"/>
          <w:sz w:val="28"/>
          <w:szCs w:val="28"/>
        </w:rPr>
        <w:t xml:space="preserve"> низька вологість повітря спричиняє швидке випаровування води з рослин; при досягненні вологості 40-45% у злаків і 50-55%) у бобових трав швидкість випаровування води уповільнюється;</w:t>
      </w:r>
    </w:p>
    <w:p w:rsidR="00443FD7" w:rsidRPr="00443FD7" w:rsidRDefault="00443FD7" w:rsidP="00D34DBF">
      <w:pPr>
        <w:pStyle w:val="21"/>
        <w:numPr>
          <w:ilvl w:val="0"/>
          <w:numId w:val="32"/>
        </w:numPr>
        <w:shd w:val="clear" w:color="auto" w:fill="auto"/>
        <w:spacing w:line="240" w:lineRule="auto"/>
        <w:ind w:left="0" w:right="20" w:firstLine="980"/>
        <w:rPr>
          <w:rFonts w:ascii="Times New Roman" w:hAnsi="Times New Roman" w:cs="Times New Roman"/>
          <w:sz w:val="28"/>
          <w:szCs w:val="28"/>
        </w:rPr>
      </w:pPr>
      <w:r w:rsidRPr="00443FD7">
        <w:rPr>
          <w:rStyle w:val="a5"/>
          <w:rFonts w:ascii="Times New Roman" w:hAnsi="Times New Roman" w:cs="Times New Roman"/>
          <w:sz w:val="28"/>
          <w:szCs w:val="28"/>
        </w:rPr>
        <w:t>хімічного складу рослин і товщини стебла</w:t>
      </w:r>
      <w:r w:rsidRPr="00443FD7">
        <w:rPr>
          <w:rStyle w:val="45pt"/>
          <w:rFonts w:eastAsia="Century Schoolbook"/>
          <w:sz w:val="28"/>
          <w:szCs w:val="28"/>
        </w:rPr>
        <w:t xml:space="preserve"> </w:t>
      </w:r>
      <w:r w:rsidRPr="00443FD7">
        <w:rPr>
          <w:rFonts w:ascii="Times New Roman" w:hAnsi="Times New Roman" w:cs="Times New Roman"/>
          <w:color w:val="000000"/>
          <w:sz w:val="28"/>
          <w:szCs w:val="28"/>
        </w:rPr>
        <w:t>- високий вміст у рослині білків та вуглеводів сприяє поїзній водовіддачі; бобові трави висихають довше, ніж злакові в середньому на 28-48 годин;</w:t>
      </w:r>
    </w:p>
    <w:p w:rsidR="00443FD7" w:rsidRPr="00443FD7" w:rsidRDefault="00443FD7" w:rsidP="00D34DBF">
      <w:pPr>
        <w:pStyle w:val="21"/>
        <w:numPr>
          <w:ilvl w:val="0"/>
          <w:numId w:val="32"/>
        </w:numPr>
        <w:shd w:val="clear" w:color="auto" w:fill="auto"/>
        <w:spacing w:line="240" w:lineRule="auto"/>
        <w:ind w:left="0" w:right="20" w:firstLine="980"/>
        <w:rPr>
          <w:rFonts w:ascii="Times New Roman" w:hAnsi="Times New Roman" w:cs="Times New Roman"/>
          <w:sz w:val="28"/>
          <w:szCs w:val="28"/>
        </w:rPr>
      </w:pPr>
      <w:r w:rsidRPr="00443FD7">
        <w:rPr>
          <w:rStyle w:val="a5"/>
          <w:rFonts w:ascii="Times New Roman" w:hAnsi="Times New Roman" w:cs="Times New Roman"/>
          <w:sz w:val="28"/>
          <w:szCs w:val="28"/>
        </w:rPr>
        <w:t xml:space="preserve">фази розвитку рослин </w:t>
      </w:r>
      <w:r w:rsidRPr="00443FD7">
        <w:rPr>
          <w:rStyle w:val="a6"/>
          <w:rFonts w:eastAsia="Century Schoolbook"/>
          <w:sz w:val="28"/>
          <w:szCs w:val="28"/>
        </w:rPr>
        <w:t>-</w:t>
      </w:r>
      <w:r w:rsidRPr="00443FD7">
        <w:rPr>
          <w:rFonts w:ascii="Times New Roman" w:hAnsi="Times New Roman" w:cs="Times New Roman"/>
          <w:color w:val="000000"/>
          <w:sz w:val="28"/>
          <w:szCs w:val="28"/>
        </w:rPr>
        <w:t xml:space="preserve"> молоді рослини висихають довше, ніж у більш пізніх фазах розвитку, тому що вони містять більше колоїдних речовин і менше клітковини.</w:t>
      </w:r>
    </w:p>
    <w:p w:rsidR="00443FD7" w:rsidRPr="00443FD7" w:rsidRDefault="00443FD7" w:rsidP="00443FD7">
      <w:pPr>
        <w:pStyle w:val="21"/>
        <w:shd w:val="clear" w:color="auto" w:fill="auto"/>
        <w:spacing w:line="240" w:lineRule="auto"/>
        <w:ind w:left="20" w:right="20" w:firstLine="540"/>
        <w:rPr>
          <w:rFonts w:ascii="Times New Roman" w:hAnsi="Times New Roman" w:cs="Times New Roman"/>
          <w:sz w:val="28"/>
          <w:szCs w:val="28"/>
        </w:rPr>
      </w:pPr>
      <w:r w:rsidRPr="00443FD7">
        <w:rPr>
          <w:rFonts w:ascii="Times New Roman" w:hAnsi="Times New Roman" w:cs="Times New Roman"/>
          <w:color w:val="000000"/>
          <w:sz w:val="28"/>
          <w:szCs w:val="28"/>
        </w:rPr>
        <w:t>При сушінні змінюється склад поживних речовин зрізаних рослин. Послідовно проходять два процеси:</w:t>
      </w:r>
    </w:p>
    <w:p w:rsidR="00443FD7" w:rsidRPr="00443FD7" w:rsidRDefault="00443FD7" w:rsidP="00D34DBF">
      <w:pPr>
        <w:pStyle w:val="21"/>
        <w:numPr>
          <w:ilvl w:val="0"/>
          <w:numId w:val="31"/>
        </w:numPr>
        <w:shd w:val="clear" w:color="auto" w:fill="auto"/>
        <w:tabs>
          <w:tab w:val="left" w:pos="726"/>
        </w:tabs>
        <w:spacing w:line="240" w:lineRule="auto"/>
        <w:ind w:left="20" w:right="20" w:firstLine="540"/>
        <w:rPr>
          <w:rFonts w:ascii="Times New Roman" w:hAnsi="Times New Roman" w:cs="Times New Roman"/>
          <w:sz w:val="28"/>
          <w:szCs w:val="28"/>
        </w:rPr>
      </w:pPr>
      <w:r w:rsidRPr="00443FD7">
        <w:rPr>
          <w:rStyle w:val="a5"/>
          <w:rFonts w:ascii="Times New Roman" w:hAnsi="Times New Roman" w:cs="Times New Roman"/>
          <w:sz w:val="28"/>
          <w:szCs w:val="28"/>
        </w:rPr>
        <w:t>фізіолого-біохімічний</w:t>
      </w:r>
      <w:r w:rsidRPr="00443FD7">
        <w:rPr>
          <w:rStyle w:val="45pt"/>
          <w:rFonts w:eastAsia="Century Schoolbook"/>
          <w:sz w:val="28"/>
          <w:szCs w:val="28"/>
        </w:rPr>
        <w:t xml:space="preserve"> </w:t>
      </w:r>
      <w:r w:rsidRPr="00443FD7">
        <w:rPr>
          <w:rFonts w:ascii="Times New Roman" w:hAnsi="Times New Roman" w:cs="Times New Roman"/>
          <w:color w:val="000000"/>
          <w:sz w:val="28"/>
          <w:szCs w:val="28"/>
        </w:rPr>
        <w:t>- (голодний обмін) у процесі прив’ялення трави;</w:t>
      </w:r>
    </w:p>
    <w:p w:rsidR="00443FD7" w:rsidRPr="00443FD7" w:rsidRDefault="00443FD7" w:rsidP="00D34DBF">
      <w:pPr>
        <w:pStyle w:val="21"/>
        <w:numPr>
          <w:ilvl w:val="0"/>
          <w:numId w:val="31"/>
        </w:numPr>
        <w:shd w:val="clear" w:color="auto" w:fill="auto"/>
        <w:tabs>
          <w:tab w:val="left" w:pos="661"/>
        </w:tabs>
        <w:spacing w:line="240" w:lineRule="auto"/>
        <w:ind w:left="20" w:firstLine="540"/>
        <w:rPr>
          <w:rFonts w:ascii="Times New Roman" w:hAnsi="Times New Roman" w:cs="Times New Roman"/>
          <w:sz w:val="28"/>
          <w:szCs w:val="28"/>
        </w:rPr>
      </w:pPr>
      <w:r w:rsidRPr="00443FD7">
        <w:rPr>
          <w:rStyle w:val="a5"/>
          <w:rFonts w:ascii="Times New Roman" w:hAnsi="Times New Roman" w:cs="Times New Roman"/>
          <w:sz w:val="28"/>
          <w:szCs w:val="28"/>
        </w:rPr>
        <w:t>біохімічний</w:t>
      </w:r>
      <w:r w:rsidRPr="00443FD7">
        <w:rPr>
          <w:rStyle w:val="45pt"/>
          <w:rFonts w:eastAsia="Century Schoolbook"/>
          <w:sz w:val="28"/>
          <w:szCs w:val="28"/>
        </w:rPr>
        <w:t xml:space="preserve"> </w:t>
      </w:r>
      <w:r w:rsidRPr="00443FD7">
        <w:rPr>
          <w:rFonts w:ascii="Times New Roman" w:hAnsi="Times New Roman" w:cs="Times New Roman"/>
          <w:color w:val="000000"/>
          <w:sz w:val="28"/>
          <w:szCs w:val="28"/>
        </w:rPr>
        <w:t>- (автоліз) під час наступного досушування.</w:t>
      </w:r>
    </w:p>
    <w:p w:rsidR="00443FD7" w:rsidRPr="00443FD7" w:rsidRDefault="00443FD7" w:rsidP="00443FD7">
      <w:pPr>
        <w:pStyle w:val="21"/>
        <w:shd w:val="clear" w:color="auto" w:fill="auto"/>
        <w:spacing w:line="240" w:lineRule="auto"/>
        <w:ind w:left="20" w:firstLine="540"/>
        <w:rPr>
          <w:rFonts w:ascii="Times New Roman" w:hAnsi="Times New Roman" w:cs="Times New Roman"/>
          <w:sz w:val="28"/>
          <w:szCs w:val="28"/>
        </w:rPr>
      </w:pPr>
      <w:r w:rsidRPr="00443FD7">
        <w:rPr>
          <w:rStyle w:val="a5"/>
          <w:rFonts w:ascii="Times New Roman" w:hAnsi="Times New Roman" w:cs="Times New Roman"/>
          <w:sz w:val="28"/>
          <w:szCs w:val="28"/>
        </w:rPr>
        <w:t>Голодний обмін</w:t>
      </w:r>
      <w:r w:rsidRPr="00443FD7">
        <w:rPr>
          <w:rStyle w:val="45pt"/>
          <w:rFonts w:eastAsia="Century Schoolbook"/>
          <w:sz w:val="28"/>
          <w:szCs w:val="28"/>
        </w:rPr>
        <w:t xml:space="preserve"> </w:t>
      </w:r>
      <w:r w:rsidRPr="00443FD7">
        <w:rPr>
          <w:rFonts w:ascii="Times New Roman" w:hAnsi="Times New Roman" w:cs="Times New Roman"/>
          <w:color w:val="000000"/>
          <w:sz w:val="28"/>
          <w:szCs w:val="28"/>
        </w:rPr>
        <w:t>протікає відразу ж після скошування грав і</w:t>
      </w:r>
    </w:p>
    <w:p w:rsidR="00443FD7" w:rsidRPr="00443FD7" w:rsidRDefault="00443FD7" w:rsidP="00443FD7">
      <w:pPr>
        <w:pStyle w:val="21"/>
        <w:shd w:val="clear" w:color="auto" w:fill="auto"/>
        <w:spacing w:line="240" w:lineRule="auto"/>
        <w:ind w:left="20" w:right="20"/>
        <w:rPr>
          <w:rFonts w:ascii="Times New Roman" w:hAnsi="Times New Roman" w:cs="Times New Roman"/>
          <w:sz w:val="28"/>
          <w:szCs w:val="28"/>
        </w:rPr>
      </w:pPr>
      <w:r w:rsidRPr="00443FD7">
        <w:rPr>
          <w:rFonts w:ascii="Times New Roman" w:hAnsi="Times New Roman" w:cs="Times New Roman"/>
          <w:color w:val="000000"/>
          <w:sz w:val="28"/>
          <w:szCs w:val="28"/>
        </w:rPr>
        <w:t>триває до повного припинення життєдіяльності рослин. Відмирання клітин у різних видів проходить при вологості 35-65%. і супроводжується інтенсивним споживанням цукрів на дихання (втрати цукрів складаю</w:t>
      </w:r>
      <w:r>
        <w:rPr>
          <w:rFonts w:ascii="Times New Roman" w:hAnsi="Times New Roman" w:cs="Times New Roman"/>
          <w:color w:val="000000"/>
          <w:sz w:val="28"/>
          <w:szCs w:val="28"/>
        </w:rPr>
        <w:t>ть понад 20,5, а каротину - 50%</w:t>
      </w:r>
      <w:r w:rsidRPr="00443FD7">
        <w:rPr>
          <w:rFonts w:ascii="Times New Roman" w:hAnsi="Times New Roman" w:cs="Times New Roman"/>
          <w:color w:val="000000"/>
          <w:sz w:val="28"/>
          <w:szCs w:val="28"/>
        </w:rPr>
        <w:t>).</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Style w:val="a5"/>
          <w:rFonts w:ascii="Times New Roman" w:hAnsi="Times New Roman" w:cs="Times New Roman"/>
          <w:sz w:val="28"/>
          <w:szCs w:val="28"/>
        </w:rPr>
        <w:t>Автоліз</w:t>
      </w:r>
      <w:r w:rsidRPr="00443FD7">
        <w:rPr>
          <w:rFonts w:ascii="Times New Roman" w:hAnsi="Times New Roman" w:cs="Times New Roman"/>
          <w:sz w:val="28"/>
          <w:szCs w:val="28"/>
        </w:rPr>
        <w:t xml:space="preserve"> </w:t>
      </w:r>
      <w:r w:rsidRPr="00443FD7">
        <w:rPr>
          <w:rFonts w:ascii="Times New Roman" w:hAnsi="Times New Roman" w:cs="Times New Roman"/>
          <w:color w:val="000000"/>
          <w:sz w:val="28"/>
          <w:szCs w:val="28"/>
        </w:rPr>
        <w:t>проходить у відмерлих клітинах під дією ферментів, спостерігаються розкладання та втрата білка, амінокислот, крохмалю, цукрів. При швидкому досушуванні азотисті речовини дуже не змінюються і втрати при цьому незначні. Тривале досушування призводить до втрати 25 - 30% білкових речовин і більше 50% каротину. Отже, при сушінні сіна потрібно до мінімуму скоротити період автолізу.</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Розроблені різні заходи, які сприяють скороченню втрат поживних речовин від фізіолого-біохімічних процесів під час сушіння.</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 xml:space="preserve">Найбільш поширеним с повітряне сушіння в польових умовах. Суха тепла погода сприяє швидкому прив’яленню трави, ворушінням доводять вологість рослинної маси до 55-60%. Подальше досушування проходить у валках до 25-30% волого сі і з наступним скиртуванням сіна. Тривалість </w:t>
      </w:r>
      <w:r w:rsidRPr="00443FD7">
        <w:rPr>
          <w:rFonts w:ascii="Times New Roman" w:hAnsi="Times New Roman" w:cs="Times New Roman"/>
          <w:color w:val="000000"/>
          <w:sz w:val="28"/>
          <w:szCs w:val="28"/>
        </w:rPr>
        <w:lastRenderedPageBreak/>
        <w:t>періоду сушіння триває 3-5 діб.</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Недосушене сіно швидко пліснявіє, тому сіно висушують до такого рівня вологості, при якому пліснява не розвивається. Вологість сіна не більша 17% забезпечує надійне його зберігання.</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Сіно, яке попало під дощ, втрачає свої кормові якості: покривається пліснявою, набуває неприємного запаху, “горить”, стебла та листки стають ламкими. Кормова цінність знижується, тому що втрачається близько 50% протеїну та інших поживних речовин.</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Style w:val="a6"/>
          <w:rFonts w:eastAsia="Century Schoolbook"/>
          <w:sz w:val="28"/>
          <w:szCs w:val="28"/>
        </w:rPr>
        <w:t>Скиртування та зберігання сіна.</w:t>
      </w:r>
      <w:r w:rsidRPr="00443FD7">
        <w:rPr>
          <w:rFonts w:ascii="Times New Roman" w:hAnsi="Times New Roman" w:cs="Times New Roman"/>
          <w:color w:val="000000"/>
          <w:sz w:val="28"/>
          <w:szCs w:val="28"/>
        </w:rPr>
        <w:t xml:space="preserve"> Важливо забезпечити своєчасне і правильне закладання сухого сіна для подальшою зберігання. Доцільніше сіно зберігати біля тваринницьких ферм. Сіно транспортують до місця зберігання копицевозами КУН-10, ПКУ-0,8. Для формування скирти використовують навантажувач ГІФ-0,5, який забезпечує піднімання сіна масою 500 кг на висоту до 7 м.</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Розмір скирти залежить від врожаю, видового складу траво</w:t>
      </w:r>
      <w:r w:rsidRPr="00443FD7">
        <w:rPr>
          <w:rFonts w:ascii="Times New Roman" w:hAnsi="Times New Roman" w:cs="Times New Roman"/>
          <w:color w:val="000000"/>
          <w:sz w:val="28"/>
          <w:szCs w:val="28"/>
        </w:rPr>
        <w:softHyphen/>
        <w:t>стою, величини ділянки, кількості збиральної техніки тощо. Рекомендують такі розміри скирт:</w:t>
      </w:r>
    </w:p>
    <w:p w:rsidR="00443FD7" w:rsidRPr="00443FD7" w:rsidRDefault="00443FD7" w:rsidP="00D34DBF">
      <w:pPr>
        <w:pStyle w:val="21"/>
        <w:numPr>
          <w:ilvl w:val="0"/>
          <w:numId w:val="31"/>
        </w:numPr>
        <w:shd w:val="clear" w:color="auto" w:fill="auto"/>
        <w:tabs>
          <w:tab w:val="left" w:pos="712"/>
        </w:tabs>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для північного Лісостепу - ширина 4 м, висота 5-6 м, довжина 15-20 м;</w:t>
      </w:r>
    </w:p>
    <w:p w:rsidR="00443FD7" w:rsidRPr="00443FD7" w:rsidRDefault="00443FD7" w:rsidP="00D34DBF">
      <w:pPr>
        <w:pStyle w:val="21"/>
        <w:numPr>
          <w:ilvl w:val="0"/>
          <w:numId w:val="31"/>
        </w:numPr>
        <w:shd w:val="clear" w:color="auto" w:fill="auto"/>
        <w:tabs>
          <w:tab w:val="left" w:pos="741"/>
        </w:tabs>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для південних сухих районів - ширина 4,5-5 м, висота 6-6,5 м, довжина 15-20 м.</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Інколи сіно закладають у копиці, діаметр яких 4-5 м, висотою 6-6,5 м.</w:t>
      </w:r>
    </w:p>
    <w:p w:rsidR="00443FD7" w:rsidRPr="00443FD7" w:rsidRDefault="00443FD7" w:rsidP="00443FD7">
      <w:pPr>
        <w:pStyle w:val="21"/>
        <w:shd w:val="clear" w:color="auto" w:fill="auto"/>
        <w:spacing w:line="240" w:lineRule="auto"/>
        <w:ind w:left="40" w:right="40" w:firstLine="560"/>
        <w:rPr>
          <w:rFonts w:ascii="Times New Roman" w:hAnsi="Times New Roman" w:cs="Times New Roman"/>
          <w:sz w:val="28"/>
          <w:szCs w:val="28"/>
        </w:rPr>
      </w:pPr>
      <w:r w:rsidRPr="00443FD7">
        <w:rPr>
          <w:rFonts w:ascii="Times New Roman" w:hAnsi="Times New Roman" w:cs="Times New Roman"/>
          <w:color w:val="000000"/>
          <w:sz w:val="28"/>
          <w:szCs w:val="28"/>
        </w:rPr>
        <w:t>На місці закладання скирт і копиць поверхню ґрунту вкривають соломою шаром 20-30 см. Розпочинають і завершують вкладання сіна у скирти сіном гіршої якості, зверху вкривають соломою.</w:t>
      </w:r>
    </w:p>
    <w:p w:rsidR="00443FD7" w:rsidRPr="00443FD7" w:rsidRDefault="00443FD7" w:rsidP="00443FD7">
      <w:pPr>
        <w:pStyle w:val="1"/>
        <w:shd w:val="clear" w:color="auto" w:fill="auto"/>
        <w:spacing w:after="0" w:line="240" w:lineRule="auto"/>
        <w:ind w:left="20" w:right="20" w:firstLine="560"/>
        <w:jc w:val="both"/>
        <w:rPr>
          <w:rFonts w:ascii="Times New Roman" w:hAnsi="Times New Roman" w:cs="Times New Roman"/>
          <w:sz w:val="28"/>
          <w:szCs w:val="28"/>
          <w:lang w:val="uk-UA"/>
        </w:rPr>
      </w:pPr>
      <w:r w:rsidRPr="00443FD7">
        <w:rPr>
          <w:rFonts w:ascii="Times New Roman" w:hAnsi="Times New Roman" w:cs="Times New Roman"/>
          <w:color w:val="000000"/>
          <w:sz w:val="28"/>
          <w:szCs w:val="28"/>
          <w:lang w:val="uk-UA"/>
        </w:rPr>
        <w:t>Під час закладання сіна підвищеної вологості (20-22%) обов’язково додають 5-7 кг солі на 1 т маси, яку рівномірно розподіляють.</w:t>
      </w:r>
    </w:p>
    <w:p w:rsidR="00443FD7" w:rsidRPr="00443FD7" w:rsidRDefault="00443FD7" w:rsidP="00443FD7">
      <w:pPr>
        <w:pStyle w:val="1"/>
        <w:shd w:val="clear" w:color="auto" w:fill="auto"/>
        <w:spacing w:after="0" w:line="240" w:lineRule="auto"/>
        <w:ind w:lef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У кормовиробництві застосовують такі технології заготівлі сіна:</w:t>
      </w:r>
    </w:p>
    <w:p w:rsidR="00443FD7" w:rsidRPr="00443FD7" w:rsidRDefault="00443FD7" w:rsidP="00D34DBF">
      <w:pPr>
        <w:pStyle w:val="1"/>
        <w:numPr>
          <w:ilvl w:val="0"/>
          <w:numId w:val="33"/>
        </w:numPr>
        <w:shd w:val="clear" w:color="auto" w:fill="auto"/>
        <w:tabs>
          <w:tab w:val="left" w:pos="711"/>
        </w:tabs>
        <w:spacing w:after="0" w:line="240" w:lineRule="auto"/>
        <w:ind w:left="20" w:righ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заготівля розсипного сіна з використанням природного сушіння;</w:t>
      </w:r>
    </w:p>
    <w:p w:rsidR="00443FD7" w:rsidRPr="00443FD7" w:rsidRDefault="00443FD7" w:rsidP="00D34DBF">
      <w:pPr>
        <w:pStyle w:val="1"/>
        <w:numPr>
          <w:ilvl w:val="0"/>
          <w:numId w:val="33"/>
        </w:numPr>
        <w:shd w:val="clear" w:color="auto" w:fill="auto"/>
        <w:tabs>
          <w:tab w:val="left" w:pos="724"/>
        </w:tabs>
        <w:spacing w:after="0" w:line="240" w:lineRule="auto"/>
        <w:ind w:lef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заготівля пресованого сіна (в тюках та рулонах);</w:t>
      </w:r>
    </w:p>
    <w:p w:rsidR="00443FD7" w:rsidRPr="00443FD7" w:rsidRDefault="00443FD7" w:rsidP="00D34DBF">
      <w:pPr>
        <w:pStyle w:val="1"/>
        <w:numPr>
          <w:ilvl w:val="0"/>
          <w:numId w:val="33"/>
        </w:numPr>
        <w:shd w:val="clear" w:color="auto" w:fill="auto"/>
        <w:tabs>
          <w:tab w:val="left" w:pos="719"/>
        </w:tabs>
        <w:spacing w:after="0" w:line="240" w:lineRule="auto"/>
        <w:ind w:lef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технологія заготівлі подрібненого сіна (трав’яна різка);</w:t>
      </w:r>
    </w:p>
    <w:p w:rsidR="00443FD7" w:rsidRPr="00443FD7" w:rsidRDefault="00443FD7" w:rsidP="00D34DBF">
      <w:pPr>
        <w:pStyle w:val="1"/>
        <w:numPr>
          <w:ilvl w:val="0"/>
          <w:numId w:val="33"/>
        </w:numPr>
        <w:shd w:val="clear" w:color="auto" w:fill="auto"/>
        <w:tabs>
          <w:tab w:val="left" w:pos="729"/>
        </w:tabs>
        <w:spacing w:after="0" w:line="240" w:lineRule="auto"/>
        <w:ind w:lef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заготівля сіна під полімерною плівкою (прискорене сушіння);</w:t>
      </w:r>
    </w:p>
    <w:p w:rsidR="00443FD7" w:rsidRPr="00443FD7" w:rsidRDefault="00443FD7" w:rsidP="00443FD7">
      <w:pPr>
        <w:pStyle w:val="1"/>
        <w:shd w:val="clear" w:color="auto" w:fill="auto"/>
        <w:spacing w:after="0" w:line="240" w:lineRule="auto"/>
        <w:ind w:lef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Для прискорення сушіння маси та якісного зберігання</w:t>
      </w:r>
    </w:p>
    <w:p w:rsidR="00443FD7" w:rsidRPr="00443FD7" w:rsidRDefault="00443FD7" w:rsidP="00443FD7">
      <w:pPr>
        <w:pStyle w:val="1"/>
        <w:shd w:val="clear" w:color="auto" w:fill="auto"/>
        <w:spacing w:after="0" w:line="240" w:lineRule="auto"/>
        <w:ind w:left="20" w:right="2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проводять досушування способом вентилювання атмосферним або </w:t>
      </w:r>
      <w:r w:rsidRPr="00443FD7">
        <w:rPr>
          <w:rStyle w:val="Candara85pt"/>
          <w:rFonts w:ascii="Times New Roman" w:hAnsi="Times New Roman" w:cs="Times New Roman"/>
          <w:sz w:val="28"/>
          <w:szCs w:val="28"/>
        </w:rPr>
        <w:t>11</w:t>
      </w:r>
      <w:r w:rsidRPr="00443FD7">
        <w:rPr>
          <w:rFonts w:ascii="Times New Roman" w:hAnsi="Times New Roman" w:cs="Times New Roman"/>
          <w:color w:val="000000"/>
          <w:sz w:val="28"/>
          <w:szCs w:val="28"/>
          <w:lang w:val="uk-UA"/>
        </w:rPr>
        <w:t xml:space="preserve"> підігрітим сушінням.</w:t>
      </w:r>
    </w:p>
    <w:p w:rsidR="00443FD7" w:rsidRPr="00443FD7" w:rsidRDefault="00443FD7" w:rsidP="00443FD7">
      <w:pPr>
        <w:pStyle w:val="1"/>
        <w:shd w:val="clear" w:color="auto" w:fill="auto"/>
        <w:spacing w:after="0" w:line="240" w:lineRule="auto"/>
        <w:ind w:left="20" w:righ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Досушування сіна методом активного вентилювання. Суть методу в тому, що прив’ялену масу до вологості 35 - 50% розміщують в укритті на вентиляційні системи для наступного досушування до кондиційної вологості 17%.</w:t>
      </w:r>
    </w:p>
    <w:p w:rsidR="00443FD7" w:rsidRPr="00443FD7" w:rsidRDefault="00443FD7" w:rsidP="00443FD7">
      <w:pPr>
        <w:pStyle w:val="1"/>
        <w:shd w:val="clear" w:color="auto" w:fill="auto"/>
        <w:spacing w:after="0" w:line="240" w:lineRule="auto"/>
        <w:ind w:left="20" w:righ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Вентилювання розпочинають після вкладання першого шару сіна по всій вентиляційній системі. Перші дві доби масу вентилюють безперервно, в наступні - тільки вдень. При зниженні вологості сіна до 14-17% вентилювання припиняють. Підвищення температури теплоносія до 40°С прискорює сушіння в 2,7, до 50°С - в 3,5 рази. Тепле повітря суттєво не впливає на хімічний склад сіна.</w:t>
      </w:r>
    </w:p>
    <w:p w:rsidR="00443FD7" w:rsidRPr="00443FD7" w:rsidRDefault="00443FD7" w:rsidP="00443FD7">
      <w:pPr>
        <w:pStyle w:val="1"/>
        <w:shd w:val="clear" w:color="auto" w:fill="auto"/>
        <w:spacing w:after="0" w:line="240" w:lineRule="auto"/>
        <w:ind w:left="20" w:right="20" w:firstLine="560"/>
        <w:jc w:val="both"/>
        <w:rPr>
          <w:rFonts w:ascii="Times New Roman" w:hAnsi="Times New Roman" w:cs="Times New Roman"/>
          <w:sz w:val="28"/>
          <w:szCs w:val="28"/>
        </w:rPr>
      </w:pPr>
      <w:r w:rsidRPr="00443FD7">
        <w:rPr>
          <w:rStyle w:val="a5"/>
          <w:rFonts w:ascii="Times New Roman" w:hAnsi="Times New Roman" w:cs="Times New Roman"/>
          <w:sz w:val="28"/>
          <w:szCs w:val="28"/>
        </w:rPr>
        <w:lastRenderedPageBreak/>
        <w:t>Приготування розсипного сіна.</w:t>
      </w:r>
      <w:r w:rsidRPr="00443FD7">
        <w:rPr>
          <w:rFonts w:ascii="Times New Roman" w:hAnsi="Times New Roman" w:cs="Times New Roman"/>
          <w:color w:val="000000"/>
          <w:sz w:val="28"/>
          <w:szCs w:val="28"/>
          <w:lang w:val="uk-UA"/>
        </w:rPr>
        <w:t xml:space="preserve"> Для заготівлі розсипного сіна високої якості максимально скорочують тривалість перебування скошеної трави в полі ( ворушіння, згрібання у валки та перевертання, доведення до вологості 50%) для запобігання процесам голодного метаболізмом. У валках масу досушують до вологості 35%. Згрібають сіно поперечними тракторними граблями ГТП-6, або ГП-І4.</w:t>
      </w:r>
    </w:p>
    <w:p w:rsidR="00443FD7" w:rsidRPr="00443FD7" w:rsidRDefault="00443FD7" w:rsidP="00443FD7">
      <w:pPr>
        <w:pStyle w:val="1"/>
        <w:shd w:val="clear" w:color="auto" w:fill="auto"/>
        <w:spacing w:after="0" w:line="240" w:lineRule="auto"/>
        <w:ind w:left="20" w:righ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Після цього масу складають у копиці, в яких вона досягає вологості 18 - 20% з наступним скиртуванням. Підбирають сіно у вечірні години або вранці, коли маса зволожена. </w:t>
      </w:r>
      <w:r w:rsidRPr="00443FD7">
        <w:rPr>
          <w:rStyle w:val="a5"/>
          <w:rFonts w:ascii="Times New Roman" w:hAnsi="Times New Roman" w:cs="Times New Roman"/>
          <w:sz w:val="28"/>
          <w:szCs w:val="28"/>
        </w:rPr>
        <w:t>Ворушіння</w:t>
      </w:r>
      <w:r w:rsidRPr="00443FD7">
        <w:rPr>
          <w:rFonts w:ascii="Times New Roman" w:hAnsi="Times New Roman" w:cs="Times New Roman"/>
          <w:color w:val="000000"/>
          <w:sz w:val="28"/>
          <w:szCs w:val="28"/>
          <w:lang w:val="uk-UA"/>
        </w:rPr>
        <w:t xml:space="preserve"> маси у покосах, згрібання у валки та перевертання їх проводять спеціальними тракторними граблями.</w:t>
      </w:r>
    </w:p>
    <w:p w:rsidR="00443FD7" w:rsidRPr="00443FD7" w:rsidRDefault="00443FD7" w:rsidP="00443FD7">
      <w:pPr>
        <w:pStyle w:val="1"/>
        <w:shd w:val="clear" w:color="auto" w:fill="auto"/>
        <w:spacing w:after="0" w:line="240" w:lineRule="auto"/>
        <w:ind w:left="20" w:righ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Під час заготівлі розсипного сіна з досушуванням активним вентилюванням масу підбирають при вологості 35 - 40%, без досушу</w:t>
      </w:r>
      <w:r w:rsidRPr="00443FD7">
        <w:rPr>
          <w:rFonts w:ascii="Times New Roman" w:hAnsi="Times New Roman" w:cs="Times New Roman"/>
          <w:color w:val="000000"/>
          <w:sz w:val="28"/>
          <w:szCs w:val="28"/>
          <w:lang w:val="uk-UA"/>
        </w:rPr>
        <w:softHyphen/>
        <w:t>вання - 20%. Сіно добре зберігається при вологості не вище 17%.</w:t>
      </w:r>
    </w:p>
    <w:p w:rsidR="00443FD7" w:rsidRPr="00443FD7" w:rsidRDefault="00443FD7" w:rsidP="00443FD7">
      <w:pPr>
        <w:pStyle w:val="1"/>
        <w:shd w:val="clear" w:color="auto" w:fill="auto"/>
        <w:spacing w:after="0" w:line="240" w:lineRule="auto"/>
        <w:ind w:left="20" w:right="2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Технологія заготівлі сіна природного сушіння характеризується багатоопераційністю та великою енергоємністю.</w:t>
      </w:r>
    </w:p>
    <w:p w:rsidR="00443FD7" w:rsidRPr="00443FD7" w:rsidRDefault="00443FD7" w:rsidP="00443FD7">
      <w:pPr>
        <w:pStyle w:val="1"/>
        <w:shd w:val="clear" w:color="auto" w:fill="auto"/>
        <w:spacing w:after="0" w:line="240" w:lineRule="auto"/>
        <w:ind w:left="40" w:right="60" w:firstLine="600"/>
        <w:jc w:val="both"/>
        <w:rPr>
          <w:rFonts w:ascii="Times New Roman" w:hAnsi="Times New Roman" w:cs="Times New Roman"/>
          <w:sz w:val="28"/>
          <w:szCs w:val="28"/>
        </w:rPr>
      </w:pPr>
      <w:r w:rsidRPr="00443FD7">
        <w:rPr>
          <w:rStyle w:val="a5"/>
          <w:rFonts w:ascii="Times New Roman" w:hAnsi="Times New Roman" w:cs="Times New Roman"/>
          <w:sz w:val="28"/>
          <w:szCs w:val="28"/>
        </w:rPr>
        <w:t>Заготівля пресованого сіна.</w:t>
      </w:r>
      <w:r w:rsidRPr="00443FD7">
        <w:rPr>
          <w:rFonts w:ascii="Times New Roman" w:hAnsi="Times New Roman" w:cs="Times New Roman"/>
          <w:color w:val="000000"/>
          <w:sz w:val="28"/>
          <w:szCs w:val="28"/>
          <w:lang w:val="uk-UA"/>
        </w:rPr>
        <w:t xml:space="preserve"> В останні десятиріччя набув широкого застосування метод пресування не дише сіна, але й соломи, який має ряд переваг.</w:t>
      </w:r>
    </w:p>
    <w:p w:rsidR="00443FD7" w:rsidRPr="00443FD7" w:rsidRDefault="00443FD7" w:rsidP="00443FD7">
      <w:pPr>
        <w:pStyle w:val="1"/>
        <w:shd w:val="clear" w:color="auto" w:fill="auto"/>
        <w:spacing w:after="0" w:line="240" w:lineRule="auto"/>
        <w:ind w:left="40" w:right="60" w:firstLine="60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Підвищенню якості сіна сприяє пресування - ефективна та високопродуктивна технологія заготівлі сіна, за якою у США готують близько 80-90, Великобританії 100, у Німеччині та Франції понад 50%.</w:t>
      </w:r>
    </w:p>
    <w:p w:rsidR="00443FD7" w:rsidRPr="00443FD7" w:rsidRDefault="00443FD7" w:rsidP="00443FD7">
      <w:pPr>
        <w:pStyle w:val="1"/>
        <w:shd w:val="clear" w:color="auto" w:fill="auto"/>
        <w:spacing w:line="240" w:lineRule="auto"/>
        <w:ind w:left="40" w:firstLine="60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До основних переваг такого методу відносяться:</w:t>
      </w:r>
    </w:p>
    <w:p w:rsidR="00443FD7" w:rsidRPr="00443FD7" w:rsidRDefault="00443FD7" w:rsidP="00D34DBF">
      <w:pPr>
        <w:pStyle w:val="1"/>
        <w:numPr>
          <w:ilvl w:val="0"/>
          <w:numId w:val="34"/>
        </w:numPr>
        <w:shd w:val="clear" w:color="auto" w:fill="auto"/>
        <w:spacing w:after="0" w:line="240" w:lineRule="auto"/>
        <w:ind w:left="0" w:right="60" w:firstLine="100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скорочення тривалості перебування скошеної маси в полі за рахунок заготівлі сіна при підвищеній вологості;</w:t>
      </w:r>
    </w:p>
    <w:p w:rsidR="00443FD7" w:rsidRPr="00443FD7" w:rsidRDefault="00443FD7" w:rsidP="00D34DBF">
      <w:pPr>
        <w:pStyle w:val="1"/>
        <w:numPr>
          <w:ilvl w:val="0"/>
          <w:numId w:val="34"/>
        </w:numPr>
        <w:shd w:val="clear" w:color="auto" w:fill="auto"/>
        <w:spacing w:after="0" w:line="240" w:lineRule="auto"/>
        <w:ind w:left="0" w:right="60" w:firstLine="100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поліпшення якості сіна за рахунок збереження листків, вмісту хлорофілу в них та протеїну і каротину;</w:t>
      </w:r>
    </w:p>
    <w:p w:rsidR="00443FD7" w:rsidRPr="00443FD7" w:rsidRDefault="00443FD7" w:rsidP="00D34DBF">
      <w:pPr>
        <w:pStyle w:val="1"/>
        <w:numPr>
          <w:ilvl w:val="0"/>
          <w:numId w:val="34"/>
        </w:numPr>
        <w:shd w:val="clear" w:color="auto" w:fill="auto"/>
        <w:spacing w:after="0" w:line="240" w:lineRule="auto"/>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зменшення погреби в сховищах для зберігання сіна;</w:t>
      </w:r>
    </w:p>
    <w:p w:rsidR="00443FD7" w:rsidRPr="00443FD7" w:rsidRDefault="00443FD7" w:rsidP="00D34DBF">
      <w:pPr>
        <w:pStyle w:val="1"/>
        <w:numPr>
          <w:ilvl w:val="0"/>
          <w:numId w:val="34"/>
        </w:numPr>
        <w:shd w:val="clear" w:color="auto" w:fill="auto"/>
        <w:spacing w:after="0" w:line="240" w:lineRule="auto"/>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скорочення транспортних витрат на перевезення сіна;</w:t>
      </w:r>
    </w:p>
    <w:p w:rsidR="00443FD7" w:rsidRPr="00443FD7" w:rsidRDefault="00443FD7" w:rsidP="00D34DBF">
      <w:pPr>
        <w:pStyle w:val="1"/>
        <w:numPr>
          <w:ilvl w:val="0"/>
          <w:numId w:val="34"/>
        </w:numPr>
        <w:shd w:val="clear" w:color="auto" w:fill="auto"/>
        <w:spacing w:after="0" w:line="240" w:lineRule="auto"/>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поліпшення санітарно-гігієнічних умов під час роздавання</w:t>
      </w:r>
    </w:p>
    <w:p w:rsidR="00443FD7" w:rsidRPr="00443FD7" w:rsidRDefault="00443FD7" w:rsidP="00443FD7">
      <w:pPr>
        <w:pStyle w:val="1"/>
        <w:shd w:val="clear" w:color="auto" w:fill="auto"/>
        <w:spacing w:line="240" w:lineRule="auto"/>
        <w:ind w:left="40" w:hanging="4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корму;</w:t>
      </w:r>
    </w:p>
    <w:p w:rsidR="00443FD7" w:rsidRPr="00443FD7" w:rsidRDefault="00443FD7" w:rsidP="00D34DBF">
      <w:pPr>
        <w:pStyle w:val="1"/>
        <w:numPr>
          <w:ilvl w:val="0"/>
          <w:numId w:val="35"/>
        </w:numPr>
        <w:shd w:val="clear" w:color="auto" w:fill="auto"/>
        <w:spacing w:after="0" w:line="240" w:lineRule="auto"/>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зниження економічних витрат.</w:t>
      </w:r>
    </w:p>
    <w:p w:rsidR="00443FD7" w:rsidRPr="00443FD7" w:rsidRDefault="00443FD7" w:rsidP="00443FD7">
      <w:pPr>
        <w:pStyle w:val="1"/>
        <w:shd w:val="clear" w:color="auto" w:fill="auto"/>
        <w:spacing w:line="240" w:lineRule="auto"/>
        <w:ind w:left="40" w:right="-1" w:firstLine="600"/>
        <w:jc w:val="both"/>
        <w:rPr>
          <w:rFonts w:ascii="Times New Roman" w:hAnsi="Times New Roman" w:cs="Times New Roman"/>
          <w:sz w:val="28"/>
          <w:szCs w:val="28"/>
          <w:lang w:val="uk-UA"/>
        </w:rPr>
      </w:pPr>
      <w:r w:rsidRPr="00443FD7">
        <w:rPr>
          <w:rFonts w:ascii="Times New Roman" w:hAnsi="Times New Roman" w:cs="Times New Roman"/>
          <w:color w:val="000000"/>
          <w:sz w:val="28"/>
          <w:szCs w:val="28"/>
          <w:lang w:val="uk-UA"/>
        </w:rPr>
        <w:t>Цей спосіб заготівлі сіна є більш прогресивним і включає заготівлю сіна у тюках та рулонах. Цей спосіб забезпечує зниження поживних речовин до 25%.</w:t>
      </w:r>
    </w:p>
    <w:p w:rsidR="00443FD7" w:rsidRPr="00443FD7" w:rsidRDefault="00443FD7" w:rsidP="00443FD7">
      <w:pPr>
        <w:pStyle w:val="1"/>
        <w:shd w:val="clear" w:color="auto" w:fill="auto"/>
        <w:spacing w:line="240" w:lineRule="auto"/>
        <w:ind w:left="40" w:right="-1" w:firstLine="600"/>
        <w:jc w:val="both"/>
        <w:rPr>
          <w:rFonts w:ascii="Times New Roman" w:hAnsi="Times New Roman" w:cs="Times New Roman"/>
          <w:sz w:val="28"/>
          <w:szCs w:val="28"/>
          <w:lang w:val="uk-UA"/>
        </w:rPr>
      </w:pPr>
      <w:r w:rsidRPr="00443FD7">
        <w:rPr>
          <w:rStyle w:val="a5"/>
          <w:rFonts w:ascii="Times New Roman" w:hAnsi="Times New Roman" w:cs="Times New Roman"/>
          <w:sz w:val="28"/>
          <w:szCs w:val="28"/>
        </w:rPr>
        <w:t>Заготівля пресованого сіна в тюках.</w:t>
      </w:r>
      <w:r w:rsidRPr="00443FD7">
        <w:rPr>
          <w:rFonts w:ascii="Times New Roman" w:hAnsi="Times New Roman" w:cs="Times New Roman"/>
          <w:color w:val="000000"/>
          <w:sz w:val="28"/>
          <w:szCs w:val="28"/>
          <w:lang w:val="uk-UA"/>
        </w:rPr>
        <w:t xml:space="preserve"> Для пресування сіна використовують прес-підбирачі ППЛ-Ф-1,6, або ПС-1,6, що формують тюки сіна прямокутної форми з розмірами 360 х 500 х 1000 мм при вологості маси 18-22%, Щільність пресування регулюється від 120 до 200 кг/м</w:t>
      </w:r>
      <w:r w:rsidRPr="00443FD7">
        <w:rPr>
          <w:rFonts w:ascii="Times New Roman" w:hAnsi="Times New Roman" w:cs="Times New Roman"/>
          <w:color w:val="000000"/>
          <w:sz w:val="28"/>
          <w:szCs w:val="28"/>
          <w:vertAlign w:val="superscript"/>
          <w:lang w:val="uk-UA"/>
        </w:rPr>
        <w:t>3</w:t>
      </w:r>
      <w:r w:rsidRPr="00443FD7">
        <w:rPr>
          <w:rFonts w:ascii="Times New Roman" w:hAnsi="Times New Roman" w:cs="Times New Roman"/>
          <w:color w:val="000000"/>
          <w:sz w:val="28"/>
          <w:szCs w:val="28"/>
          <w:lang w:val="uk-UA"/>
        </w:rPr>
        <w:t>. Залежно від вологості та щільності ущільнена маса тюка становить 20-25 кг. Для підбирання тюків використовують тракторний причіп 2ПТС-4 або автомобілі. Якщо сіно пресують при вологості 25-30% (щільність             130-140 кг/м</w:t>
      </w:r>
      <w:r w:rsidRPr="00443FD7">
        <w:rPr>
          <w:rFonts w:ascii="Times New Roman" w:hAnsi="Times New Roman" w:cs="Times New Roman"/>
          <w:color w:val="000000"/>
          <w:sz w:val="28"/>
          <w:szCs w:val="28"/>
          <w:vertAlign w:val="superscript"/>
          <w:lang w:val="uk-UA"/>
        </w:rPr>
        <w:t>3</w:t>
      </w:r>
      <w:r w:rsidRPr="00443FD7">
        <w:rPr>
          <w:rFonts w:ascii="Times New Roman" w:hAnsi="Times New Roman" w:cs="Times New Roman"/>
          <w:color w:val="000000"/>
          <w:sz w:val="28"/>
          <w:szCs w:val="28"/>
          <w:lang w:val="uk-UA"/>
        </w:rPr>
        <w:t>), його слід досушувати активним вентилюванням.</w:t>
      </w:r>
    </w:p>
    <w:p w:rsidR="00443FD7" w:rsidRPr="00443FD7" w:rsidRDefault="00443FD7" w:rsidP="00443FD7">
      <w:pPr>
        <w:pStyle w:val="1"/>
        <w:shd w:val="clear" w:color="auto" w:fill="auto"/>
        <w:spacing w:after="0" w:line="240" w:lineRule="auto"/>
        <w:ind w:left="40" w:right="60" w:firstLine="600"/>
        <w:jc w:val="both"/>
        <w:rPr>
          <w:rFonts w:ascii="Times New Roman" w:hAnsi="Times New Roman" w:cs="Times New Roman"/>
          <w:sz w:val="28"/>
          <w:szCs w:val="28"/>
        </w:rPr>
      </w:pPr>
      <w:r w:rsidRPr="00443FD7">
        <w:rPr>
          <w:rStyle w:val="a5"/>
          <w:rFonts w:ascii="Times New Roman" w:hAnsi="Times New Roman" w:cs="Times New Roman"/>
          <w:sz w:val="28"/>
          <w:szCs w:val="28"/>
        </w:rPr>
        <w:lastRenderedPageBreak/>
        <w:t>Заготівля пресованого сіна в рулони</w:t>
      </w:r>
      <w:r w:rsidRPr="00443FD7">
        <w:rPr>
          <w:rFonts w:ascii="Times New Roman" w:hAnsi="Times New Roman" w:cs="Times New Roman"/>
          <w:color w:val="000000"/>
          <w:sz w:val="28"/>
          <w:szCs w:val="28"/>
          <w:lang w:val="uk-UA"/>
        </w:rPr>
        <w:t xml:space="preserve"> масою до 500-700 кг, дозволяє повністю механізувати всі процеси по заготівлі, транспортуванні та використанні корму.</w:t>
      </w:r>
    </w:p>
    <w:p w:rsidR="00443FD7" w:rsidRPr="00443FD7" w:rsidRDefault="00443FD7" w:rsidP="00443FD7">
      <w:pPr>
        <w:pStyle w:val="1"/>
        <w:shd w:val="clear" w:color="auto" w:fill="auto"/>
        <w:spacing w:after="0" w:line="240" w:lineRule="auto"/>
        <w:ind w:left="40" w:right="60" w:firstLine="60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Підбирають валки трав’яної маси вологістю 17-18% прес-підбирачем рулонним ПРП-1,6, утворюючи тюки циліндричної ([юрми діаметром до 1,5 м, довжиною 1,4 м при щільності пресування від 120 до 200 кг/м</w:t>
      </w:r>
      <w:r w:rsidRPr="00443FD7">
        <w:rPr>
          <w:rFonts w:ascii="Times New Roman" w:hAnsi="Times New Roman" w:cs="Times New Roman"/>
          <w:color w:val="000000"/>
          <w:sz w:val="28"/>
          <w:szCs w:val="28"/>
          <w:vertAlign w:val="superscript"/>
          <w:lang w:val="uk-UA"/>
        </w:rPr>
        <w:t>3</w:t>
      </w:r>
      <w:r w:rsidRPr="00443FD7">
        <w:rPr>
          <w:rFonts w:ascii="Times New Roman" w:hAnsi="Times New Roman" w:cs="Times New Roman"/>
          <w:color w:val="000000"/>
          <w:sz w:val="28"/>
          <w:szCs w:val="28"/>
          <w:lang w:val="uk-UA"/>
        </w:rPr>
        <w:t>. Рулони добре зберігають форму і розміри при навантаженні, транспортуванні та зберіганні. Вантажні роботи виконують за допомогою пристосування ГІПУ-0,5, яке чіпляють на копицевіз КУН-10 або навантажувач ПФ-0,5.</w:t>
      </w:r>
    </w:p>
    <w:p w:rsidR="00443FD7" w:rsidRPr="00443FD7" w:rsidRDefault="00443FD7" w:rsidP="00443FD7">
      <w:pPr>
        <w:pStyle w:val="1"/>
        <w:shd w:val="clear" w:color="auto" w:fill="auto"/>
        <w:spacing w:after="0" w:line="240" w:lineRule="auto"/>
        <w:ind w:left="40" w:right="60" w:firstLine="600"/>
        <w:jc w:val="both"/>
        <w:rPr>
          <w:rFonts w:ascii="Times New Roman" w:hAnsi="Times New Roman" w:cs="Times New Roman"/>
          <w:sz w:val="28"/>
          <w:szCs w:val="28"/>
          <w:lang w:val="uk-UA"/>
        </w:rPr>
      </w:pPr>
      <w:r w:rsidRPr="00443FD7">
        <w:rPr>
          <w:rFonts w:ascii="Times New Roman" w:hAnsi="Times New Roman" w:cs="Times New Roman"/>
          <w:color w:val="000000"/>
          <w:sz w:val="28"/>
          <w:szCs w:val="28"/>
          <w:lang w:val="uk-UA"/>
        </w:rPr>
        <w:t>Ущільнене в рулонах сіно перед згодовуванням тваринам подрібнюють за допомогою подрібнювана кормів УР Г-1,5.</w:t>
      </w:r>
    </w:p>
    <w:p w:rsidR="00443FD7" w:rsidRPr="00443FD7" w:rsidRDefault="00443FD7" w:rsidP="00443FD7">
      <w:pPr>
        <w:pStyle w:val="1"/>
        <w:shd w:val="clear" w:color="auto" w:fill="auto"/>
        <w:spacing w:after="0" w:line="240" w:lineRule="auto"/>
        <w:ind w:left="40" w:right="40" w:firstLine="560"/>
        <w:jc w:val="both"/>
        <w:rPr>
          <w:rFonts w:ascii="Times New Roman" w:hAnsi="Times New Roman" w:cs="Times New Roman"/>
          <w:sz w:val="28"/>
          <w:szCs w:val="28"/>
          <w:lang w:val="uk-UA"/>
        </w:rPr>
      </w:pPr>
      <w:r w:rsidRPr="00443FD7">
        <w:rPr>
          <w:rStyle w:val="a6"/>
          <w:rFonts w:eastAsia="Century Schoolbook"/>
          <w:sz w:val="28"/>
          <w:szCs w:val="28"/>
        </w:rPr>
        <w:t>Подрібнене сіно.</w:t>
      </w:r>
      <w:r w:rsidRPr="00443FD7">
        <w:rPr>
          <w:rFonts w:ascii="Times New Roman" w:hAnsi="Times New Roman" w:cs="Times New Roman"/>
          <w:color w:val="000000"/>
          <w:sz w:val="28"/>
          <w:szCs w:val="28"/>
          <w:lang w:val="uk-UA"/>
        </w:rPr>
        <w:t xml:space="preserve"> Технологія приготування подрібненого сіна: підбирання, прив’ялення до вологості 40-45%, подрібнення скошеної маси та завантаження її у транспортні засоби, транспортування з наступним досушуванням активним вентилюванням.</w:t>
      </w:r>
    </w:p>
    <w:p w:rsidR="00443FD7" w:rsidRPr="00443FD7" w:rsidRDefault="00443FD7" w:rsidP="00443FD7">
      <w:pPr>
        <w:pStyle w:val="1"/>
        <w:shd w:val="clear" w:color="auto" w:fill="auto"/>
        <w:spacing w:after="0" w:line="240" w:lineRule="auto"/>
        <w:ind w:left="40" w:right="4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Канали вентиляційних систем спочатку застилають звичайним сіном (5-10 см), а потім завантажують подрібнене сіно товщиною не більше 2 м, наступні шари сіна вкладають після висихання верхньої частини сіна до вологості 25%. Загальна висота подрібненого сіна на вентиляційних системах не повинна перевищувати 6 м.</w:t>
      </w:r>
    </w:p>
    <w:p w:rsidR="00443FD7" w:rsidRPr="00443FD7" w:rsidRDefault="00443FD7" w:rsidP="00443FD7">
      <w:pPr>
        <w:pStyle w:val="1"/>
        <w:shd w:val="clear" w:color="auto" w:fill="auto"/>
        <w:spacing w:after="0" w:line="240" w:lineRule="auto"/>
        <w:ind w:left="40" w:right="40" w:firstLine="560"/>
        <w:jc w:val="both"/>
        <w:rPr>
          <w:rFonts w:ascii="Times New Roman" w:hAnsi="Times New Roman" w:cs="Times New Roman"/>
          <w:sz w:val="28"/>
          <w:szCs w:val="28"/>
        </w:rPr>
      </w:pPr>
      <w:r w:rsidRPr="00443FD7">
        <w:rPr>
          <w:rStyle w:val="a6"/>
          <w:rFonts w:eastAsia="Century Schoolbook"/>
          <w:sz w:val="28"/>
          <w:szCs w:val="28"/>
        </w:rPr>
        <w:t>Прискорене сушіння сіна під полімерною плівкою.</w:t>
      </w:r>
      <w:r w:rsidRPr="00443FD7">
        <w:rPr>
          <w:rFonts w:ascii="Times New Roman" w:hAnsi="Times New Roman" w:cs="Times New Roman"/>
          <w:color w:val="000000"/>
          <w:sz w:val="28"/>
          <w:szCs w:val="28"/>
          <w:lang w:val="uk-UA"/>
        </w:rPr>
        <w:t xml:space="preserve"> Суть методу полягає в тому, що при активному вентилюванні сіна, вкритого плівкою, ефективно використовується повітря, а волога конденсується на внутрішній поверхні плівки, стікаючи вниз. Без використання плівки вода затримується у верхніх шарах сіна і спричиняє його псування.</w:t>
      </w:r>
    </w:p>
    <w:p w:rsidR="00443FD7" w:rsidRPr="00443FD7" w:rsidRDefault="00443FD7" w:rsidP="00443FD7">
      <w:pPr>
        <w:pStyle w:val="1"/>
        <w:shd w:val="clear" w:color="auto" w:fill="auto"/>
        <w:spacing w:after="0" w:line="240" w:lineRule="auto"/>
        <w:ind w:left="40" w:right="4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Активне вентилювання під плівкою прискорює процес висихання сіна в 2-3 рази в порівнянні зі звичайним вентилюванням.</w:t>
      </w:r>
    </w:p>
    <w:p w:rsidR="00443FD7" w:rsidRPr="00443FD7" w:rsidRDefault="00443FD7" w:rsidP="00443FD7">
      <w:pPr>
        <w:pStyle w:val="1"/>
        <w:shd w:val="clear" w:color="auto" w:fill="auto"/>
        <w:spacing w:after="0" w:line="240" w:lineRule="auto"/>
        <w:ind w:left="40" w:right="4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Технологія дозволяє заготовити сіно при несприятливих погодних умовах. Сушать сіно до стану відсутності конденсату </w:t>
      </w:r>
      <w:r w:rsidRPr="00443FD7">
        <w:rPr>
          <w:rStyle w:val="75pt"/>
          <w:rFonts w:eastAsia="Century Schoolbook"/>
          <w:sz w:val="28"/>
          <w:szCs w:val="28"/>
        </w:rPr>
        <w:t xml:space="preserve">на </w:t>
      </w:r>
      <w:r w:rsidRPr="00443FD7">
        <w:rPr>
          <w:rFonts w:ascii="Times New Roman" w:hAnsi="Times New Roman" w:cs="Times New Roman"/>
          <w:color w:val="000000"/>
          <w:sz w:val="28"/>
          <w:szCs w:val="28"/>
          <w:lang w:val="uk-UA"/>
        </w:rPr>
        <w:t>внутрішній стороні плівки. Якість сушіння перевіряють два рази - через два тижні та через місяць.</w:t>
      </w:r>
    </w:p>
    <w:p w:rsidR="00443FD7" w:rsidRPr="00443FD7" w:rsidRDefault="00443FD7" w:rsidP="00443FD7">
      <w:pPr>
        <w:pStyle w:val="1"/>
        <w:shd w:val="clear" w:color="auto" w:fill="auto"/>
        <w:spacing w:after="0" w:line="240" w:lineRule="auto"/>
        <w:ind w:left="40" w:right="40" w:firstLine="560"/>
        <w:jc w:val="both"/>
        <w:rPr>
          <w:rFonts w:ascii="Times New Roman" w:hAnsi="Times New Roman" w:cs="Times New Roman"/>
          <w:sz w:val="28"/>
          <w:szCs w:val="28"/>
          <w:lang w:val="uk-UA"/>
        </w:rPr>
      </w:pPr>
      <w:r w:rsidRPr="00443FD7">
        <w:rPr>
          <w:rStyle w:val="a6"/>
          <w:rFonts w:eastAsia="Century Schoolbook"/>
          <w:sz w:val="28"/>
          <w:szCs w:val="28"/>
        </w:rPr>
        <w:t>Облік сіна.</w:t>
      </w:r>
      <w:r w:rsidRPr="00443FD7">
        <w:rPr>
          <w:rFonts w:ascii="Times New Roman" w:hAnsi="Times New Roman" w:cs="Times New Roman"/>
          <w:color w:val="000000"/>
          <w:sz w:val="28"/>
          <w:szCs w:val="28"/>
          <w:lang w:val="uk-UA"/>
        </w:rPr>
        <w:t xml:space="preserve"> Врожай сіна можна визначити перед збиранням, скосивши пробні ділянки розміром від 0,25 га до декількох гектарів, або використовують дрібно-ділянкові скошування 2,5-10 м</w:t>
      </w:r>
      <w:r w:rsidRPr="00443FD7">
        <w:rPr>
          <w:rFonts w:ascii="Times New Roman" w:hAnsi="Times New Roman" w:cs="Times New Roman"/>
          <w:color w:val="000000"/>
          <w:sz w:val="28"/>
          <w:szCs w:val="28"/>
          <w:vertAlign w:val="superscript"/>
          <w:lang w:val="uk-UA"/>
        </w:rPr>
        <w:t>2</w:t>
      </w:r>
      <w:r w:rsidRPr="00443FD7">
        <w:rPr>
          <w:rFonts w:ascii="Times New Roman" w:hAnsi="Times New Roman" w:cs="Times New Roman"/>
          <w:color w:val="000000"/>
          <w:sz w:val="28"/>
          <w:szCs w:val="28"/>
          <w:lang w:val="uk-UA"/>
        </w:rPr>
        <w:t xml:space="preserve"> у 5-10 різних ділянках типового травостою.</w:t>
      </w:r>
    </w:p>
    <w:p w:rsidR="00443FD7" w:rsidRPr="00443FD7" w:rsidRDefault="00443FD7" w:rsidP="00443FD7">
      <w:pPr>
        <w:pStyle w:val="1"/>
        <w:shd w:val="clear" w:color="auto" w:fill="auto"/>
        <w:spacing w:after="0" w:line="240" w:lineRule="auto"/>
        <w:ind w:left="40" w:right="40" w:firstLine="560"/>
        <w:jc w:val="both"/>
        <w:rPr>
          <w:rFonts w:ascii="Times New Roman" w:hAnsi="Times New Roman" w:cs="Times New Roman"/>
          <w:sz w:val="28"/>
          <w:szCs w:val="28"/>
          <w:lang w:val="uk-UA"/>
        </w:rPr>
      </w:pPr>
      <w:r w:rsidRPr="00443FD7">
        <w:rPr>
          <w:rFonts w:ascii="Times New Roman" w:hAnsi="Times New Roman" w:cs="Times New Roman"/>
          <w:color w:val="000000"/>
          <w:sz w:val="28"/>
          <w:szCs w:val="28"/>
          <w:lang w:val="uk-UA"/>
        </w:rPr>
        <w:t>Для обліку кількості сіна, що зберігається в скиртах та копицях потрібно знати масу 1 м</w:t>
      </w:r>
      <w:r w:rsidRPr="00443FD7">
        <w:rPr>
          <w:rFonts w:ascii="Times New Roman" w:hAnsi="Times New Roman" w:cs="Times New Roman"/>
          <w:color w:val="000000"/>
          <w:sz w:val="28"/>
          <w:szCs w:val="28"/>
          <w:vertAlign w:val="superscript"/>
          <w:lang w:val="uk-UA"/>
        </w:rPr>
        <w:t>3</w:t>
      </w:r>
      <w:r w:rsidRPr="00443FD7">
        <w:rPr>
          <w:rFonts w:ascii="Times New Roman" w:hAnsi="Times New Roman" w:cs="Times New Roman"/>
          <w:color w:val="000000"/>
          <w:sz w:val="28"/>
          <w:szCs w:val="28"/>
          <w:lang w:val="uk-UA"/>
        </w:rPr>
        <w:t xml:space="preserve"> та їх об’єм.</w:t>
      </w:r>
    </w:p>
    <w:p w:rsidR="00443FD7" w:rsidRPr="00443FD7" w:rsidRDefault="00443FD7" w:rsidP="00443FD7">
      <w:pPr>
        <w:pStyle w:val="1"/>
        <w:shd w:val="clear" w:color="auto" w:fill="auto"/>
        <w:spacing w:after="0" w:line="240" w:lineRule="auto"/>
        <w:ind w:left="40" w:right="4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Зважування проводять не раніше, ніж через 30-45 днів після закладання сіна на зберігання. Для визначення об’єму скирти роблять три виміри: ширину, довжину та довжину </w:t>
      </w:r>
      <w:r w:rsidRPr="00443FD7">
        <w:rPr>
          <w:rFonts w:ascii="Times New Roman" w:hAnsi="Times New Roman" w:cs="Times New Roman"/>
          <w:color w:val="000000"/>
          <w:sz w:val="28"/>
          <w:szCs w:val="28"/>
        </w:rPr>
        <w:t xml:space="preserve">перекидки </w:t>
      </w:r>
      <w:r w:rsidRPr="00443FD7">
        <w:rPr>
          <w:rFonts w:ascii="Times New Roman" w:hAnsi="Times New Roman" w:cs="Times New Roman"/>
          <w:color w:val="000000"/>
          <w:sz w:val="28"/>
          <w:szCs w:val="28"/>
          <w:lang w:val="uk-UA"/>
        </w:rPr>
        <w:t xml:space="preserve">(від землі через верх до землі з протилежної сторони). Ширину скирти вимірюють з двох сторін на висоті 1,5 м і беруть середній вимір. </w:t>
      </w:r>
    </w:p>
    <w:p w:rsidR="00443FD7" w:rsidRPr="00443FD7" w:rsidRDefault="00443FD7" w:rsidP="00443FD7">
      <w:pPr>
        <w:pStyle w:val="1"/>
        <w:shd w:val="clear" w:color="auto" w:fill="auto"/>
        <w:spacing w:line="240" w:lineRule="auto"/>
        <w:ind w:left="60" w:right="60" w:firstLine="600"/>
        <w:jc w:val="both"/>
        <w:rPr>
          <w:rFonts w:ascii="Times New Roman" w:hAnsi="Times New Roman" w:cs="Times New Roman"/>
          <w:sz w:val="28"/>
          <w:szCs w:val="28"/>
        </w:rPr>
      </w:pPr>
      <w:r w:rsidRPr="00443FD7">
        <w:rPr>
          <w:rStyle w:val="a6"/>
          <w:rFonts w:eastAsia="Century Schoolbook"/>
          <w:sz w:val="28"/>
          <w:szCs w:val="28"/>
        </w:rPr>
        <w:t>Оцінка якості сіна.</w:t>
      </w:r>
      <w:r w:rsidRPr="00443FD7">
        <w:rPr>
          <w:rFonts w:ascii="Times New Roman" w:hAnsi="Times New Roman" w:cs="Times New Roman"/>
          <w:color w:val="000000"/>
          <w:sz w:val="28"/>
          <w:szCs w:val="28"/>
          <w:lang w:val="uk-UA"/>
        </w:rPr>
        <w:t xml:space="preserve"> Якість сіна оцінюється двома способами: за бонітувальною шкалою І.В. Ларіна та за Державними стандартами України, </w:t>
      </w:r>
      <w:r w:rsidRPr="00443FD7">
        <w:rPr>
          <w:rFonts w:ascii="Times New Roman" w:hAnsi="Times New Roman" w:cs="Times New Roman"/>
          <w:color w:val="000000"/>
          <w:sz w:val="28"/>
          <w:szCs w:val="28"/>
          <w:lang w:val="uk-UA"/>
        </w:rPr>
        <w:lastRenderedPageBreak/>
        <w:t>вивчення яких передбачається на лабораторних і практичних заняттях.</w:t>
      </w:r>
    </w:p>
    <w:p w:rsidR="00443FD7" w:rsidRPr="00443FD7" w:rsidRDefault="00443FD7" w:rsidP="00443FD7">
      <w:pPr>
        <w:pStyle w:val="32"/>
        <w:shd w:val="clear" w:color="auto" w:fill="auto"/>
        <w:spacing w:line="240" w:lineRule="auto"/>
        <w:ind w:left="60"/>
        <w:jc w:val="both"/>
        <w:rPr>
          <w:color w:val="000000"/>
          <w:sz w:val="28"/>
          <w:szCs w:val="28"/>
          <w:lang w:val="uk-UA"/>
        </w:rPr>
      </w:pPr>
    </w:p>
    <w:p w:rsidR="00443FD7" w:rsidRPr="00443FD7" w:rsidRDefault="00443FD7" w:rsidP="00443FD7">
      <w:pPr>
        <w:pStyle w:val="32"/>
        <w:shd w:val="clear" w:color="auto" w:fill="auto"/>
        <w:spacing w:line="240" w:lineRule="auto"/>
        <w:ind w:left="60"/>
        <w:jc w:val="both"/>
        <w:rPr>
          <w:sz w:val="28"/>
          <w:szCs w:val="28"/>
        </w:rPr>
      </w:pPr>
      <w:r w:rsidRPr="00443FD7">
        <w:rPr>
          <w:color w:val="000000"/>
          <w:sz w:val="28"/>
          <w:szCs w:val="28"/>
          <w:lang w:val="uk-UA"/>
        </w:rPr>
        <w:t>Агробіологічні основи ефективного використання сіножатей</w:t>
      </w:r>
    </w:p>
    <w:p w:rsidR="00443FD7" w:rsidRPr="00443FD7" w:rsidRDefault="00443FD7" w:rsidP="00443FD7">
      <w:pPr>
        <w:pStyle w:val="1"/>
        <w:shd w:val="clear" w:color="auto" w:fill="auto"/>
        <w:spacing w:after="0" w:line="240" w:lineRule="auto"/>
        <w:ind w:left="60" w:right="60" w:firstLine="600"/>
        <w:jc w:val="both"/>
        <w:rPr>
          <w:rFonts w:ascii="Times New Roman" w:hAnsi="Times New Roman" w:cs="Times New Roman"/>
          <w:sz w:val="28"/>
          <w:szCs w:val="28"/>
        </w:rPr>
      </w:pPr>
      <w:r w:rsidRPr="00443FD7">
        <w:rPr>
          <w:rStyle w:val="a6"/>
          <w:rFonts w:eastAsia="Century Schoolbook"/>
          <w:sz w:val="28"/>
          <w:szCs w:val="28"/>
        </w:rPr>
        <w:t>Значення сіножатей для кормовиробництва.</w:t>
      </w:r>
      <w:r w:rsidRPr="00443FD7">
        <w:rPr>
          <w:rFonts w:ascii="Times New Roman" w:hAnsi="Times New Roman" w:cs="Times New Roman"/>
          <w:color w:val="000000"/>
          <w:sz w:val="28"/>
          <w:szCs w:val="28"/>
          <w:lang w:val="uk-UA"/>
        </w:rPr>
        <w:t xml:space="preserve"> Сіно - це одне із основних кормів стійлового періоду і займає значну частку в балансі кормів для худоби. Правильно заготовлене сіно мас високий вміст білка, вітамінів, мінеральних речовин. У 100 кг сіна з багаторічних бобових трав міститься близько 50 кормових одиниць.</w:t>
      </w:r>
    </w:p>
    <w:p w:rsidR="00443FD7" w:rsidRPr="00443FD7" w:rsidRDefault="00443FD7" w:rsidP="00443FD7">
      <w:pPr>
        <w:pStyle w:val="1"/>
        <w:shd w:val="clear" w:color="auto" w:fill="auto"/>
        <w:spacing w:after="0" w:line="240" w:lineRule="auto"/>
        <w:ind w:left="60" w:right="60" w:firstLine="600"/>
        <w:jc w:val="both"/>
        <w:rPr>
          <w:rFonts w:ascii="Times New Roman" w:hAnsi="Times New Roman" w:cs="Times New Roman"/>
          <w:sz w:val="28"/>
          <w:szCs w:val="28"/>
          <w:lang w:val="uk-UA"/>
        </w:rPr>
      </w:pPr>
      <w:r w:rsidRPr="00443FD7">
        <w:rPr>
          <w:rFonts w:ascii="Times New Roman" w:hAnsi="Times New Roman" w:cs="Times New Roman"/>
          <w:color w:val="000000"/>
          <w:sz w:val="28"/>
          <w:szCs w:val="28"/>
          <w:lang w:val="uk-UA"/>
        </w:rPr>
        <w:t>Для створення міцної кормової бази раціональне використання сіножатей має важливе значення. Необхідно враховувати, що різні частини рослин мають різну кормову цінність: у листках міститься білкових і мінеральних речовин у двічі, а каротину в 10-15 разів більше, ніж у стеблах. Перетравність листків на 40% вища, ніж стебел.</w:t>
      </w:r>
    </w:p>
    <w:p w:rsidR="00443FD7" w:rsidRPr="00443FD7" w:rsidRDefault="00443FD7" w:rsidP="00443FD7">
      <w:pPr>
        <w:pStyle w:val="1"/>
        <w:shd w:val="clear" w:color="auto" w:fill="auto"/>
        <w:spacing w:after="0" w:line="240" w:lineRule="auto"/>
        <w:ind w:left="60" w:right="60" w:firstLine="60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У технології заготівлі сіна часто зустрічаються недоліки, що спричиняють значні втрати та істотно погіршення якості сіна. До таких належать:</w:t>
      </w:r>
    </w:p>
    <w:p w:rsidR="00443FD7" w:rsidRPr="00443FD7" w:rsidRDefault="00443FD7" w:rsidP="00D34DBF">
      <w:pPr>
        <w:pStyle w:val="1"/>
        <w:numPr>
          <w:ilvl w:val="0"/>
          <w:numId w:val="36"/>
        </w:numPr>
        <w:shd w:val="clear" w:color="auto" w:fill="auto"/>
        <w:tabs>
          <w:tab w:val="left" w:pos="799"/>
        </w:tabs>
        <w:spacing w:after="0" w:line="240" w:lineRule="auto"/>
        <w:ind w:left="60" w:right="60" w:firstLine="600"/>
        <w:jc w:val="both"/>
        <w:rPr>
          <w:rFonts w:ascii="Times New Roman" w:hAnsi="Times New Roman" w:cs="Times New Roman"/>
          <w:sz w:val="28"/>
          <w:szCs w:val="28"/>
          <w:lang w:val="uk-UA"/>
        </w:rPr>
      </w:pPr>
      <w:r w:rsidRPr="00443FD7">
        <w:rPr>
          <w:rFonts w:ascii="Times New Roman" w:hAnsi="Times New Roman" w:cs="Times New Roman"/>
          <w:color w:val="000000"/>
          <w:sz w:val="28"/>
          <w:szCs w:val="28"/>
          <w:lang w:val="uk-UA"/>
        </w:rPr>
        <w:t>порушення оптимальної висоти та строків скошування травостоїв, що призводить до передчасного випадання цінних видів трав та забур’янення різнотрав’ям. Так нерідко сінозбирання розпочинають у кіпці цвітіння домінуючих компонентів травостою і закінчують у фазі осипання насіння;</w:t>
      </w:r>
    </w:p>
    <w:p w:rsidR="00443FD7" w:rsidRPr="00443FD7" w:rsidRDefault="00443FD7" w:rsidP="00D34DBF">
      <w:pPr>
        <w:pStyle w:val="1"/>
        <w:numPr>
          <w:ilvl w:val="0"/>
          <w:numId w:val="36"/>
        </w:numPr>
        <w:shd w:val="clear" w:color="auto" w:fill="auto"/>
        <w:tabs>
          <w:tab w:val="left" w:pos="785"/>
        </w:tabs>
        <w:spacing w:after="0" w:line="240" w:lineRule="auto"/>
        <w:ind w:left="60" w:right="60" w:firstLine="60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досить тривалий час перебування скошеної маси трав у полі запізнення, зворушенням, складання маси у валки та їх перевертанням, внаслідок чого сіно втрачає природний зелений колір, основну частину каротину та інші поживні речовини тощо.</w:t>
      </w:r>
    </w:p>
    <w:p w:rsidR="00443FD7" w:rsidRPr="00443FD7" w:rsidRDefault="00443FD7" w:rsidP="00443FD7">
      <w:pPr>
        <w:pStyle w:val="1"/>
        <w:shd w:val="clear" w:color="auto" w:fill="auto"/>
        <w:spacing w:after="0" w:line="240" w:lineRule="auto"/>
        <w:ind w:left="60" w:right="4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З метою запобігання цим негативним явищам слід своєчасно скошувати трави, на оптимальній висоті, з дотримання чергування режимів використання по роках за схемою ротації сінокосозміни.</w:t>
      </w:r>
      <w:r w:rsidRPr="00443FD7">
        <w:rPr>
          <w:rFonts w:ascii="Times New Roman" w:hAnsi="Times New Roman" w:cs="Times New Roman"/>
          <w:sz w:val="28"/>
          <w:szCs w:val="28"/>
          <w:lang w:val="uk-UA"/>
        </w:rPr>
        <w:t xml:space="preserve"> </w:t>
      </w:r>
      <w:r w:rsidRPr="00443FD7">
        <w:rPr>
          <w:rFonts w:ascii="Times New Roman" w:hAnsi="Times New Roman" w:cs="Times New Roman"/>
          <w:color w:val="000000"/>
          <w:sz w:val="28"/>
          <w:szCs w:val="28"/>
          <w:lang w:val="uk-UA"/>
        </w:rPr>
        <w:t>Потрібно зменшити періоди між скошуванням, ворушінням, згрібанням покосів та закладанням сіна на зберігання. Для підвищення продуктивності сіножатей та якості врожаю повинно бути обов’язкове виконання всіх вимог технології раціонального використання сіножатей.</w:t>
      </w:r>
    </w:p>
    <w:p w:rsidR="00443FD7" w:rsidRPr="00443FD7" w:rsidRDefault="00443FD7" w:rsidP="00443FD7">
      <w:pPr>
        <w:pStyle w:val="1"/>
        <w:shd w:val="clear" w:color="auto" w:fill="auto"/>
        <w:spacing w:after="0" w:line="240" w:lineRule="auto"/>
        <w:ind w:left="60" w:right="40" w:firstLine="560"/>
        <w:jc w:val="both"/>
        <w:rPr>
          <w:rFonts w:ascii="Times New Roman" w:hAnsi="Times New Roman" w:cs="Times New Roman"/>
          <w:sz w:val="28"/>
          <w:szCs w:val="28"/>
          <w:lang w:val="uk-UA"/>
        </w:rPr>
      </w:pPr>
      <w:r w:rsidRPr="00443FD7">
        <w:rPr>
          <w:rStyle w:val="a6"/>
          <w:rFonts w:eastAsia="Century Schoolbook"/>
          <w:sz w:val="28"/>
          <w:szCs w:val="28"/>
        </w:rPr>
        <w:t>Строки скошування.</w:t>
      </w:r>
      <w:r w:rsidRPr="00443FD7">
        <w:rPr>
          <w:rFonts w:ascii="Times New Roman" w:hAnsi="Times New Roman" w:cs="Times New Roman"/>
          <w:color w:val="000000"/>
          <w:sz w:val="28"/>
          <w:szCs w:val="28"/>
          <w:lang w:val="uk-UA"/>
        </w:rPr>
        <w:t xml:space="preserve"> Скошування трав - один з найважливіших процесів у сінозбиранні. Заготівля сіна високої якості залежить від вчасного скошування травостою з урахуванням типу угіддя та вмісту домінуючих видів грав. Оптимальним строком першого укосу трав на сіно вважають фази колосіння - початок цвітіння злаків, бутонізація - початок цвітіння бобових, у які вони забезпечують найбільший збір з гектара сухої маси, поживних речовин та високу їх перетравність. Під час старіння у лучних трав істотно зменшується вміст протеїну та інших поживних речовин і зростає вміст клітковини, що знижує перетравність і поживність сіна.</w:t>
      </w:r>
    </w:p>
    <w:p w:rsidR="00443FD7" w:rsidRPr="00443FD7" w:rsidRDefault="00443FD7" w:rsidP="00443FD7">
      <w:pPr>
        <w:pStyle w:val="1"/>
        <w:shd w:val="clear" w:color="auto" w:fill="auto"/>
        <w:spacing w:after="0" w:line="240" w:lineRule="auto"/>
        <w:ind w:left="60" w:right="4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На сіяних сіножатях травостої скошують залежно від ґрунтово-кліматичних умов 3-4 рази протягом вегетаційного періоду. Останній укіс проводять не пізніше, ніж за 30 днів до настання постійних приморозків. Що сприятиме достатньому накопиченню кількості поживних речовин перед </w:t>
      </w:r>
      <w:r w:rsidRPr="00443FD7">
        <w:rPr>
          <w:rFonts w:ascii="Times New Roman" w:hAnsi="Times New Roman" w:cs="Times New Roman"/>
          <w:color w:val="000000"/>
          <w:sz w:val="28"/>
          <w:szCs w:val="28"/>
          <w:lang w:val="uk-UA"/>
        </w:rPr>
        <w:lastRenderedPageBreak/>
        <w:t>зимівлею.</w:t>
      </w:r>
    </w:p>
    <w:p w:rsidR="00443FD7" w:rsidRPr="00443FD7" w:rsidRDefault="00443FD7" w:rsidP="00443FD7">
      <w:pPr>
        <w:pStyle w:val="1"/>
        <w:shd w:val="clear" w:color="auto" w:fill="auto"/>
        <w:spacing w:after="0" w:line="240" w:lineRule="auto"/>
        <w:ind w:left="60" w:right="4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Отже, для отримання високоякісного сіна важливе значення мають строки скошування трав. Найбільший врожай сіна і збір протеїну отримують під час скошування трав у фазі колосіння - початку цвітіння. При пізньому збиранні зменшується урожайність і погіршуються кормові якості сіна: трави грубіють, стають жорсткими і погано поїдаються тваринами. Раннє весняне та дуже пізнє осіннє скошування травостою знижує врожай у наступні роки використання сіножатей.</w:t>
      </w:r>
    </w:p>
    <w:p w:rsidR="00443FD7" w:rsidRPr="00443FD7" w:rsidRDefault="00443FD7" w:rsidP="00443FD7">
      <w:pPr>
        <w:pStyle w:val="1"/>
        <w:shd w:val="clear" w:color="auto" w:fill="auto"/>
        <w:spacing w:after="0" w:line="240" w:lineRule="auto"/>
        <w:ind w:left="60" w:right="4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У другому укосі (отава) отримують сіна від 30 до 50% врожаю в порівнянні з першим. Сіно другого укосу за якістю зазвичай краще першого, тому що характеризується підвищеним вмістом протеїну і зниженим вмістом клітковини. Ботанічний склад травостою другого укосу включає більше бобових трав та різнотрав’я. Сіно краще поїдається тваринами та має високу перетравність.</w:t>
      </w:r>
    </w:p>
    <w:p w:rsidR="00443FD7" w:rsidRDefault="00443FD7" w:rsidP="00443FD7">
      <w:pPr>
        <w:pStyle w:val="1"/>
        <w:shd w:val="clear" w:color="auto" w:fill="auto"/>
        <w:spacing w:after="0" w:line="240" w:lineRule="auto"/>
        <w:ind w:left="60" w:right="40" w:firstLine="560"/>
        <w:jc w:val="both"/>
        <w:rPr>
          <w:rFonts w:ascii="Times New Roman" w:hAnsi="Times New Roman" w:cs="Times New Roman"/>
          <w:sz w:val="28"/>
          <w:szCs w:val="28"/>
          <w:lang w:val="uk-UA"/>
        </w:rPr>
      </w:pPr>
      <w:r w:rsidRPr="00443FD7">
        <w:rPr>
          <w:rStyle w:val="a6"/>
          <w:rFonts w:eastAsia="Century Schoolbook"/>
          <w:sz w:val="28"/>
          <w:szCs w:val="28"/>
        </w:rPr>
        <w:t>Висота скошування.</w:t>
      </w:r>
      <w:r w:rsidRPr="00443FD7">
        <w:rPr>
          <w:rFonts w:ascii="Times New Roman" w:hAnsi="Times New Roman" w:cs="Times New Roman"/>
          <w:color w:val="000000"/>
          <w:sz w:val="28"/>
          <w:szCs w:val="28"/>
          <w:lang w:val="uk-UA"/>
        </w:rPr>
        <w:t xml:space="preserve"> Врожай сіна і його якість залежить від характеру розподілу рослинної маси по висоті травостою. Деякі рослини переважно облистнені в нижній частині, і при високому скошуванні втрачається значна частина врожаю. Не зрізане прикореневе листя та різнотрав’я значно погіршують поживність сіна.</w:t>
      </w:r>
    </w:p>
    <w:p w:rsidR="00443FD7" w:rsidRPr="00443FD7" w:rsidRDefault="00443FD7" w:rsidP="00443FD7">
      <w:pPr>
        <w:pStyle w:val="1"/>
        <w:shd w:val="clear" w:color="auto" w:fill="auto"/>
        <w:spacing w:after="0" w:line="240" w:lineRule="auto"/>
        <w:ind w:left="60" w:right="40" w:firstLine="56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Низьке скошування теж має свої недоліки. У першому укосі отримують, звичайно, підвищений врожай, але це призводить до значного зниження продуктивності травостою при наступних скошуваннях, тому що з видаленням нижньої частини стебел втрачаються запасні поживні речовини, які потрібні для наступного поновлення трав.</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Отже, висота скошування лучних трав обумовлюється біологічними особливостями рослин, видовим складом травостою, господарським призначенням та частотою скошування. Слід враховувати, що пагони після скошування відростають із зони кущення, а інтенсивність цього процесу залежить від запасу поживних речовин у прикореневій частині рослин. Висоту скошування встановлюють, беручи до уваги розмір зони кущення - її збільшують на 1,5 - 2 см, щоб при підсиханні верхньої частини стебел зона кущення не пошкоджувалась. Враховуючи, що зона відмовлення та запасні поживні речовини лучних трав знаходяться до висоти 3-5 см, у люцерни - на 5-7 см над поверхнею ґрунту, то її скошують на висоті 6-7 см. Проте травостій першого року з великою часткою люцерни посівної та травостою, що призначені на насіння в наступному році, слід косити на висоті </w:t>
      </w:r>
      <w:r w:rsidRPr="00443FD7">
        <w:rPr>
          <w:rStyle w:val="1pt"/>
          <w:rFonts w:eastAsia="Century Schoolbook"/>
          <w:sz w:val="28"/>
          <w:szCs w:val="28"/>
        </w:rPr>
        <w:t>8-10</w:t>
      </w:r>
      <w:r w:rsidRPr="00443FD7">
        <w:rPr>
          <w:rFonts w:ascii="Times New Roman" w:hAnsi="Times New Roman" w:cs="Times New Roman"/>
          <w:color w:val="000000"/>
          <w:sz w:val="28"/>
          <w:szCs w:val="28"/>
          <w:lang w:val="uk-UA"/>
        </w:rPr>
        <w:t xml:space="preserve"> см.</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Style w:val="a6"/>
          <w:rFonts w:eastAsia="Century Schoolbook"/>
          <w:sz w:val="28"/>
          <w:szCs w:val="28"/>
        </w:rPr>
        <w:t>Черговість скошування сіножатей різних типів.</w:t>
      </w:r>
      <w:r w:rsidRPr="00443FD7">
        <w:rPr>
          <w:rFonts w:ascii="Times New Roman" w:hAnsi="Times New Roman" w:cs="Times New Roman"/>
          <w:color w:val="000000"/>
          <w:sz w:val="28"/>
          <w:szCs w:val="28"/>
          <w:lang w:val="uk-UA"/>
        </w:rPr>
        <w:t xml:space="preserve"> На різних типах сіножатей укісна стиглість настає у різні строки. Науково-дослідні установи розробили рекомендації щодо черговості скошування природних і сіяних сінокісних угідь. Період сінокосіння збільшується, але тривалість збирання сіна по кожному типу сіножатей не повинна перевищувати 7 - 10 днів.</w:t>
      </w:r>
    </w:p>
    <w:p w:rsidR="00443FD7" w:rsidRPr="00443FD7" w:rsidRDefault="00443FD7" w:rsidP="00443FD7">
      <w:pPr>
        <w:pStyle w:val="1"/>
        <w:shd w:val="clear" w:color="auto" w:fill="auto"/>
        <w:spacing w:after="0"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 xml:space="preserve">У Поліссі та в північному Лісостепу спочатку скошують суходоли і високі частини заплав з травостоями з лисохвосту лучного, тонконогу лучного, костриці червоної осоки та інших видів рослин, що рано </w:t>
      </w:r>
      <w:r w:rsidRPr="00443FD7">
        <w:rPr>
          <w:rFonts w:ascii="Times New Roman" w:hAnsi="Times New Roman" w:cs="Times New Roman"/>
          <w:color w:val="000000"/>
          <w:sz w:val="28"/>
          <w:szCs w:val="28"/>
          <w:lang w:val="uk-UA"/>
        </w:rPr>
        <w:lastRenderedPageBreak/>
        <w:t>зацвітають. У другу чергу скошують травостій вологих низинних та заплавних сіножатей низького рівня з домінуванням очеретянки звичайної, злаково-осокових травостоїв тощо.</w:t>
      </w:r>
    </w:p>
    <w:p w:rsidR="00443FD7" w:rsidRPr="00443FD7" w:rsidRDefault="00443FD7" w:rsidP="00443FD7">
      <w:pPr>
        <w:pStyle w:val="1"/>
        <w:shd w:val="clear" w:color="auto" w:fill="auto"/>
        <w:spacing w:line="240" w:lineRule="auto"/>
        <w:ind w:left="40" w:right="40" w:firstLine="580"/>
        <w:jc w:val="both"/>
        <w:rPr>
          <w:rFonts w:ascii="Times New Roman" w:hAnsi="Times New Roman" w:cs="Times New Roman"/>
          <w:sz w:val="28"/>
          <w:szCs w:val="28"/>
        </w:rPr>
      </w:pPr>
      <w:r w:rsidRPr="00443FD7">
        <w:rPr>
          <w:rFonts w:ascii="Times New Roman" w:hAnsi="Times New Roman" w:cs="Times New Roman"/>
          <w:color w:val="000000"/>
          <w:sz w:val="28"/>
          <w:szCs w:val="28"/>
          <w:lang w:val="uk-UA"/>
        </w:rPr>
        <w:t>На сіножатях південного Лісостепу та Степу насамперед скошують типчакові, куничникові травостої, остепнені високі частини заплав та покісницеві луки. Потім косять заплавні луки середнього рівня (житнякові, пирійові, очеретяні, осокові), а після цього - трави на заплавних луках низького рівня та в глибоких ярах.</w:t>
      </w:r>
    </w:p>
    <w:p w:rsidR="00443FD7" w:rsidRPr="00443FD7" w:rsidRDefault="00443FD7" w:rsidP="00443FD7">
      <w:pPr>
        <w:pStyle w:val="21"/>
        <w:shd w:val="clear" w:color="auto" w:fill="auto"/>
        <w:spacing w:line="240" w:lineRule="auto"/>
        <w:ind w:right="60"/>
        <w:rPr>
          <w:rFonts w:ascii="Times New Roman" w:hAnsi="Times New Roman" w:cs="Times New Roman"/>
          <w:sz w:val="28"/>
          <w:szCs w:val="28"/>
        </w:rPr>
      </w:pPr>
      <w:r w:rsidRPr="00443FD7">
        <w:rPr>
          <w:rStyle w:val="a6"/>
          <w:rFonts w:eastAsia="Century Schoolbook"/>
          <w:sz w:val="28"/>
          <w:szCs w:val="28"/>
        </w:rPr>
        <w:t>Сінокосозміна.</w:t>
      </w:r>
      <w:r w:rsidRPr="00443FD7">
        <w:rPr>
          <w:rFonts w:ascii="Times New Roman" w:hAnsi="Times New Roman" w:cs="Times New Roman"/>
          <w:color w:val="000000"/>
          <w:sz w:val="28"/>
          <w:szCs w:val="28"/>
        </w:rPr>
        <w:t xml:space="preserve"> Скошування травостою в одні і ті ж строки спричиняє зниження врожаю в наступні роки. Доведено, що оптимальна фаза скошування злакових трав - колосіння, бобових - бутонізація. При сінокосінні в ці строки на третій рік використання спостерігається зниження врожаю у порівнянні з раннім скошуванням травостою. Основна причина цього негативного явища в тому, що рослини не встигають накопичити достатню кількість запасних поживних речовин і входять в зиму слабкими. З кожним роком погіршується розвиток кореневої системи та пагоноутворювальна здатність трав.</w:t>
      </w:r>
    </w:p>
    <w:p w:rsidR="00443FD7" w:rsidRPr="00443FD7" w:rsidRDefault="00443FD7" w:rsidP="00443FD7">
      <w:pPr>
        <w:pStyle w:val="21"/>
        <w:shd w:val="clear" w:color="auto" w:fill="auto"/>
        <w:spacing w:line="240" w:lineRule="auto"/>
        <w:ind w:right="60" w:firstLine="580"/>
        <w:rPr>
          <w:rFonts w:ascii="Times New Roman" w:hAnsi="Times New Roman" w:cs="Times New Roman"/>
          <w:sz w:val="28"/>
          <w:szCs w:val="28"/>
        </w:rPr>
      </w:pPr>
      <w:r w:rsidRPr="00443FD7">
        <w:rPr>
          <w:rFonts w:ascii="Times New Roman" w:hAnsi="Times New Roman" w:cs="Times New Roman"/>
          <w:color w:val="000000"/>
          <w:sz w:val="28"/>
          <w:szCs w:val="28"/>
        </w:rPr>
        <w:t xml:space="preserve">Друга причина зниження врожаю при щорічному ранньому скошуванні - припинення обсіменіння трав. Звичайно, більшість цінних кормових трав відновлюються вегетативно, але періодичне обсіменіння їх необхідне для підтримання врожаю сіножатей. Для запобігання цим негативним явищам застосовують </w:t>
      </w:r>
      <w:r w:rsidRPr="00443FD7">
        <w:rPr>
          <w:rStyle w:val="a5"/>
          <w:rFonts w:ascii="Times New Roman" w:hAnsi="Times New Roman" w:cs="Times New Roman"/>
          <w:sz w:val="28"/>
          <w:szCs w:val="28"/>
        </w:rPr>
        <w:t>сінокосозміни.</w:t>
      </w:r>
    </w:p>
    <w:p w:rsidR="00443FD7" w:rsidRPr="00443FD7" w:rsidRDefault="00443FD7" w:rsidP="00443FD7">
      <w:pPr>
        <w:pStyle w:val="21"/>
        <w:shd w:val="clear" w:color="auto" w:fill="auto"/>
        <w:spacing w:line="240" w:lineRule="auto"/>
        <w:ind w:right="60" w:firstLine="580"/>
        <w:rPr>
          <w:rFonts w:ascii="Times New Roman" w:hAnsi="Times New Roman" w:cs="Times New Roman"/>
          <w:sz w:val="28"/>
          <w:szCs w:val="28"/>
        </w:rPr>
      </w:pPr>
      <w:r w:rsidRPr="00443FD7">
        <w:rPr>
          <w:rStyle w:val="a5"/>
          <w:rFonts w:ascii="Times New Roman" w:hAnsi="Times New Roman" w:cs="Times New Roman"/>
          <w:sz w:val="28"/>
          <w:szCs w:val="28"/>
        </w:rPr>
        <w:t>Сінокосозміна</w:t>
      </w:r>
      <w:r w:rsidRPr="00443FD7">
        <w:rPr>
          <w:rFonts w:ascii="Times New Roman" w:hAnsi="Times New Roman" w:cs="Times New Roman"/>
          <w:color w:val="000000"/>
          <w:sz w:val="28"/>
          <w:szCs w:val="28"/>
        </w:rPr>
        <w:t xml:space="preserve"> - це науково обґрунтована система чергування строків скошування трав по роках, яка сприяє оптимальному проход</w:t>
      </w:r>
      <w:r w:rsidRPr="00443FD7">
        <w:rPr>
          <w:rFonts w:ascii="Times New Roman" w:hAnsi="Times New Roman" w:cs="Times New Roman"/>
          <w:color w:val="000000"/>
          <w:sz w:val="28"/>
          <w:szCs w:val="28"/>
        </w:rPr>
        <w:softHyphen/>
        <w:t>женню вегетативного та насіннєвого відновлення цінних компонентів травостою. Ротація сінокосозміни передбачає по роках використання травостою відповідну зміну строків та кількості скошувань, поєднання сінокосіння з випасом та сінокосіння з “відпочинком” травостою. Сінокосозміна сприяє також поліпшенню ботанічного складу луків, зменшенню кількості бур’янистої грубостебельної рослинності та збільшенню частки цінних багаторічних кормових трав.</w:t>
      </w:r>
    </w:p>
    <w:p w:rsidR="00443FD7" w:rsidRPr="00443FD7" w:rsidRDefault="00443FD7" w:rsidP="00443FD7">
      <w:pPr>
        <w:pStyle w:val="21"/>
        <w:shd w:val="clear" w:color="auto" w:fill="auto"/>
        <w:spacing w:line="240" w:lineRule="auto"/>
        <w:ind w:left="60" w:right="60" w:firstLine="580"/>
        <w:rPr>
          <w:rFonts w:ascii="Times New Roman" w:hAnsi="Times New Roman" w:cs="Times New Roman"/>
          <w:color w:val="000000"/>
          <w:sz w:val="28"/>
          <w:szCs w:val="28"/>
        </w:rPr>
      </w:pPr>
      <w:r w:rsidRPr="00443FD7">
        <w:rPr>
          <w:rFonts w:ascii="Times New Roman" w:hAnsi="Times New Roman" w:cs="Times New Roman"/>
          <w:color w:val="000000"/>
          <w:sz w:val="28"/>
          <w:szCs w:val="28"/>
        </w:rPr>
        <w:t xml:space="preserve">Сінокосозміну вводять на однорідній ділянці з обов’язковим скошуванням один раз на 4-5 років у фазі плодоношення. Якщо сінокісний масив неоднорідний можна ввести декілька сінокосозмін з виділенням 4-5 ділянок. Сінокосозміна може мати чотири - або п’ятирічну ротацію. </w:t>
      </w:r>
    </w:p>
    <w:p w:rsidR="00443FD7" w:rsidRPr="00443FD7" w:rsidRDefault="00443FD7" w:rsidP="00443FD7">
      <w:pPr>
        <w:pStyle w:val="21"/>
        <w:shd w:val="clear" w:color="auto" w:fill="auto"/>
        <w:spacing w:line="240" w:lineRule="auto"/>
        <w:ind w:left="60" w:right="60" w:firstLine="580"/>
        <w:rPr>
          <w:rFonts w:ascii="Times New Roman" w:hAnsi="Times New Roman" w:cs="Times New Roman"/>
          <w:sz w:val="28"/>
          <w:szCs w:val="28"/>
        </w:rPr>
      </w:pPr>
      <w:r w:rsidRPr="00443FD7">
        <w:rPr>
          <w:rFonts w:ascii="Times New Roman" w:hAnsi="Times New Roman" w:cs="Times New Roman"/>
          <w:color w:val="000000"/>
          <w:sz w:val="28"/>
          <w:szCs w:val="28"/>
        </w:rPr>
        <w:t>Для підтримання високих урожаїв на сіножатях щорічно вносять добрива. За необхідності в роки “відпочинку” підсівають трави. Дня сіяних травостоїв відповідно до продуктивного довголіття в сінокосозміні застосовують заходи щодо перезалуження почергово кожної ділянки - один раз у 5-8 років залежно від видового складу травостою. Така сінокосозміна забезпечує комбіноване використання травостою для приготування трав’яного борошна або одержання зеленого корму (3-4 укоси), на сінаж і силос (3 укоси), на сіно (2 укоси).</w:t>
      </w:r>
    </w:p>
    <w:p w:rsidR="00443FD7" w:rsidRPr="00443FD7" w:rsidRDefault="00443FD7" w:rsidP="00443FD7">
      <w:pPr>
        <w:shd w:val="clear" w:color="auto" w:fill="FAF7EC"/>
        <w:spacing w:after="0" w:line="240" w:lineRule="auto"/>
        <w:ind w:firstLine="709"/>
        <w:jc w:val="both"/>
        <w:rPr>
          <w:rFonts w:ascii="Times New Roman" w:eastAsia="Times New Roman" w:hAnsi="Times New Roman" w:cs="Times New Roman"/>
          <w:color w:val="000000"/>
          <w:sz w:val="28"/>
          <w:szCs w:val="28"/>
          <w:lang w:val="uk-UA" w:eastAsia="ru-RU"/>
        </w:rPr>
      </w:pPr>
      <w:r w:rsidRPr="00443FD7">
        <w:rPr>
          <w:rFonts w:ascii="Times New Roman" w:eastAsia="Times New Roman" w:hAnsi="Times New Roman" w:cs="Times New Roman"/>
          <w:color w:val="000000"/>
          <w:sz w:val="28"/>
          <w:szCs w:val="28"/>
          <w:lang w:val="uk-UA" w:eastAsia="ru-RU"/>
        </w:rPr>
        <w:t>Технологія заготівлі сіна включає наступні технологічні операції:</w:t>
      </w:r>
    </w:p>
    <w:p w:rsidR="00443FD7" w:rsidRPr="00443FD7" w:rsidRDefault="00443FD7" w:rsidP="00D34DBF">
      <w:pPr>
        <w:numPr>
          <w:ilvl w:val="0"/>
          <w:numId w:val="37"/>
        </w:numPr>
        <w:shd w:val="clear" w:color="auto" w:fill="F6F6F6"/>
        <w:spacing w:after="0" w:line="240" w:lineRule="auto"/>
        <w:ind w:left="0" w:firstLine="709"/>
        <w:jc w:val="both"/>
        <w:rPr>
          <w:rFonts w:ascii="Times New Roman" w:eastAsia="Times New Roman" w:hAnsi="Times New Roman" w:cs="Times New Roman"/>
          <w:iCs/>
          <w:color w:val="000000"/>
          <w:sz w:val="28"/>
          <w:szCs w:val="28"/>
          <w:lang w:val="uk-UA" w:eastAsia="ru-RU"/>
        </w:rPr>
      </w:pPr>
      <w:r w:rsidRPr="00443FD7">
        <w:rPr>
          <w:rFonts w:ascii="Times New Roman" w:eastAsia="Times New Roman" w:hAnsi="Times New Roman" w:cs="Times New Roman"/>
          <w:iCs/>
          <w:color w:val="000000"/>
          <w:sz w:val="28"/>
          <w:szCs w:val="28"/>
          <w:lang w:val="uk-UA" w:eastAsia="ru-RU"/>
        </w:rPr>
        <w:lastRenderedPageBreak/>
        <w:t>скошування трав причіпними або самохідними косарками у валок або в покіс з плющенням або без плющення зеленої маси;</w:t>
      </w:r>
    </w:p>
    <w:p w:rsidR="00443FD7" w:rsidRPr="00443FD7" w:rsidRDefault="00443FD7" w:rsidP="00D34DBF">
      <w:pPr>
        <w:numPr>
          <w:ilvl w:val="0"/>
          <w:numId w:val="37"/>
        </w:numPr>
        <w:shd w:val="clear" w:color="auto" w:fill="F6F6F6"/>
        <w:spacing w:after="0" w:line="240" w:lineRule="auto"/>
        <w:ind w:left="0" w:firstLine="709"/>
        <w:jc w:val="both"/>
        <w:rPr>
          <w:rFonts w:ascii="Times New Roman" w:eastAsia="Times New Roman" w:hAnsi="Times New Roman" w:cs="Times New Roman"/>
          <w:iCs/>
          <w:color w:val="000000"/>
          <w:sz w:val="28"/>
          <w:szCs w:val="28"/>
          <w:lang w:val="uk-UA" w:eastAsia="ru-RU"/>
        </w:rPr>
      </w:pPr>
      <w:r w:rsidRPr="00443FD7">
        <w:rPr>
          <w:rFonts w:ascii="Times New Roman" w:eastAsia="Times New Roman" w:hAnsi="Times New Roman" w:cs="Times New Roman"/>
          <w:iCs/>
          <w:color w:val="000000"/>
          <w:sz w:val="28"/>
          <w:szCs w:val="28"/>
          <w:lang w:val="uk-UA" w:eastAsia="ru-RU"/>
        </w:rPr>
        <w:t>ворушіння та обертання валків граблями з пасивними та активними робочими органами, або валкообертачами самохідних косарок-плющилок;</w:t>
      </w:r>
    </w:p>
    <w:p w:rsidR="00443FD7" w:rsidRPr="00443FD7" w:rsidRDefault="00443FD7" w:rsidP="00D34DBF">
      <w:pPr>
        <w:numPr>
          <w:ilvl w:val="0"/>
          <w:numId w:val="37"/>
        </w:numPr>
        <w:shd w:val="clear" w:color="auto" w:fill="F6F6F6"/>
        <w:spacing w:after="0" w:line="240" w:lineRule="auto"/>
        <w:ind w:left="0" w:firstLine="709"/>
        <w:jc w:val="both"/>
        <w:rPr>
          <w:rFonts w:ascii="Times New Roman" w:eastAsia="Times New Roman" w:hAnsi="Times New Roman" w:cs="Times New Roman"/>
          <w:iCs/>
          <w:color w:val="000000"/>
          <w:sz w:val="28"/>
          <w:szCs w:val="28"/>
          <w:lang w:val="uk-UA" w:eastAsia="ru-RU"/>
        </w:rPr>
      </w:pPr>
      <w:r w:rsidRPr="00443FD7">
        <w:rPr>
          <w:rFonts w:ascii="Times New Roman" w:eastAsia="Times New Roman" w:hAnsi="Times New Roman" w:cs="Times New Roman"/>
          <w:iCs/>
          <w:color w:val="000000"/>
          <w:sz w:val="28"/>
          <w:szCs w:val="28"/>
          <w:lang w:val="uk-UA" w:eastAsia="ru-RU"/>
        </w:rPr>
        <w:t>підбирання валків в копиці з використанням підбирачів-копнувачів, копицевозів, начіпних волокуш, підбирачів;</w:t>
      </w:r>
    </w:p>
    <w:p w:rsidR="00443FD7" w:rsidRPr="00443FD7" w:rsidRDefault="00443FD7" w:rsidP="00D34DBF">
      <w:pPr>
        <w:numPr>
          <w:ilvl w:val="0"/>
          <w:numId w:val="37"/>
        </w:numPr>
        <w:shd w:val="clear" w:color="auto" w:fill="F6F6F6"/>
        <w:spacing w:after="0" w:line="240" w:lineRule="auto"/>
        <w:ind w:left="0" w:firstLine="709"/>
        <w:jc w:val="both"/>
        <w:rPr>
          <w:rFonts w:ascii="Times New Roman" w:eastAsia="Times New Roman" w:hAnsi="Times New Roman" w:cs="Times New Roman"/>
          <w:iCs/>
          <w:color w:val="000000"/>
          <w:sz w:val="28"/>
          <w:szCs w:val="28"/>
          <w:lang w:val="uk-UA" w:eastAsia="ru-RU"/>
        </w:rPr>
      </w:pPr>
      <w:r w:rsidRPr="00443FD7">
        <w:rPr>
          <w:rFonts w:ascii="Times New Roman" w:eastAsia="Times New Roman" w:hAnsi="Times New Roman" w:cs="Times New Roman"/>
          <w:iCs/>
          <w:color w:val="000000"/>
          <w:sz w:val="28"/>
          <w:szCs w:val="28"/>
          <w:lang w:val="uk-UA" w:eastAsia="ru-RU"/>
        </w:rPr>
        <w:t>навантажування сіна прес-підбирачами обладнаними транспортувальним склизом з відключеним в’язальним апаратом;</w:t>
      </w:r>
    </w:p>
    <w:p w:rsidR="00443FD7" w:rsidRPr="00443FD7" w:rsidRDefault="00443FD7" w:rsidP="00D34DBF">
      <w:pPr>
        <w:numPr>
          <w:ilvl w:val="0"/>
          <w:numId w:val="37"/>
        </w:numPr>
        <w:shd w:val="clear" w:color="auto" w:fill="F6F6F6"/>
        <w:spacing w:after="0" w:line="240" w:lineRule="auto"/>
        <w:ind w:left="0" w:firstLine="709"/>
        <w:jc w:val="both"/>
        <w:rPr>
          <w:rFonts w:ascii="Times New Roman" w:hAnsi="Times New Roman" w:cs="Times New Roman"/>
          <w:b/>
          <w:sz w:val="28"/>
          <w:szCs w:val="28"/>
          <w:lang w:val="uk-UA"/>
        </w:rPr>
      </w:pPr>
      <w:r w:rsidRPr="00443FD7">
        <w:rPr>
          <w:rFonts w:ascii="Times New Roman" w:eastAsia="Times New Roman" w:hAnsi="Times New Roman" w:cs="Times New Roman"/>
          <w:iCs/>
          <w:color w:val="000000"/>
          <w:sz w:val="28"/>
          <w:szCs w:val="28"/>
          <w:lang w:val="uk-UA" w:eastAsia="ru-RU"/>
        </w:rPr>
        <w:t>перевезення та укладання на зберігання.</w:t>
      </w:r>
      <w:r w:rsidRPr="00443FD7">
        <w:rPr>
          <w:rFonts w:ascii="Times New Roman" w:hAnsi="Times New Roman" w:cs="Times New Roman"/>
          <w:b/>
          <w:sz w:val="28"/>
          <w:szCs w:val="28"/>
          <w:lang w:val="uk-UA"/>
        </w:rPr>
        <w:t xml:space="preserve"> </w:t>
      </w:r>
    </w:p>
    <w:p w:rsidR="00443FD7" w:rsidRDefault="00443FD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443FD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784037" w:rsidRDefault="00784037" w:rsidP="00784037">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9: ОРГАНІЗАЦІЯ І РАЦІОНАЛЬНЕ ВИКОРИСТАННЯ ПАСОВИЩ</w:t>
      </w:r>
    </w:p>
    <w:p w:rsidR="00784037" w:rsidRDefault="00784037" w:rsidP="00784037">
      <w:pPr>
        <w:jc w:val="center"/>
        <w:rPr>
          <w:rFonts w:ascii="Times New Roman" w:hAnsi="Times New Roman" w:cs="Times New Roman"/>
          <w:b/>
          <w:sz w:val="32"/>
          <w:szCs w:val="28"/>
          <w:lang w:val="uk-UA"/>
        </w:rPr>
      </w:pPr>
      <w:r w:rsidRPr="00784037">
        <w:rPr>
          <w:rFonts w:ascii="Times New Roman" w:hAnsi="Times New Roman" w:cs="Times New Roman"/>
          <w:b/>
          <w:sz w:val="32"/>
          <w:szCs w:val="28"/>
        </w:rPr>
        <w:t>1</w:t>
      </w:r>
      <w:r>
        <w:rPr>
          <w:rFonts w:ascii="Times New Roman" w:hAnsi="Times New Roman" w:cs="Times New Roman"/>
          <w:b/>
          <w:sz w:val="32"/>
          <w:szCs w:val="28"/>
          <w:lang w:val="uk-UA"/>
        </w:rPr>
        <w:t xml:space="preserve"> питання</w:t>
      </w:r>
    </w:p>
    <w:p w:rsidR="00784037" w:rsidRPr="00A648DE" w:rsidRDefault="00784037" w:rsidP="00784037">
      <w:pPr>
        <w:pStyle w:val="32"/>
        <w:shd w:val="clear" w:color="auto" w:fill="auto"/>
        <w:spacing w:after="19" w:line="240" w:lineRule="auto"/>
        <w:ind w:left="20"/>
        <w:rPr>
          <w:sz w:val="28"/>
          <w:szCs w:val="28"/>
        </w:rPr>
      </w:pPr>
      <w:r w:rsidRPr="00A648DE">
        <w:rPr>
          <w:color w:val="000000"/>
          <w:sz w:val="28"/>
          <w:szCs w:val="28"/>
          <w:lang w:val="uk-UA"/>
        </w:rPr>
        <w:t>Основні заходи щодо створення культурного пасовища.</w:t>
      </w:r>
    </w:p>
    <w:p w:rsidR="00784037" w:rsidRPr="00784037" w:rsidRDefault="00784037" w:rsidP="00784037">
      <w:pPr>
        <w:pStyle w:val="32"/>
        <w:shd w:val="clear" w:color="auto" w:fill="auto"/>
        <w:spacing w:after="167" w:line="240" w:lineRule="auto"/>
        <w:ind w:left="20"/>
        <w:rPr>
          <w:sz w:val="28"/>
          <w:szCs w:val="28"/>
        </w:rPr>
      </w:pPr>
      <w:r w:rsidRPr="00784037">
        <w:rPr>
          <w:color w:val="000000"/>
          <w:sz w:val="28"/>
          <w:szCs w:val="28"/>
          <w:lang w:val="uk-UA"/>
        </w:rPr>
        <w:t>Значення пасовищ і пасовищного корму для тварин</w:t>
      </w:r>
    </w:p>
    <w:p w:rsidR="00784037" w:rsidRPr="00784037" w:rsidRDefault="00784037" w:rsidP="00784037">
      <w:pPr>
        <w:pStyle w:val="21"/>
        <w:shd w:val="clear" w:color="auto" w:fill="auto"/>
        <w:spacing w:line="240" w:lineRule="auto"/>
        <w:ind w:left="40" w:right="40"/>
        <w:rPr>
          <w:rFonts w:ascii="Times New Roman" w:hAnsi="Times New Roman" w:cs="Times New Roman"/>
          <w:sz w:val="28"/>
          <w:szCs w:val="28"/>
        </w:rPr>
      </w:pPr>
      <w:r w:rsidRPr="00784037">
        <w:rPr>
          <w:rFonts w:ascii="Times New Roman" w:hAnsi="Times New Roman" w:cs="Times New Roman"/>
          <w:color w:val="000000"/>
          <w:sz w:val="28"/>
          <w:szCs w:val="28"/>
        </w:rPr>
        <w:t xml:space="preserve">Пасовищний тип літньої годівлі тварин має віковічну історію, корені якого виходять з часу їх одомашнення. Історія розвитку тваринництва не дає однозначної відповіді щодо доцільності та ефективності </w:t>
      </w:r>
      <w:r w:rsidR="00F74F56" w:rsidRPr="00784037">
        <w:rPr>
          <w:rFonts w:ascii="Times New Roman" w:hAnsi="Times New Roman" w:cs="Times New Roman"/>
          <w:color w:val="000000"/>
          <w:sz w:val="28"/>
          <w:szCs w:val="28"/>
        </w:rPr>
        <w:t>стійкого</w:t>
      </w:r>
      <w:r w:rsidRPr="00784037">
        <w:rPr>
          <w:rFonts w:ascii="Times New Roman" w:hAnsi="Times New Roman" w:cs="Times New Roman"/>
          <w:color w:val="000000"/>
          <w:sz w:val="28"/>
          <w:szCs w:val="28"/>
        </w:rPr>
        <w:t xml:space="preserve"> чи пасовищного утримання тварин. У кожному конкретному випадку потрібно виходити з ґрунтово-кліматичних умов місцевості, виду тварин та інших чинників. Продуктивність молочних корів при випасанні у літній період вища, ніж за час стійкого утримання узимку. Основна причина цього - виключно висока поживність пасовищного  корму.</w:t>
      </w:r>
    </w:p>
    <w:p w:rsidR="00784037" w:rsidRPr="00784037" w:rsidRDefault="00784037" w:rsidP="00784037">
      <w:pPr>
        <w:spacing w:after="0" w:line="240" w:lineRule="auto"/>
        <w:ind w:firstLine="709"/>
        <w:jc w:val="both"/>
        <w:rPr>
          <w:rFonts w:ascii="Times New Roman" w:hAnsi="Times New Roman" w:cs="Times New Roman"/>
          <w:color w:val="000000"/>
          <w:sz w:val="28"/>
          <w:szCs w:val="28"/>
          <w:lang w:val="uk-UA"/>
        </w:rPr>
      </w:pPr>
      <w:r w:rsidRPr="00784037">
        <w:rPr>
          <w:rFonts w:ascii="Times New Roman" w:hAnsi="Times New Roman" w:cs="Times New Roman"/>
          <w:color w:val="000000"/>
          <w:sz w:val="28"/>
          <w:szCs w:val="28"/>
          <w:lang w:val="uk-UA"/>
        </w:rPr>
        <w:t>Пасовищний корм містить всі необхідні поживні речовини - протеїн, білок, жири, незамінні амінокислоти, вуглеводи, вітаміни (А, В, Е, К) та найважливіші макро- і мікроелементи.</w:t>
      </w:r>
    </w:p>
    <w:p w:rsidR="00784037" w:rsidRPr="00784037" w:rsidRDefault="00784037" w:rsidP="00F74F56">
      <w:pPr>
        <w:spacing w:after="0" w:line="240" w:lineRule="auto"/>
        <w:ind w:firstLine="709"/>
        <w:jc w:val="both"/>
        <w:rPr>
          <w:rFonts w:ascii="Times New Roman" w:hAnsi="Times New Roman" w:cs="Times New Roman"/>
          <w:color w:val="000000"/>
          <w:sz w:val="28"/>
          <w:szCs w:val="28"/>
          <w:lang w:val="uk-UA"/>
        </w:rPr>
      </w:pPr>
      <w:r w:rsidRPr="00784037">
        <w:rPr>
          <w:rFonts w:ascii="Times New Roman" w:hAnsi="Times New Roman" w:cs="Times New Roman"/>
          <w:sz w:val="28"/>
          <w:szCs w:val="28"/>
        </w:rPr>
        <w:t>П</w:t>
      </w:r>
      <w:r w:rsidRPr="00784037">
        <w:rPr>
          <w:rFonts w:ascii="Times New Roman" w:hAnsi="Times New Roman" w:cs="Times New Roman"/>
          <w:color w:val="000000"/>
          <w:sz w:val="28"/>
          <w:szCs w:val="28"/>
          <w:lang w:val="uk-UA"/>
        </w:rPr>
        <w:t>асовищний корм досить поживний. Він містить майже в 1,5 разу більше поживних речовин, ніж сіно. Зелений корм має високу перетравність, зокрема його органічна речовина засвоюється тваринами на 70%, протеїн - на 80%, що на 15-20% вище, ніж у сіні. Тому висока продуктивність тварин на пасовищі характерна в зв’язку зі сприятливим раціоном та фізіологічною діяльністю функціональних систем організму, зокрема і молочних залоз.</w:t>
      </w:r>
    </w:p>
    <w:p w:rsidR="00784037" w:rsidRPr="00784037" w:rsidRDefault="00784037" w:rsidP="00F74F56">
      <w:pPr>
        <w:pStyle w:val="21"/>
        <w:shd w:val="clear" w:color="auto" w:fill="auto"/>
        <w:spacing w:line="240" w:lineRule="auto"/>
        <w:ind w:left="20" w:right="-1" w:firstLine="709"/>
        <w:rPr>
          <w:rFonts w:ascii="Times New Roman" w:hAnsi="Times New Roman" w:cs="Times New Roman"/>
          <w:sz w:val="28"/>
          <w:szCs w:val="28"/>
        </w:rPr>
      </w:pPr>
      <w:r w:rsidRPr="00784037">
        <w:rPr>
          <w:rFonts w:ascii="Times New Roman" w:hAnsi="Times New Roman" w:cs="Times New Roman"/>
          <w:color w:val="000000"/>
          <w:sz w:val="28"/>
          <w:szCs w:val="28"/>
        </w:rPr>
        <w:t>Утримання молочної худоби на пасовищі сприяє підвищенню надоїв молока до 16-20 кг за добу і зниженню собівартості продуктів тваринництва та поліпшенню їх якості. У літній період отримують за звичай до 60% річного надою молока собівартістю в 1,5-2 рази нижчою, ніж у стійловий зимовий період.</w:t>
      </w:r>
    </w:p>
    <w:p w:rsidR="00784037" w:rsidRPr="00784037" w:rsidRDefault="00784037" w:rsidP="00F74F56">
      <w:pPr>
        <w:pStyle w:val="21"/>
        <w:shd w:val="clear" w:color="auto" w:fill="auto"/>
        <w:spacing w:line="240" w:lineRule="auto"/>
        <w:ind w:left="20" w:right="-1" w:firstLine="709"/>
        <w:rPr>
          <w:rFonts w:ascii="Times New Roman" w:hAnsi="Times New Roman" w:cs="Times New Roman"/>
          <w:sz w:val="28"/>
          <w:szCs w:val="28"/>
        </w:rPr>
      </w:pPr>
      <w:r w:rsidRPr="00784037">
        <w:rPr>
          <w:rFonts w:ascii="Times New Roman" w:hAnsi="Times New Roman" w:cs="Times New Roman"/>
          <w:color w:val="000000"/>
          <w:sz w:val="28"/>
          <w:szCs w:val="28"/>
        </w:rPr>
        <w:t>Культурні пасовища дають змогу зменшити затрати праці на виробництво кормів у порівнянні з польовим кормовиробництвом, а також підвищити продуктивність праці у тваринництві.</w:t>
      </w:r>
    </w:p>
    <w:p w:rsidR="00784037" w:rsidRPr="00784037" w:rsidRDefault="00784037" w:rsidP="00F74F56">
      <w:pPr>
        <w:pStyle w:val="21"/>
        <w:shd w:val="clear" w:color="auto" w:fill="auto"/>
        <w:spacing w:line="240" w:lineRule="auto"/>
        <w:ind w:left="20" w:right="-1" w:firstLine="709"/>
        <w:rPr>
          <w:rFonts w:ascii="Times New Roman" w:hAnsi="Times New Roman" w:cs="Times New Roman"/>
          <w:sz w:val="28"/>
          <w:szCs w:val="28"/>
        </w:rPr>
      </w:pPr>
      <w:r w:rsidRPr="00784037">
        <w:rPr>
          <w:rFonts w:ascii="Times New Roman" w:hAnsi="Times New Roman" w:cs="Times New Roman"/>
          <w:color w:val="000000"/>
          <w:sz w:val="28"/>
          <w:szCs w:val="28"/>
        </w:rPr>
        <w:t>Питання раціонального використання пасовищ дуже актуальні. Використання загінної системи випасання дозволяє на одній і тій же земельній ділянці утримувати на 20-35% тварин більше, а застосу</w:t>
      </w:r>
      <w:r w:rsidRPr="00784037">
        <w:rPr>
          <w:rFonts w:ascii="Times New Roman" w:hAnsi="Times New Roman" w:cs="Times New Roman"/>
          <w:color w:val="000000"/>
          <w:sz w:val="28"/>
          <w:szCs w:val="28"/>
        </w:rPr>
        <w:softHyphen/>
        <w:t>вання системи раціонального використання пасовищ (правильне випасання травостою, догляд за пасовищем, введення пасовищезміни, загінна система випасання тощо) - сприяє підвищенню продуктивності природних кормових угідь у 2-3 рази.</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b/>
          <w:bCs/>
          <w:color w:val="000000"/>
          <w:sz w:val="28"/>
          <w:szCs w:val="28"/>
          <w:lang w:val="uk-UA" w:eastAsia="uk-UA"/>
        </w:rPr>
        <w:t>Види культурних пасовищ</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bCs/>
          <w:i/>
          <w:iCs/>
          <w:color w:val="000000"/>
          <w:sz w:val="28"/>
          <w:szCs w:val="28"/>
          <w:lang w:val="uk-UA" w:eastAsia="uk-UA"/>
        </w:rPr>
        <w:t>Культурні пасовища</w:t>
      </w:r>
      <w:r w:rsidRPr="00784037">
        <w:rPr>
          <w:rFonts w:ascii="Times New Roman" w:eastAsia="Times New Roman" w:hAnsi="Times New Roman" w:cs="Times New Roman"/>
          <w:b/>
          <w:bCs/>
          <w:i/>
          <w:iCs/>
          <w:color w:val="000000"/>
          <w:sz w:val="28"/>
          <w:szCs w:val="28"/>
          <w:lang w:val="uk-UA" w:eastAsia="uk-UA"/>
        </w:rPr>
        <w:t xml:space="preserve"> -</w:t>
      </w:r>
      <w:r w:rsidRPr="00784037">
        <w:rPr>
          <w:rFonts w:ascii="Times New Roman" w:eastAsia="Times New Roman" w:hAnsi="Times New Roman" w:cs="Times New Roman"/>
          <w:color w:val="000000"/>
          <w:sz w:val="28"/>
          <w:szCs w:val="28"/>
          <w:lang w:val="uk-UA" w:eastAsia="uk-UA"/>
        </w:rPr>
        <w:t xml:space="preserve"> це високопродуктивні кормові угіддя, які в умовах відповідного догляду, внесенні добрив та раціональному </w:t>
      </w:r>
      <w:r w:rsidRPr="00784037">
        <w:rPr>
          <w:rFonts w:ascii="Times New Roman" w:eastAsia="Times New Roman" w:hAnsi="Times New Roman" w:cs="Times New Roman"/>
          <w:color w:val="000000"/>
          <w:sz w:val="28"/>
          <w:szCs w:val="28"/>
          <w:lang w:val="uk-UA" w:eastAsia="uk-UA"/>
        </w:rPr>
        <w:lastRenderedPageBreak/>
        <w:t>використанні забезпечують максимальний збір дешевих високоякісних кормів.</w:t>
      </w:r>
    </w:p>
    <w:p w:rsidR="00784037" w:rsidRPr="00784037" w:rsidRDefault="00784037" w:rsidP="00F74F56">
      <w:pPr>
        <w:pStyle w:val="21"/>
        <w:shd w:val="clear" w:color="auto" w:fill="auto"/>
        <w:spacing w:before="85" w:line="240" w:lineRule="auto"/>
        <w:ind w:left="40" w:right="79" w:firstLine="709"/>
        <w:rPr>
          <w:rFonts w:ascii="Times New Roman" w:hAnsi="Times New Roman" w:cs="Times New Roman"/>
          <w:sz w:val="28"/>
          <w:szCs w:val="28"/>
        </w:rPr>
      </w:pPr>
      <w:r w:rsidRPr="00F74F56">
        <w:rPr>
          <w:rFonts w:ascii="Times New Roman" w:hAnsi="Times New Roman" w:cs="Times New Roman"/>
          <w:color w:val="000000"/>
          <w:sz w:val="28"/>
          <w:szCs w:val="28"/>
        </w:rPr>
        <w:t>1</w:t>
      </w:r>
      <w:r w:rsidRPr="00784037">
        <w:rPr>
          <w:rFonts w:ascii="Times New Roman" w:hAnsi="Times New Roman" w:cs="Times New Roman"/>
          <w:b/>
          <w:color w:val="000000"/>
          <w:sz w:val="28"/>
          <w:szCs w:val="28"/>
        </w:rPr>
        <w:t>.</w:t>
      </w:r>
      <w:r w:rsidRPr="00784037">
        <w:rPr>
          <w:rFonts w:ascii="Times New Roman" w:hAnsi="Times New Roman" w:cs="Times New Roman"/>
          <w:color w:val="000000"/>
          <w:sz w:val="28"/>
          <w:szCs w:val="28"/>
        </w:rPr>
        <w:t xml:space="preserve"> </w:t>
      </w:r>
      <w:r w:rsidRPr="00784037">
        <w:rPr>
          <w:rStyle w:val="a6"/>
          <w:rFonts w:eastAsia="Century Schoolbook"/>
          <w:sz w:val="28"/>
          <w:szCs w:val="28"/>
        </w:rPr>
        <w:t>Багаторічні пасовища</w:t>
      </w:r>
      <w:r w:rsidRPr="00784037">
        <w:rPr>
          <w:rFonts w:ascii="Times New Roman" w:hAnsi="Times New Roman" w:cs="Times New Roman"/>
          <w:color w:val="000000"/>
          <w:sz w:val="28"/>
          <w:szCs w:val="28"/>
        </w:rPr>
        <w:t xml:space="preserve"> - створюють переважно поза сівозміною і використовують без пересівання 10 і більше років. Завдяки інтенсивній системі удобрення, правильному використанню, належному догляду за травостоєм продуктивність таких пасовищ тривалий час залишається високою при дешевому кормі.</w:t>
      </w:r>
    </w:p>
    <w:p w:rsidR="00784037" w:rsidRPr="00784037" w:rsidRDefault="00784037" w:rsidP="00D34DBF">
      <w:pPr>
        <w:pStyle w:val="21"/>
        <w:numPr>
          <w:ilvl w:val="0"/>
          <w:numId w:val="38"/>
        </w:numPr>
        <w:shd w:val="clear" w:color="auto" w:fill="auto"/>
        <w:tabs>
          <w:tab w:val="left" w:pos="837"/>
        </w:tabs>
        <w:spacing w:line="240" w:lineRule="auto"/>
        <w:ind w:left="40" w:right="80" w:firstLine="580"/>
        <w:rPr>
          <w:rFonts w:ascii="Times New Roman" w:hAnsi="Times New Roman" w:cs="Times New Roman"/>
          <w:sz w:val="28"/>
          <w:szCs w:val="28"/>
        </w:rPr>
      </w:pPr>
      <w:r w:rsidRPr="00784037">
        <w:rPr>
          <w:rStyle w:val="a6"/>
          <w:rFonts w:eastAsia="Century Schoolbook"/>
          <w:sz w:val="28"/>
          <w:szCs w:val="28"/>
        </w:rPr>
        <w:t>Короткострокові пасовища</w:t>
      </w:r>
      <w:r w:rsidRPr="00784037">
        <w:rPr>
          <w:rFonts w:ascii="Times New Roman" w:hAnsi="Times New Roman" w:cs="Times New Roman"/>
          <w:color w:val="000000"/>
          <w:sz w:val="28"/>
          <w:szCs w:val="28"/>
        </w:rPr>
        <w:t xml:space="preserve"> - закладають у системі лучних, прифермських та інших сівозмін, або поза сівозмінами. Використо</w:t>
      </w:r>
      <w:r w:rsidRPr="00784037">
        <w:rPr>
          <w:rFonts w:ascii="Times New Roman" w:hAnsi="Times New Roman" w:cs="Times New Roman"/>
          <w:color w:val="000000"/>
          <w:sz w:val="28"/>
          <w:szCs w:val="28"/>
        </w:rPr>
        <w:softHyphen/>
        <w:t>вують їх протягом п’яти років. До складу травосумішок включають переважно верхові злакові і бобові трави, тому високі врожаї вони дають лише 2-3 роки.</w:t>
      </w:r>
    </w:p>
    <w:p w:rsidR="00784037" w:rsidRPr="00784037" w:rsidRDefault="00784037" w:rsidP="00D34DBF">
      <w:pPr>
        <w:pStyle w:val="21"/>
        <w:numPr>
          <w:ilvl w:val="0"/>
          <w:numId w:val="38"/>
        </w:numPr>
        <w:shd w:val="clear" w:color="auto" w:fill="auto"/>
        <w:tabs>
          <w:tab w:val="left" w:pos="885"/>
        </w:tabs>
        <w:spacing w:line="240" w:lineRule="auto"/>
        <w:ind w:left="40" w:right="80" w:firstLine="580"/>
        <w:rPr>
          <w:rFonts w:ascii="Times New Roman" w:hAnsi="Times New Roman" w:cs="Times New Roman"/>
          <w:sz w:val="28"/>
          <w:szCs w:val="28"/>
        </w:rPr>
      </w:pPr>
      <w:r w:rsidRPr="00784037">
        <w:rPr>
          <w:rStyle w:val="a6"/>
          <w:rFonts w:eastAsia="Century Schoolbook"/>
          <w:sz w:val="28"/>
          <w:szCs w:val="28"/>
        </w:rPr>
        <w:t>Однорічні пасовища</w:t>
      </w:r>
      <w:r w:rsidRPr="00784037">
        <w:rPr>
          <w:rFonts w:ascii="Times New Roman" w:hAnsi="Times New Roman" w:cs="Times New Roman"/>
          <w:color w:val="000000"/>
          <w:sz w:val="28"/>
          <w:szCs w:val="28"/>
        </w:rPr>
        <w:t xml:space="preserve"> - це кормові угіддя, травостій яких складається з однорічних трав і використовується переважно для одноразового використання худобою. Вони доповнюють коротко</w:t>
      </w:r>
      <w:r w:rsidRPr="00784037">
        <w:rPr>
          <w:rFonts w:ascii="Times New Roman" w:hAnsi="Times New Roman" w:cs="Times New Roman"/>
          <w:color w:val="000000"/>
          <w:sz w:val="28"/>
          <w:szCs w:val="28"/>
        </w:rPr>
        <w:softHyphen/>
        <w:t>строкові і довгорічні незрошувані пасовища, які дають нерівномірний вихід зеленого корму протягом пасовищного періоду. Основні типи однорічних пасовищ:</w:t>
      </w:r>
    </w:p>
    <w:p w:rsidR="00784037" w:rsidRPr="00784037" w:rsidRDefault="00784037" w:rsidP="00D34DBF">
      <w:pPr>
        <w:pStyle w:val="21"/>
        <w:numPr>
          <w:ilvl w:val="0"/>
          <w:numId w:val="40"/>
        </w:numPr>
        <w:shd w:val="clear" w:color="auto" w:fill="auto"/>
        <w:spacing w:line="240" w:lineRule="auto"/>
        <w:ind w:left="0" w:right="80" w:firstLine="980"/>
        <w:rPr>
          <w:rFonts w:ascii="Times New Roman" w:hAnsi="Times New Roman" w:cs="Times New Roman"/>
          <w:sz w:val="28"/>
          <w:szCs w:val="28"/>
        </w:rPr>
      </w:pPr>
      <w:r w:rsidRPr="00784037">
        <w:rPr>
          <w:rStyle w:val="a5"/>
          <w:rFonts w:ascii="Times New Roman" w:hAnsi="Times New Roman" w:cs="Times New Roman"/>
          <w:sz w:val="28"/>
          <w:szCs w:val="28"/>
        </w:rPr>
        <w:t>озимі проміжні посіви</w:t>
      </w:r>
      <w:r w:rsidRPr="00784037">
        <w:rPr>
          <w:rFonts w:ascii="Times New Roman" w:hAnsi="Times New Roman" w:cs="Times New Roman"/>
          <w:sz w:val="28"/>
          <w:szCs w:val="28"/>
        </w:rPr>
        <w:t xml:space="preserve"> </w:t>
      </w:r>
      <w:r w:rsidRPr="00784037">
        <w:rPr>
          <w:rFonts w:ascii="Times New Roman" w:hAnsi="Times New Roman" w:cs="Times New Roman"/>
          <w:color w:val="000000"/>
          <w:sz w:val="28"/>
          <w:szCs w:val="28"/>
        </w:rPr>
        <w:t>(озиме жиго, озима пшениці), озимий ріпак, озима вика тощо);</w:t>
      </w:r>
    </w:p>
    <w:p w:rsidR="00784037" w:rsidRPr="00784037" w:rsidRDefault="00784037" w:rsidP="00D34DBF">
      <w:pPr>
        <w:pStyle w:val="21"/>
        <w:numPr>
          <w:ilvl w:val="0"/>
          <w:numId w:val="40"/>
        </w:numPr>
        <w:shd w:val="clear" w:color="auto" w:fill="auto"/>
        <w:spacing w:line="240" w:lineRule="auto"/>
        <w:rPr>
          <w:rFonts w:ascii="Times New Roman" w:hAnsi="Times New Roman" w:cs="Times New Roman"/>
          <w:sz w:val="28"/>
          <w:szCs w:val="28"/>
        </w:rPr>
      </w:pPr>
      <w:r w:rsidRPr="00784037">
        <w:rPr>
          <w:rStyle w:val="a5"/>
          <w:rFonts w:ascii="Times New Roman" w:hAnsi="Times New Roman" w:cs="Times New Roman"/>
          <w:sz w:val="28"/>
          <w:szCs w:val="28"/>
        </w:rPr>
        <w:t>літні посіви</w:t>
      </w:r>
      <w:r w:rsidRPr="00784037">
        <w:rPr>
          <w:rFonts w:ascii="Times New Roman" w:hAnsi="Times New Roman" w:cs="Times New Roman"/>
          <w:sz w:val="28"/>
          <w:szCs w:val="28"/>
        </w:rPr>
        <w:t xml:space="preserve"> </w:t>
      </w:r>
      <w:r w:rsidRPr="00784037">
        <w:rPr>
          <w:rFonts w:ascii="Times New Roman" w:hAnsi="Times New Roman" w:cs="Times New Roman"/>
          <w:color w:val="000000"/>
          <w:sz w:val="28"/>
          <w:szCs w:val="28"/>
        </w:rPr>
        <w:t>(вико - чи горохово-вівсяна сумішка тощо);</w:t>
      </w:r>
    </w:p>
    <w:p w:rsidR="00784037" w:rsidRPr="00784037" w:rsidRDefault="00784037" w:rsidP="00D34DBF">
      <w:pPr>
        <w:pStyle w:val="21"/>
        <w:numPr>
          <w:ilvl w:val="0"/>
          <w:numId w:val="40"/>
        </w:numPr>
        <w:shd w:val="clear" w:color="auto" w:fill="auto"/>
        <w:spacing w:line="240" w:lineRule="auto"/>
        <w:ind w:left="0" w:right="80" w:firstLine="980"/>
        <w:rPr>
          <w:rFonts w:ascii="Times New Roman" w:hAnsi="Times New Roman" w:cs="Times New Roman"/>
          <w:sz w:val="28"/>
          <w:szCs w:val="28"/>
        </w:rPr>
      </w:pPr>
      <w:r w:rsidRPr="00784037">
        <w:rPr>
          <w:rStyle w:val="a5"/>
          <w:rFonts w:ascii="Times New Roman" w:hAnsi="Times New Roman" w:cs="Times New Roman"/>
          <w:sz w:val="28"/>
          <w:szCs w:val="28"/>
        </w:rPr>
        <w:t>пожнивні та поукісні посіви</w:t>
      </w:r>
      <w:r w:rsidRPr="00784037">
        <w:rPr>
          <w:rFonts w:ascii="Times New Roman" w:hAnsi="Times New Roman" w:cs="Times New Roman"/>
          <w:sz w:val="28"/>
          <w:szCs w:val="28"/>
        </w:rPr>
        <w:t xml:space="preserve"> </w:t>
      </w:r>
      <w:r w:rsidRPr="00784037">
        <w:rPr>
          <w:rFonts w:ascii="Times New Roman" w:hAnsi="Times New Roman" w:cs="Times New Roman"/>
          <w:color w:val="000000"/>
          <w:sz w:val="28"/>
          <w:szCs w:val="28"/>
        </w:rPr>
        <w:t>(багатокомпонентні сумішки однорічних культур та кормова капуста).</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Fonts w:ascii="Times New Roman" w:hAnsi="Times New Roman" w:cs="Times New Roman"/>
          <w:color w:val="000000"/>
          <w:sz w:val="28"/>
          <w:szCs w:val="28"/>
        </w:rPr>
        <w:t>Такі посіви подовжують на 20 днів пасовищний період весною і восени або забезпечують кормами тварин при нестачі пасовищного корму.</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Style w:val="a4"/>
          <w:rFonts w:ascii="Times New Roman" w:hAnsi="Times New Roman" w:cs="Times New Roman"/>
          <w:sz w:val="28"/>
          <w:szCs w:val="28"/>
        </w:rPr>
        <w:t xml:space="preserve">За призначенням </w:t>
      </w:r>
      <w:r w:rsidRPr="00784037">
        <w:rPr>
          <w:rFonts w:ascii="Times New Roman" w:hAnsi="Times New Roman" w:cs="Times New Roman"/>
          <w:color w:val="000000"/>
          <w:sz w:val="28"/>
          <w:szCs w:val="28"/>
        </w:rPr>
        <w:t>пасовища створюють дня корів, телиць, відгодівельного молодняку великої рогатої худоби і телят до одного року, а також для овець, коней, свиней і птиці.</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Style w:val="a4"/>
          <w:rFonts w:ascii="Times New Roman" w:hAnsi="Times New Roman" w:cs="Times New Roman"/>
          <w:sz w:val="28"/>
          <w:szCs w:val="28"/>
        </w:rPr>
        <w:t xml:space="preserve">Вибір і розрахунок площі пасовищ. </w:t>
      </w:r>
      <w:r w:rsidRPr="00784037">
        <w:rPr>
          <w:rFonts w:ascii="Times New Roman" w:hAnsi="Times New Roman" w:cs="Times New Roman"/>
          <w:color w:val="000000"/>
          <w:sz w:val="28"/>
          <w:szCs w:val="28"/>
        </w:rPr>
        <w:t>Для забезпечення високої продуктивності культурних пасовищ і їх ефективного використання важливе значення має правильний вибір площі, який залежить від:</w:t>
      </w:r>
    </w:p>
    <w:p w:rsidR="00784037" w:rsidRPr="00784037" w:rsidRDefault="00784037" w:rsidP="00D34DBF">
      <w:pPr>
        <w:pStyle w:val="21"/>
        <w:numPr>
          <w:ilvl w:val="0"/>
          <w:numId w:val="39"/>
        </w:numPr>
        <w:shd w:val="clear" w:color="auto" w:fill="auto"/>
        <w:tabs>
          <w:tab w:val="left" w:pos="741"/>
        </w:tabs>
        <w:spacing w:line="240" w:lineRule="auto"/>
        <w:ind w:left="40" w:firstLine="600"/>
        <w:rPr>
          <w:rFonts w:ascii="Times New Roman" w:hAnsi="Times New Roman" w:cs="Times New Roman"/>
          <w:sz w:val="28"/>
          <w:szCs w:val="28"/>
        </w:rPr>
      </w:pPr>
      <w:r w:rsidRPr="00784037">
        <w:rPr>
          <w:rFonts w:ascii="Times New Roman" w:hAnsi="Times New Roman" w:cs="Times New Roman"/>
          <w:color w:val="000000"/>
          <w:sz w:val="28"/>
          <w:szCs w:val="28"/>
        </w:rPr>
        <w:t>віддаленості від тваринницьких ферм;</w:t>
      </w:r>
    </w:p>
    <w:p w:rsidR="00784037" w:rsidRPr="00784037" w:rsidRDefault="00784037" w:rsidP="00D34DBF">
      <w:pPr>
        <w:pStyle w:val="21"/>
        <w:numPr>
          <w:ilvl w:val="0"/>
          <w:numId w:val="39"/>
        </w:numPr>
        <w:shd w:val="clear" w:color="auto" w:fill="auto"/>
        <w:tabs>
          <w:tab w:val="left" w:pos="736"/>
        </w:tabs>
        <w:spacing w:line="240" w:lineRule="auto"/>
        <w:ind w:left="40" w:firstLine="600"/>
        <w:rPr>
          <w:rFonts w:ascii="Times New Roman" w:hAnsi="Times New Roman" w:cs="Times New Roman"/>
          <w:sz w:val="28"/>
          <w:szCs w:val="28"/>
        </w:rPr>
      </w:pPr>
      <w:r w:rsidRPr="00784037">
        <w:rPr>
          <w:rFonts w:ascii="Times New Roman" w:hAnsi="Times New Roman" w:cs="Times New Roman"/>
          <w:color w:val="000000"/>
          <w:sz w:val="28"/>
          <w:szCs w:val="28"/>
        </w:rPr>
        <w:t>родючості ґрунту;</w:t>
      </w:r>
    </w:p>
    <w:p w:rsidR="00784037" w:rsidRPr="00784037" w:rsidRDefault="00784037" w:rsidP="00D34DBF">
      <w:pPr>
        <w:pStyle w:val="21"/>
        <w:numPr>
          <w:ilvl w:val="0"/>
          <w:numId w:val="39"/>
        </w:numPr>
        <w:shd w:val="clear" w:color="auto" w:fill="auto"/>
        <w:spacing w:line="240" w:lineRule="auto"/>
        <w:ind w:left="40" w:firstLine="600"/>
        <w:rPr>
          <w:rFonts w:ascii="Times New Roman" w:hAnsi="Times New Roman" w:cs="Times New Roman"/>
          <w:sz w:val="28"/>
          <w:szCs w:val="28"/>
        </w:rPr>
      </w:pPr>
      <w:r w:rsidRPr="00784037">
        <w:rPr>
          <w:rFonts w:ascii="Times New Roman" w:hAnsi="Times New Roman" w:cs="Times New Roman"/>
          <w:color w:val="000000"/>
          <w:sz w:val="28"/>
          <w:szCs w:val="28"/>
        </w:rPr>
        <w:t>наявності водних джерел;</w:t>
      </w:r>
    </w:p>
    <w:p w:rsidR="00784037" w:rsidRPr="00784037" w:rsidRDefault="00784037" w:rsidP="00D34DBF">
      <w:pPr>
        <w:pStyle w:val="21"/>
        <w:numPr>
          <w:ilvl w:val="0"/>
          <w:numId w:val="39"/>
        </w:numPr>
        <w:shd w:val="clear" w:color="auto" w:fill="auto"/>
        <w:tabs>
          <w:tab w:val="left" w:pos="736"/>
        </w:tabs>
        <w:spacing w:line="240" w:lineRule="auto"/>
        <w:ind w:left="40" w:firstLine="600"/>
        <w:rPr>
          <w:rFonts w:ascii="Times New Roman" w:hAnsi="Times New Roman" w:cs="Times New Roman"/>
          <w:sz w:val="28"/>
          <w:szCs w:val="28"/>
        </w:rPr>
      </w:pPr>
      <w:r w:rsidRPr="00784037">
        <w:rPr>
          <w:rFonts w:ascii="Times New Roman" w:hAnsi="Times New Roman" w:cs="Times New Roman"/>
          <w:color w:val="000000"/>
          <w:sz w:val="28"/>
          <w:szCs w:val="28"/>
        </w:rPr>
        <w:t>якості доріг.</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Fonts w:ascii="Times New Roman" w:hAnsi="Times New Roman" w:cs="Times New Roman"/>
          <w:color w:val="000000"/>
          <w:sz w:val="28"/>
          <w:szCs w:val="28"/>
        </w:rPr>
        <w:t>Під культурні пасовища відводять землі, розташовані поблизу тваринницьких ферм і придатні для створення на них травостоїв. На Поліссі і в Лісостепу це ділянки неподалік водних джерел (заплавні, низинні і суходільні луки з родючими супіщаними і суглинковими фунтами, осушені торфовища та зрошувані ділянки). У південних районах України культурні пасовища створюють лише за умови обов’язкового зрошення.</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Fonts w:ascii="Times New Roman" w:hAnsi="Times New Roman" w:cs="Times New Roman"/>
          <w:color w:val="000000"/>
          <w:sz w:val="28"/>
          <w:szCs w:val="28"/>
        </w:rPr>
        <w:t xml:space="preserve">Непридатні для пасовищ бідні малогумусні пішані фунти, верхові та слаборозкладені торфовища перехідного типу, </w:t>
      </w:r>
      <w:r w:rsidRPr="00784037">
        <w:rPr>
          <w:rStyle w:val="SegoeUI75pt"/>
          <w:rFonts w:ascii="Times New Roman" w:eastAsia="Century Schoolbook" w:hAnsi="Times New Roman" w:cs="Times New Roman"/>
          <w:sz w:val="28"/>
          <w:szCs w:val="28"/>
        </w:rPr>
        <w:t xml:space="preserve">природні </w:t>
      </w:r>
      <w:r w:rsidRPr="00784037">
        <w:rPr>
          <w:rFonts w:ascii="Times New Roman" w:hAnsi="Times New Roman" w:cs="Times New Roman"/>
          <w:color w:val="000000"/>
          <w:sz w:val="28"/>
          <w:szCs w:val="28"/>
        </w:rPr>
        <w:t>пасовища на схилах понад 15°, а також солонцево-солончакові луки.</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Fonts w:ascii="Times New Roman" w:hAnsi="Times New Roman" w:cs="Times New Roman"/>
          <w:color w:val="000000"/>
          <w:sz w:val="28"/>
          <w:szCs w:val="28"/>
        </w:rPr>
        <w:t xml:space="preserve">Для корів культурні пасовища створюють на природних кормових </w:t>
      </w:r>
      <w:r w:rsidRPr="00784037">
        <w:rPr>
          <w:rFonts w:ascii="Times New Roman" w:hAnsi="Times New Roman" w:cs="Times New Roman"/>
          <w:color w:val="000000"/>
          <w:sz w:val="28"/>
          <w:szCs w:val="28"/>
        </w:rPr>
        <w:lastRenderedPageBreak/>
        <w:t>угіддях, орних землях кормових сівозмін з родючими фунтами і нормальним режимом зволоження або на зрошуваних ділянках, які розташовані на відстані 0,5-2 км від тваринницьких ферм.</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Fonts w:ascii="Times New Roman" w:hAnsi="Times New Roman" w:cs="Times New Roman"/>
          <w:color w:val="000000"/>
          <w:sz w:val="28"/>
          <w:szCs w:val="28"/>
        </w:rPr>
        <w:t>Пасовище для телят до 6-місячного віку розбивають поруч з телятниками, для ремонтного і відгодівельного молодняку великої рогатої худоби - на відстані до 2-3 км від ферми. Компактне розміщення пасовищ навколо ферм дозволяє уникнути зайвих витрат</w:t>
      </w:r>
      <w:r w:rsidRPr="00784037">
        <w:rPr>
          <w:rFonts w:ascii="Times New Roman" w:hAnsi="Times New Roman" w:cs="Times New Roman"/>
          <w:color w:val="000000"/>
          <w:sz w:val="28"/>
          <w:szCs w:val="28"/>
        </w:rPr>
        <w:softHyphen/>
        <w:t>на обладнання літніх таборів, прогонів для тварин, які становлять 30% всіх витрат на створення культурного пасовища.</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Fonts w:ascii="Times New Roman" w:hAnsi="Times New Roman" w:cs="Times New Roman"/>
          <w:color w:val="000000"/>
          <w:sz w:val="28"/>
          <w:szCs w:val="28"/>
        </w:rPr>
        <w:t>Для кожної господарської групи тварин виділяють окремі гуртові ділянки пасовища в одному масиві, що дає змогу доцільно організувати територію всього пасовища, зменшити витрати на огорожу, полегшити догляд за пасовищем і ветеринарний нагляд за худобою.</w:t>
      </w:r>
    </w:p>
    <w:p w:rsidR="00784037" w:rsidRPr="00784037" w:rsidRDefault="00784037" w:rsidP="00784037">
      <w:pPr>
        <w:pStyle w:val="21"/>
        <w:shd w:val="clear" w:color="auto" w:fill="auto"/>
        <w:spacing w:line="240" w:lineRule="auto"/>
        <w:ind w:left="120" w:right="40"/>
        <w:rPr>
          <w:rFonts w:ascii="Times New Roman" w:hAnsi="Times New Roman" w:cs="Times New Roman"/>
          <w:color w:val="000000"/>
          <w:sz w:val="28"/>
          <w:szCs w:val="28"/>
        </w:rPr>
      </w:pPr>
      <w:r w:rsidRPr="00784037">
        <w:rPr>
          <w:rFonts w:ascii="Times New Roman" w:hAnsi="Times New Roman" w:cs="Times New Roman"/>
          <w:color w:val="000000"/>
          <w:sz w:val="28"/>
          <w:szCs w:val="28"/>
        </w:rPr>
        <w:t xml:space="preserve">Розмір культурного пасовища встановлюють залежно від поголів’я, потреби тварин у зеленому кормі та продуктивності пасовища. Виходячи з середньої продуктивності тварин і тривалості пасовищного періоду, потреба в пасовищному кормі на дійну корову становить 1,8-2,0 тис. корм. од. При проектній продуктивності пасовище 4-5 </w:t>
      </w:r>
      <w:r w:rsidRPr="00784037">
        <w:rPr>
          <w:rStyle w:val="a5"/>
          <w:rFonts w:ascii="Times New Roman" w:hAnsi="Times New Roman" w:cs="Times New Roman"/>
          <w:i w:val="0"/>
          <w:sz w:val="28"/>
          <w:szCs w:val="28"/>
        </w:rPr>
        <w:t>тис</w:t>
      </w:r>
      <w:r w:rsidRPr="00784037">
        <w:rPr>
          <w:rStyle w:val="a5"/>
          <w:rFonts w:ascii="Times New Roman" w:hAnsi="Times New Roman" w:cs="Times New Roman"/>
          <w:sz w:val="28"/>
          <w:szCs w:val="28"/>
        </w:rPr>
        <w:t>.</w:t>
      </w:r>
      <w:r w:rsidRPr="00784037">
        <w:rPr>
          <w:rFonts w:ascii="Times New Roman" w:hAnsi="Times New Roman" w:cs="Times New Roman"/>
          <w:color w:val="000000"/>
          <w:sz w:val="28"/>
          <w:szCs w:val="28"/>
        </w:rPr>
        <w:t xml:space="preserve"> корм. од. З ( га на одну дорослу голову великої рогатої худоби виділяють 0,4-0,5 га, а при 6-8 тис. - 0,25-0,3 га.</w:t>
      </w:r>
    </w:p>
    <w:p w:rsidR="00784037" w:rsidRPr="00784037" w:rsidRDefault="00784037" w:rsidP="00784037">
      <w:pPr>
        <w:pStyle w:val="21"/>
        <w:shd w:val="clear" w:color="auto" w:fill="auto"/>
        <w:spacing w:line="240" w:lineRule="auto"/>
        <w:ind w:left="40" w:firstLine="600"/>
        <w:rPr>
          <w:rFonts w:ascii="Times New Roman" w:hAnsi="Times New Roman" w:cs="Times New Roman"/>
          <w:sz w:val="28"/>
          <w:szCs w:val="28"/>
        </w:rPr>
      </w:pPr>
      <w:r w:rsidRPr="00784037">
        <w:rPr>
          <w:rFonts w:ascii="Times New Roman" w:hAnsi="Times New Roman" w:cs="Times New Roman"/>
          <w:color w:val="000000"/>
          <w:sz w:val="28"/>
          <w:szCs w:val="28"/>
        </w:rPr>
        <w:t>Вихідні дані для розрахунку площі пасовища:</w:t>
      </w:r>
    </w:p>
    <w:p w:rsidR="00784037" w:rsidRPr="00784037" w:rsidRDefault="00784037" w:rsidP="00D34DBF">
      <w:pPr>
        <w:pStyle w:val="21"/>
        <w:numPr>
          <w:ilvl w:val="0"/>
          <w:numId w:val="41"/>
        </w:numPr>
        <w:shd w:val="clear" w:color="auto" w:fill="auto"/>
        <w:tabs>
          <w:tab w:val="left" w:pos="846"/>
        </w:tabs>
        <w:spacing w:line="240" w:lineRule="auto"/>
        <w:ind w:left="0" w:right="40" w:firstLine="1000"/>
        <w:rPr>
          <w:rFonts w:ascii="Times New Roman" w:hAnsi="Times New Roman" w:cs="Times New Roman"/>
          <w:sz w:val="28"/>
          <w:szCs w:val="28"/>
        </w:rPr>
      </w:pPr>
      <w:r w:rsidRPr="00784037">
        <w:rPr>
          <w:rFonts w:ascii="Times New Roman" w:hAnsi="Times New Roman" w:cs="Times New Roman"/>
          <w:color w:val="000000"/>
          <w:sz w:val="28"/>
          <w:szCs w:val="28"/>
        </w:rPr>
        <w:t>Гурт (отару) доцільно формувати в кількостях - корови - 200-250 голів, молодняк великої рогатої худоби - 300 голів, телята - до 100 голів, вівці - 1000 голів.</w:t>
      </w:r>
    </w:p>
    <w:p w:rsidR="00784037" w:rsidRPr="00784037" w:rsidRDefault="00784037" w:rsidP="00D34DBF">
      <w:pPr>
        <w:pStyle w:val="21"/>
        <w:numPr>
          <w:ilvl w:val="0"/>
          <w:numId w:val="41"/>
        </w:numPr>
        <w:shd w:val="clear" w:color="auto" w:fill="auto"/>
        <w:tabs>
          <w:tab w:val="left" w:pos="846"/>
        </w:tabs>
        <w:spacing w:line="240" w:lineRule="auto"/>
        <w:ind w:left="0" w:right="40" w:firstLine="1000"/>
        <w:rPr>
          <w:rFonts w:ascii="Times New Roman" w:hAnsi="Times New Roman" w:cs="Times New Roman"/>
          <w:sz w:val="28"/>
          <w:szCs w:val="28"/>
        </w:rPr>
      </w:pPr>
      <w:r w:rsidRPr="00784037">
        <w:rPr>
          <w:rFonts w:ascii="Times New Roman" w:hAnsi="Times New Roman" w:cs="Times New Roman"/>
          <w:color w:val="000000"/>
          <w:sz w:val="28"/>
          <w:szCs w:val="28"/>
        </w:rPr>
        <w:t>Враховуючи нерівномірність темпів росту різних трав протягом пасовищного періоду, до розрахункової площі додають ще 30% страхової для незрошуваних і 15 - 20% для зрошуваних пасовищ.</w:t>
      </w:r>
    </w:p>
    <w:p w:rsidR="00784037" w:rsidRPr="00784037" w:rsidRDefault="00784037" w:rsidP="00D34DBF">
      <w:pPr>
        <w:pStyle w:val="21"/>
        <w:numPr>
          <w:ilvl w:val="0"/>
          <w:numId w:val="41"/>
        </w:numPr>
        <w:shd w:val="clear" w:color="auto" w:fill="auto"/>
        <w:tabs>
          <w:tab w:val="left" w:pos="842"/>
        </w:tabs>
        <w:spacing w:line="240" w:lineRule="auto"/>
        <w:ind w:left="0" w:right="40" w:firstLine="1000"/>
        <w:rPr>
          <w:rFonts w:ascii="Times New Roman" w:hAnsi="Times New Roman" w:cs="Times New Roman"/>
          <w:sz w:val="28"/>
          <w:szCs w:val="28"/>
        </w:rPr>
      </w:pPr>
      <w:r w:rsidRPr="00784037">
        <w:rPr>
          <w:rFonts w:ascii="Times New Roman" w:hAnsi="Times New Roman" w:cs="Times New Roman"/>
          <w:color w:val="000000"/>
          <w:sz w:val="28"/>
          <w:szCs w:val="28"/>
        </w:rPr>
        <w:t>Орієнтовні добові норми зелених кормів для худоби (в кг): корови - 65-75, нетелі - 50-75, молодняк старше одного року - 30-40, молодняк до одного року - 15-20, коні дорослі - 35-45, молодняк коней 1-3 років - 20-35, вівці - 7-9, ягнята - 3-5.</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Style w:val="a4"/>
          <w:rFonts w:ascii="Times New Roman" w:eastAsia="Segoe UI" w:hAnsi="Times New Roman" w:cs="Times New Roman"/>
          <w:sz w:val="28"/>
          <w:szCs w:val="28"/>
        </w:rPr>
        <w:t xml:space="preserve">Організація території пасовища. </w:t>
      </w:r>
      <w:r w:rsidRPr="00784037">
        <w:rPr>
          <w:rFonts w:ascii="Times New Roman" w:hAnsi="Times New Roman" w:cs="Times New Roman"/>
          <w:color w:val="000000"/>
          <w:sz w:val="28"/>
          <w:szCs w:val="28"/>
        </w:rPr>
        <w:t>Виділену земельну ділянку під пасовище розбивають на загони, влаштовують прогони, дороги при погребі будують літні табори та зрошувальні системи.</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Style w:val="a5"/>
          <w:rFonts w:ascii="Times New Roman" w:hAnsi="Times New Roman" w:cs="Times New Roman"/>
          <w:sz w:val="28"/>
          <w:szCs w:val="28"/>
        </w:rPr>
        <w:t>Прогони для тварин</w:t>
      </w:r>
      <w:r w:rsidRPr="00784037">
        <w:rPr>
          <w:rFonts w:ascii="Times New Roman" w:hAnsi="Times New Roman" w:cs="Times New Roman"/>
          <w:color w:val="000000"/>
          <w:sz w:val="28"/>
          <w:szCs w:val="28"/>
        </w:rPr>
        <w:t xml:space="preserve"> і </w:t>
      </w:r>
      <w:r w:rsidRPr="00784037">
        <w:rPr>
          <w:rStyle w:val="a5"/>
          <w:rFonts w:ascii="Times New Roman" w:hAnsi="Times New Roman" w:cs="Times New Roman"/>
          <w:sz w:val="28"/>
          <w:szCs w:val="28"/>
        </w:rPr>
        <w:t>дороги</w:t>
      </w:r>
      <w:r w:rsidRPr="00784037">
        <w:rPr>
          <w:rFonts w:ascii="Times New Roman" w:hAnsi="Times New Roman" w:cs="Times New Roman"/>
          <w:color w:val="000000"/>
          <w:sz w:val="28"/>
          <w:szCs w:val="28"/>
        </w:rPr>
        <w:t xml:space="preserve"> облаштовують на рівних і під</w:t>
      </w:r>
      <w:r w:rsidRPr="00784037">
        <w:rPr>
          <w:rFonts w:ascii="Times New Roman" w:hAnsi="Times New Roman" w:cs="Times New Roman"/>
          <w:color w:val="000000"/>
          <w:sz w:val="28"/>
          <w:szCs w:val="28"/>
        </w:rPr>
        <w:softHyphen/>
        <w:t>вищених місцях з урахуванням наявної осушувальної чи зрошувальної систем. Ширина прогонів 8-10 м, для великих гуртів 10-12 м.</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Fonts w:ascii="Times New Roman" w:hAnsi="Times New Roman" w:cs="Times New Roman"/>
          <w:color w:val="000000"/>
          <w:sz w:val="28"/>
          <w:szCs w:val="28"/>
        </w:rPr>
        <w:t>Умовно пасовище розділяють на 12-14 загонів, випасання худоби у яких здійснюється за допомогою переносної електричної огорожі, якою щодня відгороджують нову площу для випасання.</w:t>
      </w:r>
    </w:p>
    <w:p w:rsidR="00784037" w:rsidRPr="00784037" w:rsidRDefault="00784037" w:rsidP="00784037">
      <w:pPr>
        <w:pStyle w:val="21"/>
        <w:shd w:val="clear" w:color="auto" w:fill="auto"/>
        <w:spacing w:after="56" w:line="240" w:lineRule="auto"/>
        <w:ind w:left="40" w:right="40" w:firstLine="600"/>
        <w:rPr>
          <w:rFonts w:ascii="Times New Roman" w:hAnsi="Times New Roman" w:cs="Times New Roman"/>
          <w:sz w:val="28"/>
          <w:szCs w:val="28"/>
        </w:rPr>
      </w:pPr>
      <w:r w:rsidRPr="00784037">
        <w:rPr>
          <w:rStyle w:val="a5"/>
          <w:rFonts w:ascii="Times New Roman" w:hAnsi="Times New Roman" w:cs="Times New Roman"/>
          <w:sz w:val="28"/>
          <w:szCs w:val="28"/>
        </w:rPr>
        <w:t>Кількість загонів</w:t>
      </w:r>
      <w:r w:rsidRPr="00784037">
        <w:rPr>
          <w:rFonts w:ascii="Times New Roman" w:hAnsi="Times New Roman" w:cs="Times New Roman"/>
          <w:color w:val="000000"/>
          <w:sz w:val="28"/>
          <w:szCs w:val="28"/>
        </w:rPr>
        <w:t xml:space="preserve"> встановлюють залежно від швидкості відростання трав після випасання і часу перебування тварин у кожному загоні, використовують формулу</w:t>
      </w:r>
    </w:p>
    <w:p w:rsidR="00784037" w:rsidRPr="00784037" w:rsidRDefault="00784037" w:rsidP="00784037">
      <w:pPr>
        <w:pStyle w:val="21"/>
        <w:shd w:val="clear" w:color="auto" w:fill="auto"/>
        <w:spacing w:line="240" w:lineRule="auto"/>
        <w:rPr>
          <w:rFonts w:ascii="Times New Roman" w:hAnsi="Times New Roman" w:cs="Times New Roman"/>
          <w:sz w:val="28"/>
          <w:szCs w:val="28"/>
        </w:rPr>
      </w:pPr>
      <w:r w:rsidRPr="00784037">
        <w:rPr>
          <w:rFonts w:ascii="Times New Roman" w:hAnsi="Times New Roman" w:cs="Times New Roman"/>
          <w:color w:val="000000"/>
          <w:sz w:val="28"/>
          <w:szCs w:val="28"/>
        </w:rPr>
        <w:t>К=(П : Ч) + О,</w:t>
      </w:r>
    </w:p>
    <w:p w:rsidR="00784037" w:rsidRPr="00784037" w:rsidRDefault="00784037" w:rsidP="00784037">
      <w:pPr>
        <w:pStyle w:val="21"/>
        <w:shd w:val="clear" w:color="auto" w:fill="auto"/>
        <w:spacing w:line="240" w:lineRule="auto"/>
        <w:ind w:left="380"/>
        <w:rPr>
          <w:rFonts w:ascii="Times New Roman" w:hAnsi="Times New Roman" w:cs="Times New Roman"/>
          <w:sz w:val="28"/>
          <w:szCs w:val="28"/>
        </w:rPr>
      </w:pPr>
      <w:r w:rsidRPr="00784037">
        <w:rPr>
          <w:rFonts w:ascii="Times New Roman" w:hAnsi="Times New Roman" w:cs="Times New Roman"/>
          <w:color w:val="000000"/>
          <w:sz w:val="28"/>
          <w:szCs w:val="28"/>
        </w:rPr>
        <w:lastRenderedPageBreak/>
        <w:t>де К - кількість загонів;</w:t>
      </w:r>
    </w:p>
    <w:p w:rsidR="00784037" w:rsidRPr="00784037" w:rsidRDefault="00784037" w:rsidP="00784037">
      <w:pPr>
        <w:pStyle w:val="21"/>
        <w:shd w:val="clear" w:color="auto" w:fill="auto"/>
        <w:spacing w:line="240" w:lineRule="auto"/>
        <w:ind w:left="40" w:firstLine="600"/>
        <w:rPr>
          <w:rFonts w:ascii="Times New Roman" w:hAnsi="Times New Roman" w:cs="Times New Roman"/>
          <w:sz w:val="28"/>
          <w:szCs w:val="28"/>
        </w:rPr>
      </w:pPr>
      <w:r w:rsidRPr="00784037">
        <w:rPr>
          <w:rFonts w:ascii="Times New Roman" w:hAnsi="Times New Roman" w:cs="Times New Roman"/>
          <w:color w:val="000000"/>
          <w:sz w:val="28"/>
          <w:szCs w:val="28"/>
        </w:rPr>
        <w:t>П - період відновлення травостою, дні;</w:t>
      </w:r>
    </w:p>
    <w:p w:rsidR="00784037" w:rsidRPr="00784037" w:rsidRDefault="00784037" w:rsidP="00784037">
      <w:pPr>
        <w:pStyle w:val="21"/>
        <w:shd w:val="clear" w:color="auto" w:fill="auto"/>
        <w:spacing w:line="240" w:lineRule="auto"/>
        <w:ind w:left="40" w:firstLine="600"/>
        <w:rPr>
          <w:rFonts w:ascii="Times New Roman" w:hAnsi="Times New Roman" w:cs="Times New Roman"/>
          <w:sz w:val="28"/>
          <w:szCs w:val="28"/>
        </w:rPr>
      </w:pPr>
      <w:r w:rsidRPr="00784037">
        <w:rPr>
          <w:rFonts w:ascii="Times New Roman" w:hAnsi="Times New Roman" w:cs="Times New Roman"/>
          <w:color w:val="000000"/>
          <w:sz w:val="28"/>
          <w:szCs w:val="28"/>
        </w:rPr>
        <w:t>Ч - час перебування тварин у загоні, дні;</w:t>
      </w:r>
    </w:p>
    <w:p w:rsidR="00784037" w:rsidRPr="00784037" w:rsidRDefault="00784037" w:rsidP="00784037">
      <w:pPr>
        <w:pStyle w:val="21"/>
        <w:shd w:val="clear" w:color="auto" w:fill="auto"/>
        <w:spacing w:line="240" w:lineRule="auto"/>
        <w:ind w:left="40" w:firstLine="600"/>
        <w:rPr>
          <w:rFonts w:ascii="Times New Roman" w:hAnsi="Times New Roman" w:cs="Times New Roman"/>
          <w:sz w:val="28"/>
          <w:szCs w:val="28"/>
        </w:rPr>
      </w:pPr>
      <w:r w:rsidRPr="00784037">
        <w:rPr>
          <w:rFonts w:ascii="Times New Roman" w:hAnsi="Times New Roman" w:cs="Times New Roman"/>
          <w:color w:val="000000"/>
          <w:sz w:val="28"/>
          <w:szCs w:val="28"/>
        </w:rPr>
        <w:t>О - кількість скошених з весни загонів.</w:t>
      </w:r>
    </w:p>
    <w:p w:rsidR="00784037" w:rsidRPr="00784037" w:rsidRDefault="00784037" w:rsidP="00784037">
      <w:pPr>
        <w:pStyle w:val="21"/>
        <w:shd w:val="clear" w:color="auto" w:fill="auto"/>
        <w:spacing w:line="240" w:lineRule="auto"/>
        <w:ind w:left="40" w:right="40" w:firstLine="600"/>
        <w:rPr>
          <w:rFonts w:ascii="Times New Roman" w:hAnsi="Times New Roman" w:cs="Times New Roman"/>
          <w:sz w:val="28"/>
          <w:szCs w:val="28"/>
        </w:rPr>
      </w:pPr>
      <w:r w:rsidRPr="00784037">
        <w:rPr>
          <w:rStyle w:val="a5"/>
          <w:rFonts w:ascii="Times New Roman" w:hAnsi="Times New Roman" w:cs="Times New Roman"/>
          <w:sz w:val="28"/>
          <w:szCs w:val="28"/>
        </w:rPr>
        <w:t>Розмір загонів</w:t>
      </w:r>
      <w:r w:rsidRPr="00784037">
        <w:rPr>
          <w:rFonts w:ascii="Times New Roman" w:hAnsi="Times New Roman" w:cs="Times New Roman"/>
          <w:color w:val="000000"/>
          <w:sz w:val="28"/>
          <w:szCs w:val="28"/>
        </w:rPr>
        <w:t xml:space="preserve"> встановлюють залежно від продуктивності трав, кількості тварин та швидкості відростання отави. При високому врожаї і швидкому відростанні зеленої маси площа загону буде меншою, ніж при низькому врожаї. Практика показала, що на культурних пасовищах найдоцільніше мати загони площею 4-5 га, а форма загону повинна бути прямокутною з співвідношенням сторін 1:2 або 1:3.</w:t>
      </w:r>
    </w:p>
    <w:p w:rsidR="00784037" w:rsidRPr="00784037" w:rsidRDefault="00784037" w:rsidP="00784037">
      <w:pPr>
        <w:spacing w:after="0" w:line="240" w:lineRule="auto"/>
        <w:ind w:left="60" w:right="40"/>
        <w:jc w:val="both"/>
        <w:rPr>
          <w:rFonts w:ascii="Times New Roman" w:hAnsi="Times New Roman" w:cs="Times New Roman"/>
          <w:sz w:val="28"/>
          <w:szCs w:val="28"/>
        </w:rPr>
      </w:pPr>
      <w:r w:rsidRPr="00784037">
        <w:rPr>
          <w:rFonts w:ascii="Times New Roman" w:hAnsi="Times New Roman" w:cs="Times New Roman"/>
          <w:sz w:val="28"/>
          <w:szCs w:val="28"/>
          <w:lang w:val="uk-UA"/>
        </w:rPr>
        <w:t>Облаштування загонів і прогонів.</w:t>
      </w:r>
      <w:r w:rsidRPr="00784037">
        <w:rPr>
          <w:rFonts w:ascii="Times New Roman" w:hAnsi="Times New Roman" w:cs="Times New Roman"/>
          <w:color w:val="000000"/>
          <w:sz w:val="28"/>
          <w:szCs w:val="28"/>
          <w:lang w:val="uk-UA"/>
        </w:rPr>
        <w:t xml:space="preserve"> Для загінного випасання облаштовують постійною огорожею прогони, а за потреби і загони, використовуючи дня нього залізобетонні або дерев’яні стовпи діаметром 10 - 15 см і висотою 170-180 см, на торфовищах - до 2 м та оцинкованого гладкого дроту діаметром 4-5 мм. У дерев’яних стовпів кінці, які будуть у землі про смолюють. Стовпи вкопують на відстані 5-6 м один від одного на глибину 65-70 см. Натягують дріт у три ряди на відстані 40, 70 і 100 см для великої рогатої худоби, коней і молодняку, або в 4-5 рядів на відстані 30, 50, 70, 90 і 100 см для овець, свиней, телят і лошат. З прогону у кожний загін облаштовують одні або </w:t>
      </w:r>
      <w:r w:rsidRPr="00784037">
        <w:rPr>
          <w:rFonts w:ascii="Times New Roman" w:hAnsi="Times New Roman" w:cs="Times New Roman"/>
          <w:color w:val="000000"/>
          <w:sz w:val="28"/>
          <w:szCs w:val="28"/>
        </w:rPr>
        <w:t xml:space="preserve">двое </w:t>
      </w:r>
      <w:r w:rsidRPr="00784037">
        <w:rPr>
          <w:rFonts w:ascii="Times New Roman" w:hAnsi="Times New Roman" w:cs="Times New Roman"/>
          <w:color w:val="000000"/>
          <w:sz w:val="28"/>
          <w:szCs w:val="28"/>
          <w:lang w:val="uk-UA"/>
        </w:rPr>
        <w:t>воріт завширшки 5-6 м, які перекривають жердинами, дротом або ланцюгом. Прогони слід засівати низовими злаками або покривати гравієм.</w:t>
      </w:r>
    </w:p>
    <w:p w:rsidR="00784037" w:rsidRPr="00784037" w:rsidRDefault="00784037" w:rsidP="00784037">
      <w:pPr>
        <w:spacing w:after="0" w:line="240" w:lineRule="auto"/>
        <w:ind w:left="60" w:firstLine="600"/>
        <w:jc w:val="both"/>
        <w:rPr>
          <w:rFonts w:ascii="Times New Roman" w:hAnsi="Times New Roman" w:cs="Times New Roman"/>
          <w:sz w:val="28"/>
          <w:szCs w:val="28"/>
        </w:rPr>
      </w:pPr>
      <w:r w:rsidRPr="00784037">
        <w:rPr>
          <w:rFonts w:ascii="Times New Roman" w:hAnsi="Times New Roman" w:cs="Times New Roman"/>
          <w:color w:val="000000"/>
          <w:sz w:val="28"/>
          <w:szCs w:val="28"/>
          <w:lang w:val="uk-UA"/>
        </w:rPr>
        <w:t>Погреба в матеріалах для трирядної огорожі на 1 га наступна:</w:t>
      </w:r>
    </w:p>
    <w:p w:rsidR="00784037" w:rsidRPr="00F74F56" w:rsidRDefault="00784037" w:rsidP="00D34DBF">
      <w:pPr>
        <w:pStyle w:val="a7"/>
        <w:numPr>
          <w:ilvl w:val="0"/>
          <w:numId w:val="50"/>
        </w:numPr>
        <w:tabs>
          <w:tab w:val="left" w:pos="761"/>
        </w:tabs>
        <w:jc w:val="both"/>
        <w:rPr>
          <w:rFonts w:ascii="Times New Roman" w:hAnsi="Times New Roman" w:cs="Times New Roman"/>
          <w:sz w:val="28"/>
          <w:szCs w:val="28"/>
        </w:rPr>
      </w:pPr>
      <w:r w:rsidRPr="00F74F56">
        <w:rPr>
          <w:rFonts w:ascii="Times New Roman" w:hAnsi="Times New Roman" w:cs="Times New Roman"/>
          <w:sz w:val="28"/>
          <w:szCs w:val="28"/>
        </w:rPr>
        <w:t>стовпчиків - 30-32, або 1-1,2 м</w:t>
      </w:r>
      <w:r w:rsidRPr="00F74F56">
        <w:rPr>
          <w:rFonts w:ascii="Times New Roman" w:hAnsi="Times New Roman" w:cs="Times New Roman"/>
          <w:sz w:val="28"/>
          <w:szCs w:val="28"/>
          <w:vertAlign w:val="superscript"/>
        </w:rPr>
        <w:t>3</w:t>
      </w:r>
      <w:r w:rsidRPr="00F74F56">
        <w:rPr>
          <w:rFonts w:ascii="Times New Roman" w:hAnsi="Times New Roman" w:cs="Times New Roman"/>
          <w:sz w:val="28"/>
          <w:szCs w:val="28"/>
        </w:rPr>
        <w:t>;</w:t>
      </w:r>
    </w:p>
    <w:p w:rsidR="00784037" w:rsidRPr="00F74F56" w:rsidRDefault="00784037" w:rsidP="00D34DBF">
      <w:pPr>
        <w:pStyle w:val="a7"/>
        <w:numPr>
          <w:ilvl w:val="0"/>
          <w:numId w:val="50"/>
        </w:numPr>
        <w:tabs>
          <w:tab w:val="left" w:pos="775"/>
        </w:tabs>
        <w:jc w:val="both"/>
        <w:rPr>
          <w:rFonts w:ascii="Times New Roman" w:hAnsi="Times New Roman" w:cs="Times New Roman"/>
          <w:sz w:val="28"/>
          <w:szCs w:val="28"/>
        </w:rPr>
      </w:pPr>
      <w:r w:rsidRPr="00F74F56">
        <w:rPr>
          <w:rFonts w:ascii="Times New Roman" w:hAnsi="Times New Roman" w:cs="Times New Roman"/>
          <w:sz w:val="28"/>
          <w:szCs w:val="28"/>
        </w:rPr>
        <w:t>гладкого дроту - 60-80 кг;</w:t>
      </w:r>
    </w:p>
    <w:p w:rsidR="00784037" w:rsidRPr="00F74F56" w:rsidRDefault="00784037" w:rsidP="00D34DBF">
      <w:pPr>
        <w:pStyle w:val="a7"/>
        <w:numPr>
          <w:ilvl w:val="0"/>
          <w:numId w:val="50"/>
        </w:numPr>
        <w:tabs>
          <w:tab w:val="left" w:pos="761"/>
        </w:tabs>
        <w:jc w:val="both"/>
        <w:rPr>
          <w:rFonts w:ascii="Times New Roman" w:hAnsi="Times New Roman" w:cs="Times New Roman"/>
          <w:sz w:val="28"/>
          <w:szCs w:val="28"/>
        </w:rPr>
      </w:pPr>
      <w:r w:rsidRPr="00F74F56">
        <w:rPr>
          <w:rFonts w:ascii="Times New Roman" w:hAnsi="Times New Roman" w:cs="Times New Roman"/>
          <w:sz w:val="28"/>
          <w:szCs w:val="28"/>
        </w:rPr>
        <w:t>тонкого дроту дня закріплення - 5-7 кг або цвяхів - 6 кг.</w:t>
      </w:r>
    </w:p>
    <w:p w:rsidR="00784037" w:rsidRPr="00784037" w:rsidRDefault="00784037" w:rsidP="00784037">
      <w:pPr>
        <w:spacing w:after="0" w:line="240" w:lineRule="auto"/>
        <w:ind w:left="60" w:firstLine="600"/>
        <w:jc w:val="both"/>
        <w:rPr>
          <w:rFonts w:ascii="Times New Roman" w:hAnsi="Times New Roman" w:cs="Times New Roman"/>
          <w:sz w:val="28"/>
          <w:szCs w:val="28"/>
        </w:rPr>
      </w:pPr>
      <w:r w:rsidRPr="00784037">
        <w:rPr>
          <w:rFonts w:ascii="Times New Roman" w:hAnsi="Times New Roman" w:cs="Times New Roman"/>
          <w:color w:val="000000"/>
          <w:sz w:val="28"/>
          <w:szCs w:val="28"/>
          <w:lang w:val="uk-UA"/>
        </w:rPr>
        <w:t>Найдешевша постійна електрична огорожа з одного ряду дроту,</w:t>
      </w:r>
    </w:p>
    <w:p w:rsidR="00784037" w:rsidRPr="00784037" w:rsidRDefault="00784037" w:rsidP="00784037">
      <w:pPr>
        <w:spacing w:after="0" w:line="240" w:lineRule="auto"/>
        <w:ind w:left="60" w:right="40"/>
        <w:jc w:val="both"/>
        <w:rPr>
          <w:rFonts w:ascii="Times New Roman" w:hAnsi="Times New Roman" w:cs="Times New Roman"/>
          <w:sz w:val="28"/>
          <w:szCs w:val="28"/>
        </w:rPr>
      </w:pPr>
      <w:r w:rsidRPr="00784037">
        <w:rPr>
          <w:rFonts w:ascii="Times New Roman" w:hAnsi="Times New Roman" w:cs="Times New Roman"/>
          <w:color w:val="000000"/>
          <w:sz w:val="28"/>
          <w:szCs w:val="28"/>
          <w:lang w:val="uk-UA"/>
        </w:rPr>
        <w:t>прикріпленого до стовпчиків з ізоляторами на висоті 80-90 см від поверхні ґрунту.</w:t>
      </w:r>
    </w:p>
    <w:p w:rsidR="00784037" w:rsidRPr="00784037" w:rsidRDefault="00784037" w:rsidP="00784037">
      <w:pPr>
        <w:spacing w:after="0" w:line="240" w:lineRule="auto"/>
        <w:ind w:left="60" w:right="40" w:firstLine="600"/>
        <w:jc w:val="both"/>
        <w:rPr>
          <w:rFonts w:ascii="Times New Roman" w:hAnsi="Times New Roman" w:cs="Times New Roman"/>
          <w:sz w:val="28"/>
          <w:szCs w:val="28"/>
        </w:rPr>
      </w:pPr>
      <w:r w:rsidRPr="00784037">
        <w:rPr>
          <w:rFonts w:ascii="Times New Roman" w:hAnsi="Times New Roman" w:cs="Times New Roman"/>
          <w:color w:val="000000"/>
          <w:sz w:val="28"/>
          <w:szCs w:val="28"/>
          <w:lang w:val="uk-UA"/>
        </w:rPr>
        <w:t>На культурному пасовищі облаштовують водопої з природних джерел, водопроводу чи з пересувних автонапувалок, виходячи з таких середньодобових норм потреби у воді різних видів тварин:</w:t>
      </w:r>
    </w:p>
    <w:p w:rsidR="00784037" w:rsidRPr="00784037" w:rsidRDefault="00784037" w:rsidP="00D34DBF">
      <w:pPr>
        <w:pStyle w:val="a7"/>
        <w:widowControl/>
        <w:numPr>
          <w:ilvl w:val="0"/>
          <w:numId w:val="47"/>
        </w:numPr>
        <w:jc w:val="both"/>
        <w:rPr>
          <w:rFonts w:ascii="Times New Roman" w:hAnsi="Times New Roman" w:cs="Times New Roman"/>
          <w:sz w:val="28"/>
          <w:szCs w:val="28"/>
        </w:rPr>
      </w:pPr>
      <w:r w:rsidRPr="00784037">
        <w:rPr>
          <w:rFonts w:ascii="Times New Roman" w:hAnsi="Times New Roman" w:cs="Times New Roman"/>
          <w:sz w:val="28"/>
          <w:szCs w:val="28"/>
        </w:rPr>
        <w:t>доросла велика рогата худоба - 80 л;</w:t>
      </w:r>
    </w:p>
    <w:p w:rsidR="00784037" w:rsidRPr="00784037" w:rsidRDefault="00784037" w:rsidP="00D34DBF">
      <w:pPr>
        <w:pStyle w:val="a7"/>
        <w:widowControl/>
        <w:numPr>
          <w:ilvl w:val="0"/>
          <w:numId w:val="47"/>
        </w:numPr>
        <w:jc w:val="both"/>
        <w:rPr>
          <w:rFonts w:ascii="Times New Roman" w:hAnsi="Times New Roman" w:cs="Times New Roman"/>
          <w:sz w:val="28"/>
          <w:szCs w:val="28"/>
        </w:rPr>
      </w:pPr>
      <w:r w:rsidRPr="00784037">
        <w:rPr>
          <w:rFonts w:ascii="Times New Roman" w:hAnsi="Times New Roman" w:cs="Times New Roman"/>
          <w:sz w:val="28"/>
          <w:szCs w:val="28"/>
        </w:rPr>
        <w:t>молодняк від 6 місяців до 2 років - 30 л;</w:t>
      </w:r>
    </w:p>
    <w:p w:rsidR="00784037" w:rsidRPr="00784037" w:rsidRDefault="00784037" w:rsidP="00D34DBF">
      <w:pPr>
        <w:pStyle w:val="a7"/>
        <w:widowControl/>
        <w:numPr>
          <w:ilvl w:val="0"/>
          <w:numId w:val="47"/>
        </w:numPr>
        <w:jc w:val="both"/>
        <w:rPr>
          <w:rFonts w:ascii="Times New Roman" w:hAnsi="Times New Roman" w:cs="Times New Roman"/>
          <w:sz w:val="28"/>
          <w:szCs w:val="28"/>
        </w:rPr>
      </w:pPr>
      <w:r w:rsidRPr="00784037">
        <w:rPr>
          <w:rFonts w:ascii="Times New Roman" w:hAnsi="Times New Roman" w:cs="Times New Roman"/>
          <w:sz w:val="28"/>
          <w:szCs w:val="28"/>
        </w:rPr>
        <w:t>вівці - 10 л;</w:t>
      </w:r>
    </w:p>
    <w:p w:rsidR="00784037" w:rsidRPr="00784037" w:rsidRDefault="00784037" w:rsidP="00D34DBF">
      <w:pPr>
        <w:pStyle w:val="a7"/>
        <w:widowControl/>
        <w:numPr>
          <w:ilvl w:val="0"/>
          <w:numId w:val="47"/>
        </w:numPr>
        <w:jc w:val="both"/>
        <w:rPr>
          <w:rFonts w:ascii="Times New Roman" w:hAnsi="Times New Roman" w:cs="Times New Roman"/>
          <w:sz w:val="28"/>
          <w:szCs w:val="28"/>
        </w:rPr>
      </w:pPr>
      <w:r w:rsidRPr="00784037">
        <w:rPr>
          <w:rFonts w:ascii="Times New Roman" w:hAnsi="Times New Roman" w:cs="Times New Roman"/>
          <w:sz w:val="28"/>
          <w:szCs w:val="28"/>
        </w:rPr>
        <w:t>ягнята - 3 л.</w:t>
      </w:r>
    </w:p>
    <w:p w:rsidR="00784037" w:rsidRPr="00784037" w:rsidRDefault="00784037" w:rsidP="00784037">
      <w:pPr>
        <w:spacing w:after="0" w:line="240" w:lineRule="auto"/>
        <w:ind w:left="60" w:right="40" w:firstLine="600"/>
        <w:jc w:val="both"/>
        <w:rPr>
          <w:rFonts w:ascii="Times New Roman" w:hAnsi="Times New Roman" w:cs="Times New Roman"/>
          <w:sz w:val="28"/>
          <w:szCs w:val="28"/>
          <w:lang w:val="uk-UA"/>
        </w:rPr>
      </w:pPr>
      <w:r w:rsidRPr="00784037">
        <w:rPr>
          <w:rFonts w:ascii="Times New Roman" w:hAnsi="Times New Roman" w:cs="Times New Roman"/>
          <w:color w:val="000000"/>
          <w:sz w:val="28"/>
          <w:szCs w:val="28"/>
          <w:lang w:val="uk-UA"/>
        </w:rPr>
        <w:t>Відстань від водопійних майданчиків до пасовища для дійних корів не повинна перевищувати 1-1,5 км, для відгодівельної групи молодняку великої рогатої худоби і овець - 2-2,5 км.</w:t>
      </w:r>
    </w:p>
    <w:p w:rsidR="00784037" w:rsidRPr="00F74F56" w:rsidRDefault="00784037" w:rsidP="00F74F56">
      <w:pPr>
        <w:spacing w:after="212" w:line="240" w:lineRule="auto"/>
        <w:ind w:left="60" w:right="40" w:firstLine="600"/>
        <w:jc w:val="both"/>
        <w:rPr>
          <w:rFonts w:ascii="Times New Roman" w:hAnsi="Times New Roman" w:cs="Times New Roman"/>
          <w:sz w:val="28"/>
          <w:szCs w:val="28"/>
        </w:rPr>
      </w:pPr>
      <w:r w:rsidRPr="00784037">
        <w:rPr>
          <w:rFonts w:ascii="Times New Roman" w:hAnsi="Times New Roman" w:cs="Times New Roman"/>
          <w:color w:val="000000"/>
          <w:sz w:val="28"/>
          <w:szCs w:val="28"/>
          <w:lang w:val="uk-UA"/>
        </w:rPr>
        <w:t xml:space="preserve">Якщо пасовище розташоване на відстані понад 2 км від ферми, на ньому обладнують літній табір, де споруджують приміщення для доїння, підгодівлі та відпочинку корів, пологове приміщення з профілакторієм, пункт штучного осіменіння, побутову кімнату для обслуговуючого персоналу, навіси для зберігання техніки та знарядь тощо. Табір </w:t>
      </w:r>
      <w:r w:rsidRPr="00784037">
        <w:rPr>
          <w:rFonts w:ascii="Times New Roman" w:hAnsi="Times New Roman" w:cs="Times New Roman"/>
          <w:color w:val="000000"/>
          <w:sz w:val="28"/>
          <w:szCs w:val="28"/>
          <w:lang w:val="uk-UA"/>
        </w:rPr>
        <w:lastRenderedPageBreak/>
        <w:t>розташовують на сухому захищеному від вітрів місці, з місцевістю благополучною щодо інфекційних й інвазійних захворю</w:t>
      </w:r>
      <w:r w:rsidRPr="00784037">
        <w:rPr>
          <w:rFonts w:ascii="Times New Roman" w:hAnsi="Times New Roman" w:cs="Times New Roman"/>
          <w:color w:val="000000"/>
          <w:sz w:val="28"/>
          <w:szCs w:val="28"/>
          <w:lang w:val="uk-UA"/>
        </w:rPr>
        <w:softHyphen/>
        <w:t>вань тварин та зручним доступом до джерел з питною водою. Для овець тимчасово табори слід щорічно обладнувати на нових місцях.</w:t>
      </w:r>
    </w:p>
    <w:p w:rsidR="00784037" w:rsidRPr="00784037" w:rsidRDefault="00784037" w:rsidP="00784037">
      <w:pPr>
        <w:pStyle w:val="25"/>
        <w:shd w:val="clear" w:color="auto" w:fill="auto"/>
        <w:spacing w:after="112" w:line="240" w:lineRule="auto"/>
        <w:ind w:left="60"/>
        <w:jc w:val="both"/>
        <w:rPr>
          <w:sz w:val="28"/>
          <w:szCs w:val="28"/>
        </w:rPr>
      </w:pPr>
      <w:r w:rsidRPr="00784037">
        <w:rPr>
          <w:color w:val="000000"/>
          <w:sz w:val="28"/>
          <w:szCs w:val="28"/>
          <w:lang w:val="uk-UA"/>
        </w:rPr>
        <w:t>Раціональне використання культурних пасовищ</w:t>
      </w:r>
    </w:p>
    <w:p w:rsidR="00784037" w:rsidRPr="00784037" w:rsidRDefault="00784037" w:rsidP="00784037">
      <w:pPr>
        <w:spacing w:after="0" w:line="240" w:lineRule="auto"/>
        <w:ind w:left="60" w:right="40" w:firstLine="600"/>
        <w:jc w:val="both"/>
        <w:rPr>
          <w:rFonts w:ascii="Times New Roman" w:hAnsi="Times New Roman" w:cs="Times New Roman"/>
          <w:sz w:val="28"/>
          <w:szCs w:val="28"/>
          <w:lang w:val="uk-UA"/>
        </w:rPr>
      </w:pPr>
      <w:r w:rsidRPr="00784037">
        <w:rPr>
          <w:rStyle w:val="95pt"/>
          <w:rFonts w:eastAsiaTheme="minorHAnsi"/>
          <w:sz w:val="28"/>
          <w:szCs w:val="28"/>
        </w:rPr>
        <w:t>Вплив випасання на травостій.</w:t>
      </w:r>
      <w:r w:rsidRPr="00784037">
        <w:rPr>
          <w:rFonts w:ascii="Times New Roman" w:hAnsi="Times New Roman" w:cs="Times New Roman"/>
          <w:color w:val="000000"/>
          <w:sz w:val="28"/>
          <w:szCs w:val="28"/>
          <w:lang w:val="uk-UA"/>
        </w:rPr>
        <w:t xml:space="preserve"> Випасання тварин ущільнює грунт, змінюючи його фізичні властивості, що є основною причиною зміни складу рослинності. Зменшується кількість видів рослин, зберігаються в основному тільки пасовищевитривалі. Неправильне використання пасовища спричиняє появу малоцінних трав, грубого різнотрав’я, якість травостою погіршується, знижується врожай.</w:t>
      </w:r>
    </w:p>
    <w:p w:rsidR="00784037" w:rsidRPr="00784037" w:rsidRDefault="00784037" w:rsidP="00784037">
      <w:pPr>
        <w:spacing w:after="0" w:line="240" w:lineRule="auto"/>
        <w:ind w:left="40" w:right="20" w:firstLine="580"/>
        <w:jc w:val="both"/>
        <w:rPr>
          <w:rFonts w:ascii="Times New Roman" w:hAnsi="Times New Roman" w:cs="Times New Roman"/>
          <w:sz w:val="28"/>
          <w:szCs w:val="28"/>
          <w:lang w:val="uk-UA"/>
        </w:rPr>
      </w:pPr>
      <w:r w:rsidRPr="00784037">
        <w:rPr>
          <w:rFonts w:ascii="Times New Roman" w:hAnsi="Times New Roman" w:cs="Times New Roman"/>
          <w:color w:val="000000"/>
          <w:sz w:val="28"/>
          <w:szCs w:val="28"/>
          <w:lang w:val="uk-UA"/>
        </w:rPr>
        <w:t>Зазначені причини спонукають використовувати пасовище так, щоб зменшити або викорінити шкідливу післядію випасання тварин. Всі заходи повинні бути направлені на створення умов нормального росту і розвитку низових злаків (тонконіг лучний, костриця червона, лисохвіст лучний тощо), бобових трав (конюшина біла, люцерна жовта тощо). Основу травостою на пасовищі повинні складати низові злакові трави, які швидко відновлюються після випасання і дають стабільний вихід зеленої маси протягом всього пасовищного періоду.</w:t>
      </w:r>
    </w:p>
    <w:p w:rsidR="00784037" w:rsidRPr="00784037" w:rsidRDefault="00784037" w:rsidP="00784037">
      <w:pPr>
        <w:spacing w:after="0" w:line="240" w:lineRule="auto"/>
        <w:ind w:left="40" w:right="20" w:firstLine="580"/>
        <w:jc w:val="both"/>
        <w:rPr>
          <w:rFonts w:ascii="Times New Roman" w:hAnsi="Times New Roman" w:cs="Times New Roman"/>
          <w:sz w:val="28"/>
          <w:szCs w:val="28"/>
          <w:lang w:val="uk-UA"/>
        </w:rPr>
      </w:pPr>
      <w:r w:rsidRPr="00784037">
        <w:rPr>
          <w:rFonts w:ascii="Times New Roman" w:hAnsi="Times New Roman" w:cs="Times New Roman"/>
          <w:color w:val="000000"/>
          <w:sz w:val="28"/>
          <w:szCs w:val="28"/>
          <w:lang w:val="uk-UA"/>
        </w:rPr>
        <w:t>Отже, при правильному використанні пасовища якість траво</w:t>
      </w:r>
      <w:r w:rsidRPr="00784037">
        <w:rPr>
          <w:rFonts w:ascii="Times New Roman" w:hAnsi="Times New Roman" w:cs="Times New Roman"/>
          <w:color w:val="000000"/>
          <w:sz w:val="28"/>
          <w:szCs w:val="28"/>
          <w:lang w:val="uk-UA"/>
        </w:rPr>
        <w:softHyphen/>
        <w:t>стою під впливом випасання поліпшується, інтенсивно відновлюється отава, травостій звільняється від бур’янистих рослин та моху, грунт збагачується органічною та мінеральною речовиною, активізується життєдіяльність мікрофлори, посилюються біологічні процеси в фунті, підвищується продуктивність та довголіття пасовища.</w:t>
      </w:r>
    </w:p>
    <w:p w:rsidR="00784037" w:rsidRPr="00784037" w:rsidRDefault="00784037" w:rsidP="00784037">
      <w:pPr>
        <w:spacing w:after="0" w:line="240" w:lineRule="auto"/>
        <w:ind w:left="40" w:right="20" w:firstLine="580"/>
        <w:jc w:val="both"/>
        <w:rPr>
          <w:rFonts w:ascii="Times New Roman" w:hAnsi="Times New Roman" w:cs="Times New Roman"/>
          <w:sz w:val="28"/>
          <w:szCs w:val="28"/>
        </w:rPr>
      </w:pPr>
      <w:r w:rsidRPr="00784037">
        <w:rPr>
          <w:rStyle w:val="a4"/>
          <w:rFonts w:ascii="Times New Roman" w:hAnsi="Times New Roman" w:cs="Times New Roman"/>
          <w:sz w:val="28"/>
          <w:szCs w:val="28"/>
        </w:rPr>
        <w:t xml:space="preserve">Способи випасання худоби на пасовищах. </w:t>
      </w:r>
      <w:r w:rsidRPr="00784037">
        <w:rPr>
          <w:rFonts w:ascii="Times New Roman" w:hAnsi="Times New Roman" w:cs="Times New Roman"/>
          <w:color w:val="000000"/>
          <w:sz w:val="28"/>
          <w:szCs w:val="28"/>
          <w:lang w:val="uk-UA"/>
        </w:rPr>
        <w:t>Серед способів випасання розрізняють такі:</w:t>
      </w:r>
    </w:p>
    <w:p w:rsidR="00784037" w:rsidRPr="00784037" w:rsidRDefault="00784037" w:rsidP="00D34DBF">
      <w:pPr>
        <w:widowControl w:val="0"/>
        <w:numPr>
          <w:ilvl w:val="0"/>
          <w:numId w:val="42"/>
        </w:numPr>
        <w:tabs>
          <w:tab w:val="left" w:pos="880"/>
        </w:tabs>
        <w:spacing w:after="0" w:line="240" w:lineRule="auto"/>
        <w:ind w:left="40" w:right="20" w:firstLine="580"/>
        <w:jc w:val="both"/>
        <w:rPr>
          <w:rFonts w:ascii="Times New Roman" w:hAnsi="Times New Roman" w:cs="Times New Roman"/>
          <w:sz w:val="28"/>
          <w:szCs w:val="28"/>
        </w:rPr>
      </w:pPr>
      <w:r w:rsidRPr="00784037">
        <w:rPr>
          <w:rStyle w:val="95pt"/>
          <w:rFonts w:eastAsiaTheme="minorHAnsi"/>
          <w:sz w:val="28"/>
          <w:szCs w:val="28"/>
        </w:rPr>
        <w:t>Безсистемне (нерегульоване) випасання</w:t>
      </w:r>
      <w:r w:rsidRPr="00784037">
        <w:rPr>
          <w:rFonts w:ascii="Times New Roman" w:hAnsi="Times New Roman" w:cs="Times New Roman"/>
          <w:color w:val="000000"/>
          <w:sz w:val="28"/>
          <w:szCs w:val="28"/>
          <w:lang w:val="uk-UA"/>
        </w:rPr>
        <w:t xml:space="preserve"> - це такий спосіб випасання тварин, коли на одній площі довільно і багаторазово без обмеження в часі випасають тварин, які насамперед поїдають кращі трави, внаслідок чого погіршується відновлення запасних поживних речовин, і рослини часто гинуть від виснаження. Урожайність трав з року в рік знижується, пасовище забур’янюється, вироджується, утворюються купини.</w:t>
      </w:r>
    </w:p>
    <w:p w:rsidR="00784037" w:rsidRPr="00784037" w:rsidRDefault="00784037" w:rsidP="00D34DBF">
      <w:pPr>
        <w:widowControl w:val="0"/>
        <w:numPr>
          <w:ilvl w:val="0"/>
          <w:numId w:val="42"/>
        </w:numPr>
        <w:tabs>
          <w:tab w:val="left" w:pos="928"/>
        </w:tabs>
        <w:spacing w:after="0" w:line="240" w:lineRule="auto"/>
        <w:ind w:left="40" w:right="20" w:firstLine="580"/>
        <w:jc w:val="both"/>
        <w:rPr>
          <w:rFonts w:ascii="Times New Roman" w:hAnsi="Times New Roman" w:cs="Times New Roman"/>
          <w:sz w:val="28"/>
          <w:szCs w:val="28"/>
        </w:rPr>
      </w:pPr>
      <w:r w:rsidRPr="00784037">
        <w:rPr>
          <w:rStyle w:val="95pt"/>
          <w:rFonts w:eastAsiaTheme="minorHAnsi"/>
          <w:sz w:val="28"/>
          <w:szCs w:val="28"/>
        </w:rPr>
        <w:t>Загінне (регульоване) випасання</w:t>
      </w:r>
      <w:r w:rsidRPr="00784037">
        <w:rPr>
          <w:rFonts w:ascii="Times New Roman" w:hAnsi="Times New Roman" w:cs="Times New Roman"/>
          <w:color w:val="000000"/>
          <w:sz w:val="28"/>
          <w:szCs w:val="28"/>
          <w:lang w:val="uk-UA"/>
        </w:rPr>
        <w:t xml:space="preserve"> - це чергування одно -, дводенного випасання в окремо виділених загонах у фазах кущення та виходу злаків у трубку з інтервалом 25 — 30 днів для відростання трав до пасовищної стиглості. Рослини інтенсивно відростають і не випадають з травостою протягом багатьох років. Порівняно з вищеописаним способом дає можливість утримувати на 30% більше тварин з одночасним підвищенням урожайності трав на 35%.</w:t>
      </w:r>
    </w:p>
    <w:p w:rsidR="00784037" w:rsidRPr="00784037" w:rsidRDefault="00784037" w:rsidP="00D34DBF">
      <w:pPr>
        <w:widowControl w:val="0"/>
        <w:numPr>
          <w:ilvl w:val="0"/>
          <w:numId w:val="42"/>
        </w:numPr>
        <w:tabs>
          <w:tab w:val="left" w:pos="870"/>
        </w:tabs>
        <w:spacing w:after="0" w:line="240" w:lineRule="auto"/>
        <w:ind w:left="40" w:right="20" w:firstLine="580"/>
        <w:jc w:val="both"/>
        <w:rPr>
          <w:rFonts w:ascii="Times New Roman" w:hAnsi="Times New Roman" w:cs="Times New Roman"/>
          <w:sz w:val="28"/>
          <w:szCs w:val="28"/>
        </w:rPr>
      </w:pPr>
      <w:r w:rsidRPr="00784037">
        <w:rPr>
          <w:rStyle w:val="95pt"/>
          <w:rFonts w:eastAsiaTheme="minorHAnsi"/>
          <w:sz w:val="28"/>
          <w:szCs w:val="28"/>
        </w:rPr>
        <w:t>Порційне випасання</w:t>
      </w:r>
      <w:r w:rsidRPr="00784037">
        <w:rPr>
          <w:rFonts w:ascii="Times New Roman" w:hAnsi="Times New Roman" w:cs="Times New Roman"/>
          <w:color w:val="000000"/>
          <w:sz w:val="28"/>
          <w:szCs w:val="28"/>
          <w:lang w:val="uk-UA"/>
        </w:rPr>
        <w:t xml:space="preserve"> - це виділення в межах одного загону електричною огорожею ділянки із запасом корму, достатнім для спасування протягом дня або 3-4 годин. Розмір ділянки з розрахунку на одну корову </w:t>
      </w:r>
      <w:r w:rsidRPr="00784037">
        <w:rPr>
          <w:rFonts w:ascii="Times New Roman" w:hAnsi="Times New Roman" w:cs="Times New Roman"/>
          <w:color w:val="000000"/>
          <w:sz w:val="28"/>
          <w:szCs w:val="28"/>
          <w:lang w:val="uk-UA"/>
        </w:rPr>
        <w:lastRenderedPageBreak/>
        <w:t>становить 0,8-2 м, порівняно із загінним способом підвищується продуктивність пасовищ на 10-15%. Поїдання трав становить 95%.</w:t>
      </w:r>
    </w:p>
    <w:p w:rsidR="00784037" w:rsidRPr="00784037" w:rsidRDefault="00784037" w:rsidP="00784037">
      <w:pPr>
        <w:widowControl w:val="0"/>
        <w:tabs>
          <w:tab w:val="left" w:pos="870"/>
        </w:tabs>
        <w:spacing w:after="0" w:line="240" w:lineRule="auto"/>
        <w:ind w:right="20" w:firstLine="620"/>
        <w:jc w:val="both"/>
        <w:rPr>
          <w:rFonts w:ascii="Times New Roman" w:hAnsi="Times New Roman" w:cs="Times New Roman"/>
          <w:color w:val="000000"/>
          <w:sz w:val="28"/>
          <w:szCs w:val="28"/>
          <w:lang w:val="uk-UA"/>
        </w:rPr>
      </w:pPr>
      <w:r w:rsidRPr="00784037">
        <w:rPr>
          <w:rFonts w:ascii="Times New Roman" w:hAnsi="Times New Roman" w:cs="Times New Roman"/>
          <w:color w:val="000000"/>
          <w:sz w:val="28"/>
          <w:szCs w:val="28"/>
          <w:lang w:val="uk-UA"/>
        </w:rPr>
        <w:t>Серед існуючих способів регульованого випасання найефектив</w:t>
      </w:r>
      <w:r w:rsidRPr="00784037">
        <w:rPr>
          <w:rFonts w:ascii="Times New Roman" w:hAnsi="Times New Roman" w:cs="Times New Roman"/>
          <w:color w:val="000000"/>
          <w:sz w:val="28"/>
          <w:szCs w:val="28"/>
          <w:lang w:val="uk-UA"/>
        </w:rPr>
        <w:softHyphen/>
        <w:t xml:space="preserve">ніше порційне, при застосуванні якого доцільно виділяти ділянки з урахуванням урожайності у конкретному циклі. Під час випасання худоби на чистих бобових </w:t>
      </w:r>
      <w:r w:rsidRPr="00784037">
        <w:rPr>
          <w:rFonts w:ascii="Times New Roman" w:hAnsi="Times New Roman" w:cs="Times New Roman"/>
          <w:color w:val="000000"/>
          <w:sz w:val="28"/>
          <w:szCs w:val="28"/>
        </w:rPr>
        <w:t xml:space="preserve">травостоях </w:t>
      </w:r>
      <w:r w:rsidRPr="00784037">
        <w:rPr>
          <w:rFonts w:ascii="Times New Roman" w:hAnsi="Times New Roman" w:cs="Times New Roman"/>
          <w:color w:val="000000"/>
          <w:sz w:val="28"/>
          <w:szCs w:val="28"/>
          <w:lang w:val="uk-UA"/>
        </w:rPr>
        <w:t xml:space="preserve">слід дотримувати застережних заходів проти тимпанії. Перед випасанням велику рогату худобу га овець підгодовують грубими кормами, або випасають на злакових </w:t>
      </w:r>
      <w:r w:rsidRPr="00784037">
        <w:rPr>
          <w:rFonts w:ascii="Times New Roman" w:hAnsi="Times New Roman" w:cs="Times New Roman"/>
          <w:color w:val="000000"/>
          <w:sz w:val="28"/>
          <w:szCs w:val="28"/>
        </w:rPr>
        <w:t xml:space="preserve">травостоях. </w:t>
      </w:r>
      <w:r w:rsidRPr="00784037">
        <w:rPr>
          <w:rFonts w:ascii="Times New Roman" w:hAnsi="Times New Roman" w:cs="Times New Roman"/>
          <w:color w:val="000000"/>
          <w:sz w:val="28"/>
          <w:szCs w:val="28"/>
          <w:lang w:val="uk-UA"/>
        </w:rPr>
        <w:t>Перші 3-4 дні тварин випасають на бобових травах не більше однієї години в день,                            а через 2-3 тижні - 2,5-3,5 год.</w:t>
      </w:r>
    </w:p>
    <w:p w:rsidR="00784037" w:rsidRPr="00F74F56" w:rsidRDefault="00784037" w:rsidP="00784037">
      <w:pPr>
        <w:widowControl w:val="0"/>
        <w:tabs>
          <w:tab w:val="left" w:pos="870"/>
        </w:tabs>
        <w:spacing w:after="0" w:line="240" w:lineRule="auto"/>
        <w:ind w:right="20" w:firstLine="620"/>
        <w:jc w:val="both"/>
        <w:rPr>
          <w:rFonts w:ascii="Times New Roman" w:hAnsi="Times New Roman" w:cs="Times New Roman"/>
          <w:sz w:val="28"/>
          <w:szCs w:val="28"/>
          <w:lang w:val="uk-UA"/>
        </w:rPr>
      </w:pPr>
      <w:r w:rsidRPr="00F74F56">
        <w:rPr>
          <w:rFonts w:ascii="Times New Roman" w:hAnsi="Times New Roman" w:cs="Times New Roman"/>
          <w:b/>
          <w:bCs/>
          <w:i/>
          <w:iCs/>
          <w:sz w:val="28"/>
          <w:szCs w:val="28"/>
          <w:lang w:val="uk-UA"/>
        </w:rPr>
        <w:t>Навантаження на пасовище.</w:t>
      </w:r>
      <w:r w:rsidRPr="00F74F56">
        <w:rPr>
          <w:rFonts w:ascii="Times New Roman" w:hAnsi="Times New Roman" w:cs="Times New Roman"/>
          <w:sz w:val="28"/>
          <w:szCs w:val="28"/>
          <w:lang w:val="uk-UA"/>
        </w:rPr>
        <w:t xml:space="preserve"> Для організації випасання необхідно знати величину (кількість) поголів’я, яке може раціонально утримуватись на І га пасовища з метою отримання збалансованою корму. Оптимальне навантаження на І </w:t>
      </w:r>
      <w:r w:rsidR="00F74F56">
        <w:rPr>
          <w:rFonts w:ascii="Times New Roman" w:hAnsi="Times New Roman" w:cs="Times New Roman"/>
          <w:sz w:val="28"/>
          <w:szCs w:val="28"/>
          <w:lang w:val="uk-UA"/>
        </w:rPr>
        <w:t>га незрошуваною пасовища складає</w:t>
      </w:r>
      <w:r w:rsidRPr="00F74F56">
        <w:rPr>
          <w:rFonts w:ascii="Times New Roman" w:hAnsi="Times New Roman" w:cs="Times New Roman"/>
          <w:sz w:val="28"/>
          <w:szCs w:val="28"/>
          <w:lang w:val="uk-UA"/>
        </w:rPr>
        <w:t xml:space="preserve"> 2-3 корови і 3-3,5 голови на зрошуваних. В таких умовах відсутній негативний вплив на травостої.</w:t>
      </w:r>
    </w:p>
    <w:p w:rsidR="00784037" w:rsidRPr="00784037" w:rsidRDefault="00784037" w:rsidP="00784037">
      <w:pPr>
        <w:spacing w:after="0" w:line="240" w:lineRule="auto"/>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b/>
          <w:bCs/>
          <w:i/>
          <w:iCs/>
          <w:color w:val="000000"/>
          <w:sz w:val="28"/>
          <w:szCs w:val="28"/>
          <w:lang w:val="uk-UA" w:eastAsia="uk-UA"/>
        </w:rPr>
        <w:t>Строки використання травостою.</w:t>
      </w:r>
      <w:r w:rsidRPr="00784037">
        <w:rPr>
          <w:rFonts w:ascii="Times New Roman" w:eastAsia="Times New Roman" w:hAnsi="Times New Roman" w:cs="Times New Roman"/>
          <w:color w:val="000000"/>
          <w:sz w:val="28"/>
          <w:szCs w:val="28"/>
          <w:lang w:val="uk-UA" w:eastAsia="uk-UA"/>
        </w:rPr>
        <w:t xml:space="preserve"> Важливо правильно вста</w:t>
      </w:r>
      <w:r w:rsidRPr="00784037">
        <w:rPr>
          <w:rFonts w:ascii="Times New Roman" w:eastAsia="Times New Roman" w:hAnsi="Times New Roman" w:cs="Times New Roman"/>
          <w:color w:val="000000"/>
          <w:sz w:val="28"/>
          <w:szCs w:val="28"/>
          <w:lang w:val="uk-UA" w:eastAsia="uk-UA"/>
        </w:rPr>
        <w:softHyphen/>
        <w:t>новити строки початку випасання худоби після залуження пасовища. Пасовищне використання сіяних трав доцільно починати з весни наступного року після залуження. В умовах зрошення можливе використання травостою навіть у рік сівби одночасно з покривною культурою при досягненні нею висоти 25-40 см та доброго розвитку підсіяних трав. Основна умова - це не допускати безсистемного випасання по перезволоженому ґрунті та надмірного навантаження пасовища.</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Раннє випасання до пасовищної стиглості зменшує загальний врожай, тому що трави не встигають поповнити запас поживних речовин, а пізнє — скорочує кількість випасань. Для рівномірного надходження корму з пасовищ протягом пасовищного періоду оптимальним строком початку випасання весною вважається фаза кущення - початок виходу в грубку, тобто через 14-18 днів після відростання трав. Календарним строком у Поліссі та Лісостепу є - початок травми, у Степу — середина квітня.</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Перший цикл випасання триває у середньому три тижні і закінчується у фазі виходу в трубку - початку колосіння (викидання вологі) злаків при висоті рослин 30-40 см та врожаю зеленої маси 100- 150 ц/га. Потрібно пам’ятати, що у першому циклі випасання спостерігається інтенсивний ріст трав, від своєчасного скошування яких залежить достатнє забезпечення худоби пасовищним кормом у наступних циклах.</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Строк закінчення випасання восени також має важливе значення. При пізньому випасанні травостій не встигає накопичити запасних поживних речовин до настання зими. Це спричиняє загибель частини рослин при перезимівлі і весняному відновленні травостою і як наслідок - зниження продуктивності пасовища в наступні роки. Тому припиняють випасання не пізніше ніж за 20-25 днів до закінчення вегетації рослин.</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lastRenderedPageBreak/>
        <w:t>Кількість випасань в умовах нормального зволоження складає 5- 6 разів. Організація раціонального використання пасовищ передбачає дотримання періодів між циклами випасання для нормального наростання трави. На зрошуваних пасовищах такі періоди мають тривати:</w:t>
      </w:r>
    </w:p>
    <w:p w:rsidR="00784037" w:rsidRPr="00784037" w:rsidRDefault="00784037" w:rsidP="00D34DBF">
      <w:pPr>
        <w:pStyle w:val="a7"/>
        <w:widowControl/>
        <w:numPr>
          <w:ilvl w:val="0"/>
          <w:numId w:val="46"/>
        </w:numPr>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між першим і другим циклами - 15-25 днів;</w:t>
      </w:r>
    </w:p>
    <w:p w:rsidR="00784037" w:rsidRPr="00784037" w:rsidRDefault="00784037" w:rsidP="00D34DBF">
      <w:pPr>
        <w:pStyle w:val="a7"/>
        <w:widowControl/>
        <w:numPr>
          <w:ilvl w:val="0"/>
          <w:numId w:val="46"/>
        </w:numPr>
        <w:ind w:left="0" w:firstLine="360"/>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між другим і третім циклами - 20-25 днів;між третім і четвертим циклами - 30-35 днів;</w:t>
      </w:r>
    </w:p>
    <w:p w:rsidR="00784037" w:rsidRPr="00784037" w:rsidRDefault="00784037" w:rsidP="00D34DBF">
      <w:pPr>
        <w:pStyle w:val="a7"/>
        <w:widowControl/>
        <w:numPr>
          <w:ilvl w:val="0"/>
          <w:numId w:val="46"/>
        </w:numPr>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між четвертим і п’ятим циклами - 35-40 днів.</w:t>
      </w:r>
    </w:p>
    <w:p w:rsidR="00784037" w:rsidRPr="00784037" w:rsidRDefault="00784037" w:rsidP="00784037">
      <w:pPr>
        <w:spacing w:after="0" w:line="240" w:lineRule="auto"/>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b/>
          <w:bCs/>
          <w:i/>
          <w:iCs/>
          <w:color w:val="000000"/>
          <w:sz w:val="28"/>
          <w:szCs w:val="28"/>
          <w:lang w:val="uk-UA" w:eastAsia="uk-UA"/>
        </w:rPr>
        <w:t>Висота випасання.</w:t>
      </w:r>
      <w:r w:rsidRPr="00784037">
        <w:rPr>
          <w:rFonts w:ascii="Times New Roman" w:eastAsia="Times New Roman" w:hAnsi="Times New Roman" w:cs="Times New Roman"/>
          <w:color w:val="000000"/>
          <w:sz w:val="28"/>
          <w:szCs w:val="28"/>
          <w:lang w:val="uk-UA" w:eastAsia="uk-UA"/>
        </w:rPr>
        <w:t xml:space="preserve"> Для нормального відростання трав важливе значення має висота їх випасання. При низькому випасанні (2-3 см) продуктивність пасовищ у наступні роки різко знижується, при високому (10-15 см) - значна частина травостою у недостатній мірі використовується. Враховуючи біологію росту і розвитку трав, вилив різних ґрунтово-кліматичних умов місцевості, доцільно в умовах домінування низових трав стравлювати не нижче 4-5 см, а верхових - не нижче 6-7 см. Висоту випасання регулюють тривалістю випасання.</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b/>
          <w:bCs/>
          <w:i/>
          <w:iCs/>
          <w:color w:val="000000"/>
          <w:sz w:val="28"/>
          <w:szCs w:val="28"/>
          <w:lang w:val="uk-UA" w:eastAsia="uk-UA"/>
        </w:rPr>
        <w:t>Режим пасовищного дня.</w:t>
      </w:r>
      <w:r w:rsidRPr="00784037">
        <w:rPr>
          <w:rFonts w:ascii="Times New Roman" w:eastAsia="Times New Roman" w:hAnsi="Times New Roman" w:cs="Times New Roman"/>
          <w:color w:val="000000"/>
          <w:sz w:val="28"/>
          <w:szCs w:val="28"/>
          <w:lang w:val="uk-UA" w:eastAsia="uk-UA"/>
        </w:rPr>
        <w:t xml:space="preserve"> Дослідженнями встановлено, що молочне стадо корів задовольняє потребу в кормі за 8-9 годин перебування на культурному зрошуваному пасовищі.</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Режим пасовищного дня залежить від:</w:t>
      </w:r>
    </w:p>
    <w:p w:rsidR="00784037" w:rsidRPr="00784037" w:rsidRDefault="00784037" w:rsidP="00D34DBF">
      <w:pPr>
        <w:pStyle w:val="a7"/>
        <w:widowControl/>
        <w:numPr>
          <w:ilvl w:val="0"/>
          <w:numId w:val="44"/>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організації доїння тварин;</w:t>
      </w:r>
    </w:p>
    <w:p w:rsidR="00784037" w:rsidRPr="00784037" w:rsidRDefault="00784037" w:rsidP="00D34DBF">
      <w:pPr>
        <w:pStyle w:val="a7"/>
        <w:widowControl/>
        <w:numPr>
          <w:ilvl w:val="0"/>
          <w:numId w:val="44"/>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системи утримання тварин.</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Необхідно правильно поєднувати періоди випасання, напування та догляду за тваринами. Корів краще випасати ранком і ввечері, коли не жарко і менше комах. У жаркий період тварин залишають у приміщеннях, де їх напувають і підгодовують.</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При триразовому доїнні рекомендується такий розпорядок дня:</w:t>
      </w:r>
    </w:p>
    <w:p w:rsidR="00784037" w:rsidRPr="00784037" w:rsidRDefault="00784037" w:rsidP="00D34DBF">
      <w:pPr>
        <w:pStyle w:val="a7"/>
        <w:widowControl/>
        <w:numPr>
          <w:ilvl w:val="0"/>
          <w:numId w:val="43"/>
        </w:numPr>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ранкове доїння з 6 до 8 годин;</w:t>
      </w:r>
    </w:p>
    <w:p w:rsidR="00784037" w:rsidRPr="00784037" w:rsidRDefault="00784037" w:rsidP="00D34DBF">
      <w:pPr>
        <w:pStyle w:val="a7"/>
        <w:widowControl/>
        <w:numPr>
          <w:ilvl w:val="0"/>
          <w:numId w:val="43"/>
        </w:numPr>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випасання з 8 до 12 годин;</w:t>
      </w:r>
    </w:p>
    <w:p w:rsidR="00784037" w:rsidRPr="00784037" w:rsidRDefault="00784037" w:rsidP="00D34DBF">
      <w:pPr>
        <w:pStyle w:val="a7"/>
        <w:widowControl/>
        <w:numPr>
          <w:ilvl w:val="0"/>
          <w:numId w:val="43"/>
        </w:numPr>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обіднє доїння і денний відпочинок з 12 до 16 годин;</w:t>
      </w:r>
    </w:p>
    <w:p w:rsidR="00784037" w:rsidRPr="00784037" w:rsidRDefault="00784037" w:rsidP="00D34DBF">
      <w:pPr>
        <w:pStyle w:val="a7"/>
        <w:widowControl/>
        <w:numPr>
          <w:ilvl w:val="0"/>
          <w:numId w:val="43"/>
        </w:numPr>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 xml:space="preserve"> випасання з 16 до 20 години;</w:t>
      </w:r>
    </w:p>
    <w:p w:rsidR="00784037" w:rsidRPr="00784037" w:rsidRDefault="00784037" w:rsidP="00D34DBF">
      <w:pPr>
        <w:pStyle w:val="a7"/>
        <w:widowControl/>
        <w:numPr>
          <w:ilvl w:val="0"/>
          <w:numId w:val="43"/>
        </w:numPr>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вечірнє доїння з 20 до 22 години;</w:t>
      </w:r>
    </w:p>
    <w:p w:rsidR="00784037" w:rsidRPr="00784037" w:rsidRDefault="00784037" w:rsidP="00D34DBF">
      <w:pPr>
        <w:pStyle w:val="a7"/>
        <w:widowControl/>
        <w:numPr>
          <w:ilvl w:val="0"/>
          <w:numId w:val="43"/>
        </w:numPr>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нічний відпочинок з 22 до 6 години.</w:t>
      </w:r>
    </w:p>
    <w:p w:rsidR="00784037" w:rsidRPr="00784037" w:rsidRDefault="00784037" w:rsidP="00784037">
      <w:pPr>
        <w:spacing w:after="0" w:line="240" w:lineRule="auto"/>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При дворазовому доїнні розпорядок дня такий:</w:t>
      </w:r>
    </w:p>
    <w:p w:rsidR="00784037" w:rsidRPr="00784037" w:rsidRDefault="00784037" w:rsidP="00D34DBF">
      <w:pPr>
        <w:pStyle w:val="a7"/>
        <w:widowControl/>
        <w:numPr>
          <w:ilvl w:val="0"/>
          <w:numId w:val="45"/>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випасання з 5 до 9 годин;</w:t>
      </w:r>
    </w:p>
    <w:p w:rsidR="00784037" w:rsidRPr="00784037" w:rsidRDefault="00784037" w:rsidP="00D34DBF">
      <w:pPr>
        <w:pStyle w:val="a7"/>
        <w:widowControl/>
        <w:numPr>
          <w:ilvl w:val="0"/>
          <w:numId w:val="45"/>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перше доїння з 9 до 11 годин;</w:t>
      </w:r>
    </w:p>
    <w:p w:rsidR="00784037" w:rsidRPr="00784037" w:rsidRDefault="00784037" w:rsidP="00D34DBF">
      <w:pPr>
        <w:pStyle w:val="a7"/>
        <w:widowControl/>
        <w:numPr>
          <w:ilvl w:val="0"/>
          <w:numId w:val="45"/>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денний відпочинок і підгодівля з 11 до 16 годин;</w:t>
      </w:r>
    </w:p>
    <w:p w:rsidR="00784037" w:rsidRPr="00784037" w:rsidRDefault="00784037" w:rsidP="00D34DBF">
      <w:pPr>
        <w:pStyle w:val="a7"/>
        <w:widowControl/>
        <w:numPr>
          <w:ilvl w:val="0"/>
          <w:numId w:val="45"/>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випасання з 16 до 20 години;</w:t>
      </w:r>
    </w:p>
    <w:p w:rsidR="00784037" w:rsidRPr="00784037" w:rsidRDefault="00784037" w:rsidP="00D34DBF">
      <w:pPr>
        <w:pStyle w:val="a7"/>
        <w:widowControl/>
        <w:numPr>
          <w:ilvl w:val="0"/>
          <w:numId w:val="45"/>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друге доїння з 20 до 22 години;</w:t>
      </w:r>
    </w:p>
    <w:p w:rsidR="00784037" w:rsidRPr="00784037" w:rsidRDefault="00784037" w:rsidP="00D34DBF">
      <w:pPr>
        <w:pStyle w:val="a7"/>
        <w:widowControl/>
        <w:numPr>
          <w:ilvl w:val="0"/>
          <w:numId w:val="45"/>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нічний відпочинок з 22 до 5 години.</w:t>
      </w:r>
    </w:p>
    <w:p w:rsidR="00784037" w:rsidRPr="00784037" w:rsidRDefault="00F74F56" w:rsidP="0078403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i/>
          <w:iCs/>
          <w:color w:val="000000"/>
          <w:sz w:val="28"/>
          <w:szCs w:val="28"/>
          <w:lang w:val="uk-UA" w:eastAsia="uk-UA"/>
        </w:rPr>
        <w:t>Пасовище</w:t>
      </w:r>
      <w:r w:rsidR="00784037" w:rsidRPr="00784037">
        <w:rPr>
          <w:rFonts w:ascii="Times New Roman" w:eastAsia="Times New Roman" w:hAnsi="Times New Roman" w:cs="Times New Roman"/>
          <w:b/>
          <w:bCs/>
          <w:i/>
          <w:iCs/>
          <w:color w:val="000000"/>
          <w:sz w:val="28"/>
          <w:szCs w:val="28"/>
          <w:lang w:val="uk-UA" w:eastAsia="uk-UA"/>
        </w:rPr>
        <w:t>зміна.</w:t>
      </w:r>
      <w:r w:rsidR="00784037" w:rsidRPr="00784037">
        <w:rPr>
          <w:rFonts w:ascii="Times New Roman" w:eastAsia="Times New Roman" w:hAnsi="Times New Roman" w:cs="Times New Roman"/>
          <w:color w:val="000000"/>
          <w:sz w:val="28"/>
          <w:szCs w:val="28"/>
          <w:lang w:val="uk-UA" w:eastAsia="uk-UA"/>
        </w:rPr>
        <w:t xml:space="preserve"> Одностороннє з року в рік використання пасовища в одні і ті ж строки для випасання спричиняє випадання цінних кормових трав з травостою та розростання бур’янів. Для запобігання цих негативних явищ </w:t>
      </w:r>
      <w:r w:rsidR="00784037" w:rsidRPr="00784037">
        <w:rPr>
          <w:rFonts w:ascii="Times New Roman" w:eastAsia="Times New Roman" w:hAnsi="Times New Roman" w:cs="Times New Roman"/>
          <w:color w:val="000000"/>
          <w:sz w:val="28"/>
          <w:szCs w:val="28"/>
          <w:lang w:val="uk-UA" w:eastAsia="uk-UA"/>
        </w:rPr>
        <w:lastRenderedPageBreak/>
        <w:t>необхідна відповідна система використання пасовища. Це досягається шляхом впровадження пасовищезміни, ари якій щорічно змінюються строки і порядок використання пасовища.</w:t>
      </w:r>
    </w:p>
    <w:p w:rsidR="00784037" w:rsidRPr="00784037" w:rsidRDefault="00F74F56" w:rsidP="0078403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uk-UA"/>
        </w:rPr>
        <w:t>Пасовище</w:t>
      </w:r>
      <w:r w:rsidR="00784037" w:rsidRPr="00784037">
        <w:rPr>
          <w:rFonts w:ascii="Times New Roman" w:eastAsia="Times New Roman" w:hAnsi="Times New Roman" w:cs="Times New Roman"/>
          <w:color w:val="000000"/>
          <w:sz w:val="28"/>
          <w:szCs w:val="28"/>
          <w:lang w:val="uk-UA" w:eastAsia="uk-UA"/>
        </w:rPr>
        <w:t>зміна - це система використання пасовища та догляду за ним, при якій змінюються строки і способи використання пасовища в просторі (по загонах) і в часі (по роках).</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Основні</w:t>
      </w:r>
      <w:r w:rsidR="00F74F56">
        <w:rPr>
          <w:rFonts w:ascii="Times New Roman" w:eastAsia="Times New Roman" w:hAnsi="Times New Roman" w:cs="Times New Roman"/>
          <w:color w:val="000000"/>
          <w:sz w:val="28"/>
          <w:szCs w:val="28"/>
          <w:lang w:val="uk-UA" w:eastAsia="uk-UA"/>
        </w:rPr>
        <w:t xml:space="preserve"> принципи впровадження пасовище</w:t>
      </w:r>
      <w:r w:rsidRPr="00784037">
        <w:rPr>
          <w:rFonts w:ascii="Times New Roman" w:eastAsia="Times New Roman" w:hAnsi="Times New Roman" w:cs="Times New Roman"/>
          <w:color w:val="000000"/>
          <w:sz w:val="28"/>
          <w:szCs w:val="28"/>
          <w:lang w:val="uk-UA" w:eastAsia="uk-UA"/>
        </w:rPr>
        <w:t>зміни:</w:t>
      </w:r>
    </w:p>
    <w:p w:rsidR="00784037" w:rsidRPr="00784037" w:rsidRDefault="00784037" w:rsidP="00D34DBF">
      <w:pPr>
        <w:pStyle w:val="a7"/>
        <w:widowControl/>
        <w:numPr>
          <w:ilvl w:val="0"/>
          <w:numId w:val="48"/>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щорічна зміна черговості використання загонів для випасання;</w:t>
      </w:r>
    </w:p>
    <w:p w:rsidR="00784037" w:rsidRPr="00784037" w:rsidRDefault="00784037" w:rsidP="00D34DBF">
      <w:pPr>
        <w:pStyle w:val="a7"/>
        <w:widowControl/>
        <w:numPr>
          <w:ilvl w:val="0"/>
          <w:numId w:val="48"/>
        </w:numPr>
        <w:jc w:val="both"/>
        <w:rPr>
          <w:rFonts w:ascii="Times New Roman" w:eastAsia="Times New Roman" w:hAnsi="Times New Roman" w:cs="Times New Roman"/>
          <w:sz w:val="28"/>
          <w:szCs w:val="28"/>
          <w:lang w:eastAsia="uk-UA"/>
        </w:rPr>
      </w:pPr>
      <w:r w:rsidRPr="00784037">
        <w:rPr>
          <w:rFonts w:ascii="Times New Roman" w:eastAsia="Times New Roman" w:hAnsi="Times New Roman" w:cs="Times New Roman"/>
          <w:sz w:val="28"/>
          <w:szCs w:val="28"/>
          <w:lang w:eastAsia="uk-UA"/>
        </w:rPr>
        <w:t>періодичне використання деяких загонів для сінокосіння, де</w:t>
      </w:r>
    </w:p>
    <w:p w:rsidR="00784037" w:rsidRPr="00784037" w:rsidRDefault="00784037" w:rsidP="00784037">
      <w:pPr>
        <w:spacing w:after="0" w:line="240" w:lineRule="auto"/>
        <w:jc w:val="both"/>
        <w:rPr>
          <w:rFonts w:ascii="Times New Roman" w:eastAsia="Times New Roman" w:hAnsi="Times New Roman" w:cs="Times New Roman"/>
          <w:color w:val="000000"/>
          <w:sz w:val="28"/>
          <w:szCs w:val="28"/>
          <w:lang w:val="uk-UA" w:eastAsia="uk-UA"/>
        </w:rPr>
      </w:pPr>
      <w:r w:rsidRPr="00784037">
        <w:rPr>
          <w:rFonts w:ascii="Times New Roman" w:eastAsia="Times New Roman" w:hAnsi="Times New Roman" w:cs="Times New Roman"/>
          <w:color w:val="000000"/>
          <w:sz w:val="28"/>
          <w:szCs w:val="28"/>
          <w:lang w:val="uk-UA" w:eastAsia="uk-UA"/>
        </w:rPr>
        <w:t>розпочиналося випасання минулого року весною;</w:t>
      </w:r>
    </w:p>
    <w:p w:rsidR="00784037" w:rsidRPr="00784037" w:rsidRDefault="00784037" w:rsidP="00D34DBF">
      <w:pPr>
        <w:pStyle w:val="a7"/>
        <w:widowControl/>
        <w:numPr>
          <w:ilvl w:val="0"/>
          <w:numId w:val="49"/>
        </w:numPr>
        <w:ind w:left="0" w:firstLine="360"/>
        <w:jc w:val="both"/>
        <w:rPr>
          <w:rFonts w:ascii="Times New Roman" w:eastAsia="Times New Roman" w:hAnsi="Times New Roman" w:cs="Times New Roman"/>
          <w:sz w:val="28"/>
          <w:szCs w:val="28"/>
        </w:rPr>
      </w:pPr>
      <w:r w:rsidRPr="00784037">
        <w:rPr>
          <w:rFonts w:ascii="Times New Roman" w:eastAsia="Times New Roman" w:hAnsi="Times New Roman" w:cs="Times New Roman"/>
          <w:sz w:val="28"/>
          <w:szCs w:val="28"/>
          <w:lang w:eastAsia="uk-UA"/>
        </w:rPr>
        <w:t>періодичне проведення в деяких загонах агротехнічних заходів з прискореним залуженням.</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Впровадження пасовищезміни дає можливість визначити календарні строки випасання, відобразити схеми чергування інших заходів, які необхідні для тривалого та продуктивного функціонування пасовища</w:t>
      </w:r>
      <w:r w:rsidRPr="00784037">
        <w:rPr>
          <w:rFonts w:ascii="Times New Roman" w:eastAsia="Times New Roman" w:hAnsi="Times New Roman" w:cs="Times New Roman"/>
          <w:sz w:val="28"/>
          <w:szCs w:val="28"/>
          <w:lang w:val="uk-UA" w:eastAsia="ru-RU"/>
        </w:rPr>
        <w:t>.</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r w:rsidRPr="00784037">
        <w:rPr>
          <w:rFonts w:ascii="Times New Roman" w:eastAsia="Times New Roman" w:hAnsi="Times New Roman" w:cs="Times New Roman"/>
          <w:color w:val="000000"/>
          <w:sz w:val="28"/>
          <w:szCs w:val="28"/>
          <w:lang w:val="uk-UA" w:eastAsia="uk-UA"/>
        </w:rPr>
        <w:t>Отже, протягом дванадцяти років кожний загін буде використаний вісім років для випасання, три роки для сінокосіння та один рік для прискореного залуження, крім того в одному загоні можливе проведення підсіву трав. При впровадженні пасовищезміни враховують господарські умови та природні особливості пасовищ. У першу чергу включають для поліпшення виснажені загони, а черговість випасання різних ділянок залежить від складу, росту та розвитку трав.</w:t>
      </w:r>
    </w:p>
    <w:p w:rsidR="00784037" w:rsidRPr="00784037" w:rsidRDefault="00784037" w:rsidP="00784037">
      <w:pPr>
        <w:spacing w:after="0" w:line="240" w:lineRule="auto"/>
        <w:ind w:firstLine="709"/>
        <w:jc w:val="both"/>
        <w:rPr>
          <w:rFonts w:ascii="Times New Roman" w:eastAsia="Times New Roman" w:hAnsi="Times New Roman" w:cs="Times New Roman"/>
          <w:sz w:val="28"/>
          <w:szCs w:val="28"/>
          <w:lang w:val="uk-UA" w:eastAsia="ru-RU"/>
        </w:rPr>
      </w:pPr>
    </w:p>
    <w:p w:rsidR="00784037" w:rsidRDefault="00784037"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784037">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1A2D70" w:rsidRDefault="001A2D70"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ТЕМА 10: ПРОМІЖНІ ПОСІВИ КОРМОВИХ КУЛЬТУР</w:t>
      </w:r>
    </w:p>
    <w:p w:rsidR="001A2D70" w:rsidRPr="001A2D70" w:rsidRDefault="001A2D70" w:rsidP="001A2D70">
      <w:pPr>
        <w:spacing w:after="0" w:line="240" w:lineRule="auto"/>
        <w:jc w:val="center"/>
        <w:rPr>
          <w:rFonts w:ascii="Times New Roman" w:eastAsia="Times New Roman" w:hAnsi="Times New Roman" w:cs="Times New Roman"/>
          <w:b/>
          <w:sz w:val="28"/>
          <w:szCs w:val="28"/>
          <w:lang w:val="uk-UA" w:eastAsia="ru-RU"/>
        </w:rPr>
      </w:pPr>
      <w:r w:rsidRPr="001A2D70">
        <w:rPr>
          <w:rFonts w:ascii="Times New Roman" w:eastAsia="Times New Roman" w:hAnsi="Times New Roman" w:cs="Times New Roman"/>
          <w:b/>
          <w:color w:val="000000"/>
          <w:sz w:val="28"/>
          <w:szCs w:val="28"/>
          <w:lang w:val="uk-UA" w:eastAsia="uk-UA"/>
        </w:rPr>
        <w:t>Післяукісні і післяжнивні посіви на корм</w:t>
      </w:r>
    </w:p>
    <w:p w:rsidR="001A2D70" w:rsidRPr="001A2D70" w:rsidRDefault="001A2D70" w:rsidP="001A2D70">
      <w:pPr>
        <w:spacing w:after="0" w:line="240" w:lineRule="auto"/>
        <w:ind w:firstLine="709"/>
        <w:jc w:val="both"/>
        <w:rPr>
          <w:rFonts w:ascii="Times New Roman" w:eastAsia="Times New Roman" w:hAnsi="Times New Roman" w:cs="Times New Roman"/>
          <w:sz w:val="28"/>
          <w:szCs w:val="28"/>
          <w:lang w:val="uk-UA" w:eastAsia="ru-RU"/>
        </w:rPr>
      </w:pPr>
      <w:r w:rsidRPr="001A2D70">
        <w:rPr>
          <w:rFonts w:ascii="Times New Roman" w:eastAsia="Times New Roman" w:hAnsi="Times New Roman" w:cs="Times New Roman"/>
          <w:color w:val="000000"/>
          <w:sz w:val="28"/>
          <w:szCs w:val="28"/>
          <w:lang w:val="uk-UA" w:eastAsia="uk-UA"/>
        </w:rPr>
        <w:t>Повторні посіви - один із резервів збільшення виробництва повноцінних високоякісних кормів. Вирощують повторні посіви (післяжнивні та післяукісні) в регіонах з достатньою тривалістю вегетаційного періоду після збирання озимих і ярих зернових культур на зелений корм. Тривалість вегетаційного періоду після збирання озимих і ярих зернових культур на зелений корм становить 106-140, на зерно - 80-90 діб. Середньорічна кількість опадів відповідно - 150-360 та 80-130 мм. Ефективність їх надзвичайно висока.</w:t>
      </w:r>
    </w:p>
    <w:p w:rsidR="001A2D70" w:rsidRPr="001A2D70" w:rsidRDefault="001A2D70" w:rsidP="001A2D70">
      <w:pPr>
        <w:spacing w:after="0" w:line="240" w:lineRule="auto"/>
        <w:ind w:firstLine="709"/>
        <w:jc w:val="both"/>
        <w:rPr>
          <w:rFonts w:ascii="Times New Roman" w:eastAsia="Times New Roman" w:hAnsi="Times New Roman" w:cs="Times New Roman"/>
          <w:sz w:val="28"/>
          <w:szCs w:val="28"/>
          <w:lang w:val="uk-UA" w:eastAsia="ru-RU"/>
        </w:rPr>
      </w:pPr>
      <w:r w:rsidRPr="001A2D70">
        <w:rPr>
          <w:rFonts w:ascii="Times New Roman" w:eastAsia="Times New Roman" w:hAnsi="Times New Roman" w:cs="Times New Roman"/>
          <w:color w:val="000000"/>
          <w:sz w:val="28"/>
          <w:szCs w:val="28"/>
          <w:lang w:val="uk-UA" w:eastAsia="uk-UA"/>
        </w:rPr>
        <w:t>Тривалість безморозного періоду після збирання культур основного посіву досягає 100-130 днів за достатньої суми активних температур, що дозволяє вирощувати проміжні посіви кормових культур, котрі забезпечують отримання двох-трьох врожаїв за рік.</w:t>
      </w:r>
    </w:p>
    <w:p w:rsidR="001A2D70" w:rsidRPr="001A2D70" w:rsidRDefault="001A2D70" w:rsidP="001A2D70">
      <w:pPr>
        <w:pStyle w:val="1"/>
        <w:shd w:val="clear" w:color="auto" w:fill="auto"/>
        <w:spacing w:after="0" w:line="240" w:lineRule="auto"/>
        <w:ind w:left="20" w:right="20" w:hanging="20"/>
        <w:jc w:val="both"/>
        <w:rPr>
          <w:rFonts w:ascii="Times New Roman" w:hAnsi="Times New Roman" w:cs="Times New Roman"/>
          <w:sz w:val="28"/>
          <w:szCs w:val="28"/>
        </w:rPr>
      </w:pPr>
      <w:r w:rsidRPr="001A2D70">
        <w:rPr>
          <w:rFonts w:ascii="Times New Roman" w:hAnsi="Times New Roman" w:cs="Times New Roman"/>
          <w:color w:val="000000"/>
          <w:sz w:val="28"/>
          <w:szCs w:val="28"/>
          <w:lang w:val="uk-UA" w:eastAsia="uk-UA"/>
        </w:rPr>
        <w:t>Впровадження повторних посівів гарантує інтенсивне вико</w:t>
      </w:r>
      <w:r w:rsidRPr="001A2D70">
        <w:rPr>
          <w:rFonts w:ascii="Times New Roman" w:hAnsi="Times New Roman" w:cs="Times New Roman"/>
          <w:color w:val="000000"/>
          <w:sz w:val="28"/>
          <w:szCs w:val="28"/>
          <w:lang w:val="uk-UA" w:eastAsia="uk-UA"/>
        </w:rPr>
        <w:softHyphen/>
        <w:t>ристання ріллі, поліпшує рівномірність надходження кормів, збага</w:t>
      </w:r>
      <w:r w:rsidRPr="001A2D70">
        <w:rPr>
          <w:rFonts w:ascii="Times New Roman" w:hAnsi="Times New Roman" w:cs="Times New Roman"/>
          <w:color w:val="000000"/>
          <w:sz w:val="28"/>
          <w:szCs w:val="28"/>
          <w:lang w:val="uk-UA" w:eastAsia="uk-UA"/>
        </w:rPr>
        <w:softHyphen/>
        <w:t xml:space="preserve">чують ґрунт на органічні речовини, знижують засміченість трушу бур’янами, послаблюють дію водної та вітрової ерозії. Під час </w:t>
      </w:r>
      <w:r w:rsidRPr="001A2D70">
        <w:rPr>
          <w:rFonts w:ascii="Times New Roman" w:hAnsi="Times New Roman" w:cs="Times New Roman"/>
          <w:color w:val="000000"/>
          <w:sz w:val="28"/>
          <w:szCs w:val="28"/>
          <w:lang w:val="uk-UA"/>
        </w:rPr>
        <w:t>вирощування повторних посівів надзвичайно гостро стоїть питання дотримання вимог до окремих технологічних процесів.</w:t>
      </w:r>
    </w:p>
    <w:p w:rsidR="001A2D70" w:rsidRPr="001A2D70" w:rsidRDefault="001A2D70" w:rsidP="001A2D70">
      <w:pPr>
        <w:pStyle w:val="1"/>
        <w:shd w:val="clear" w:color="auto" w:fill="auto"/>
        <w:spacing w:after="0" w:line="240" w:lineRule="auto"/>
        <w:ind w:left="20" w:right="20" w:firstLine="620"/>
        <w:jc w:val="both"/>
        <w:rPr>
          <w:rFonts w:ascii="Times New Roman" w:hAnsi="Times New Roman" w:cs="Times New Roman"/>
          <w:sz w:val="28"/>
          <w:szCs w:val="28"/>
          <w:lang w:val="uk-UA"/>
        </w:rPr>
      </w:pPr>
      <w:r w:rsidRPr="001A2D70">
        <w:rPr>
          <w:rStyle w:val="a4"/>
          <w:rFonts w:ascii="Times New Roman" w:hAnsi="Times New Roman" w:cs="Times New Roman"/>
          <w:sz w:val="28"/>
          <w:szCs w:val="28"/>
        </w:rPr>
        <w:t xml:space="preserve">Попередники. </w:t>
      </w:r>
      <w:r w:rsidRPr="001A2D70">
        <w:rPr>
          <w:rFonts w:ascii="Times New Roman" w:hAnsi="Times New Roman" w:cs="Times New Roman"/>
          <w:color w:val="000000"/>
          <w:sz w:val="28"/>
          <w:szCs w:val="28"/>
          <w:lang w:val="uk-UA"/>
        </w:rPr>
        <w:t xml:space="preserve">На богарних землях післяукісні посіви кормових культур краще розміщувати після озимих на зелений корм, ранніх ярих зернових, бобових, капустяних та їх сумішок за умови збирання їх у фазі цвітіння. У сприятливі за вологістю роки - доцільно їх вирощувати і після пізніх культур ( кукурудзи, сої, їх сумішок та ін.) на зелений корм, озимих і ранніх ярих сумішок під час збирання їх на сінаж, ранній </w:t>
      </w:r>
      <w:r w:rsidRPr="001A2D70">
        <w:rPr>
          <w:rStyle w:val="LucidaSansUnicode85pt"/>
          <w:rFonts w:ascii="Times New Roman" w:hAnsi="Times New Roman" w:cs="Times New Roman"/>
          <w:i w:val="0"/>
          <w:sz w:val="28"/>
          <w:szCs w:val="28"/>
        </w:rPr>
        <w:t>силос</w:t>
      </w:r>
      <w:r w:rsidRPr="001A2D70">
        <w:rPr>
          <w:rStyle w:val="LucidaSansUnicode85pt"/>
          <w:rFonts w:ascii="Times New Roman" w:hAnsi="Times New Roman" w:cs="Times New Roman"/>
          <w:sz w:val="28"/>
          <w:szCs w:val="28"/>
        </w:rPr>
        <w:t xml:space="preserve">, </w:t>
      </w:r>
      <w:r w:rsidRPr="001A2D70">
        <w:rPr>
          <w:rStyle w:val="LucidaSansUnicode85pt"/>
          <w:rFonts w:ascii="Times New Roman" w:hAnsi="Times New Roman" w:cs="Times New Roman"/>
          <w:i w:val="0"/>
          <w:sz w:val="28"/>
          <w:szCs w:val="28"/>
        </w:rPr>
        <w:t>для</w:t>
      </w:r>
      <w:r w:rsidRPr="001A2D70">
        <w:rPr>
          <w:rFonts w:ascii="Times New Roman" w:hAnsi="Times New Roman" w:cs="Times New Roman"/>
          <w:color w:val="000000"/>
          <w:sz w:val="28"/>
          <w:szCs w:val="28"/>
          <w:lang w:val="uk-UA"/>
        </w:rPr>
        <w:t xml:space="preserve"> приготування зневоднених кормів у період молочно-воскової і воскової стиглості зерна злаків, повного наливу бобів нижніх ярусів у рослин зернобобових культур. Післяжнивні посіви, в роки із достатнім забезпеченням вологи, необхідно розміщувати після збирання на зерно зернових </w:t>
      </w:r>
      <w:r w:rsidRPr="001A2D70">
        <w:rPr>
          <w:rStyle w:val="LucidaSansUnicode85pt"/>
          <w:rFonts w:ascii="Times New Roman" w:hAnsi="Times New Roman" w:cs="Times New Roman"/>
          <w:i w:val="0"/>
          <w:sz w:val="28"/>
          <w:szCs w:val="28"/>
        </w:rPr>
        <w:t>культур</w:t>
      </w:r>
      <w:r w:rsidRPr="001A2D70">
        <w:rPr>
          <w:rStyle w:val="LucidaSansUnicode85pt"/>
          <w:rFonts w:ascii="Times New Roman" w:hAnsi="Times New Roman" w:cs="Times New Roman"/>
          <w:sz w:val="28"/>
          <w:szCs w:val="28"/>
        </w:rPr>
        <w:t>,</w:t>
      </w:r>
      <w:r w:rsidRPr="001A2D70">
        <w:rPr>
          <w:rFonts w:ascii="Times New Roman" w:hAnsi="Times New Roman" w:cs="Times New Roman"/>
          <w:color w:val="000000"/>
          <w:sz w:val="28"/>
          <w:szCs w:val="28"/>
          <w:lang w:val="uk-UA"/>
        </w:rPr>
        <w:t xml:space="preserve"> що рано дозрівають - озимих, ячменю, гороху та ін.</w:t>
      </w:r>
    </w:p>
    <w:p w:rsidR="001A2D70" w:rsidRPr="001A2D70" w:rsidRDefault="001A2D70" w:rsidP="001A2D70">
      <w:pPr>
        <w:pStyle w:val="1"/>
        <w:shd w:val="clear" w:color="auto" w:fill="auto"/>
        <w:spacing w:after="0" w:line="240" w:lineRule="auto"/>
        <w:ind w:left="20" w:right="20" w:firstLine="620"/>
        <w:jc w:val="both"/>
        <w:rPr>
          <w:rFonts w:ascii="Times New Roman" w:hAnsi="Times New Roman" w:cs="Times New Roman"/>
          <w:sz w:val="28"/>
          <w:szCs w:val="28"/>
        </w:rPr>
      </w:pPr>
      <w:r w:rsidRPr="001A2D70">
        <w:rPr>
          <w:rFonts w:ascii="Times New Roman" w:hAnsi="Times New Roman" w:cs="Times New Roman"/>
          <w:b/>
          <w:color w:val="000000"/>
          <w:sz w:val="28"/>
          <w:szCs w:val="28"/>
          <w:lang w:val="uk-UA"/>
        </w:rPr>
        <w:t>Добір культур.</w:t>
      </w:r>
      <w:r w:rsidRPr="001A2D70">
        <w:rPr>
          <w:rFonts w:ascii="Times New Roman" w:hAnsi="Times New Roman" w:cs="Times New Roman"/>
          <w:color w:val="000000"/>
          <w:sz w:val="28"/>
          <w:szCs w:val="28"/>
          <w:lang w:val="uk-UA"/>
        </w:rPr>
        <w:t xml:space="preserve"> Для післяукісних посівів після озимих і ранніх ярих на зелений корм рекомендовано використовувати теплолюбні культури, які характеризуються .. підвищеною жаростійкістю і посухостійкістю, - кукурудзу - суданська трава, сорго, соя, соняшник у чистих посівах та сумішках. На заплавних ґрунтах, </w:t>
      </w:r>
      <w:r w:rsidRPr="001A2D70">
        <w:rPr>
          <w:rFonts w:ascii="Times New Roman" w:hAnsi="Times New Roman" w:cs="Times New Roman"/>
          <w:color w:val="000000"/>
          <w:sz w:val="28"/>
          <w:szCs w:val="28"/>
        </w:rPr>
        <w:t xml:space="preserve">нолях </w:t>
      </w:r>
      <w:r w:rsidRPr="001A2D70">
        <w:rPr>
          <w:rFonts w:ascii="Times New Roman" w:hAnsi="Times New Roman" w:cs="Times New Roman"/>
          <w:color w:val="000000"/>
          <w:sz w:val="28"/>
          <w:szCs w:val="28"/>
          <w:lang w:val="uk-UA"/>
        </w:rPr>
        <w:t>з пониженим рельєфом у кормових і прифермських сівозмінах доцільно вирощувати кормову капусту.</w:t>
      </w:r>
    </w:p>
    <w:p w:rsidR="001A2D70" w:rsidRPr="001A2D70" w:rsidRDefault="001A2D70" w:rsidP="001A2D70">
      <w:pPr>
        <w:pStyle w:val="1"/>
        <w:shd w:val="clear" w:color="auto" w:fill="auto"/>
        <w:spacing w:line="240" w:lineRule="auto"/>
        <w:ind w:left="20" w:right="20" w:firstLine="620"/>
        <w:jc w:val="both"/>
        <w:rPr>
          <w:rFonts w:ascii="Times New Roman" w:hAnsi="Times New Roman" w:cs="Times New Roman"/>
          <w:sz w:val="28"/>
          <w:szCs w:val="28"/>
        </w:rPr>
      </w:pPr>
      <w:r w:rsidRPr="001A2D70">
        <w:rPr>
          <w:rFonts w:ascii="Times New Roman" w:hAnsi="Times New Roman" w:cs="Times New Roman"/>
          <w:color w:val="000000"/>
          <w:sz w:val="28"/>
          <w:szCs w:val="28"/>
          <w:lang w:val="uk-UA"/>
        </w:rPr>
        <w:t>Після пізніх культур на зелений корм, озимих на зерно та інших рано дозріваючих рослин варто вирощувати менш теплолюбні культури - овес, ячмінь, горох, чину, вику яру, редьку олійну, ріпак ярий в чистих і змішаних посівах. На відміну від теплолюбних культур вони добре використовують для формування урожайності в пізньоосінній період із середньодобовими температурами нижче 10</w:t>
      </w:r>
      <w:r w:rsidRPr="001A2D70">
        <w:rPr>
          <w:rFonts w:ascii="Times New Roman" w:hAnsi="Times New Roman" w:cs="Times New Roman"/>
          <w:color w:val="000000"/>
          <w:sz w:val="28"/>
          <w:szCs w:val="28"/>
          <w:vertAlign w:val="superscript"/>
          <w:lang w:val="uk-UA"/>
        </w:rPr>
        <w:t>0</w:t>
      </w:r>
      <w:r w:rsidRPr="001A2D70">
        <w:rPr>
          <w:rFonts w:ascii="Times New Roman" w:hAnsi="Times New Roman" w:cs="Times New Roman"/>
          <w:color w:val="000000"/>
          <w:sz w:val="28"/>
          <w:szCs w:val="28"/>
          <w:lang w:val="uk-UA"/>
        </w:rPr>
        <w:t>. Вони легко переносять короткочасні приморозки і можуть використовуватись на корм пізно восени.</w:t>
      </w:r>
    </w:p>
    <w:p w:rsidR="001A2D70" w:rsidRPr="001A2D70" w:rsidRDefault="001A2D70" w:rsidP="001A2D70">
      <w:pPr>
        <w:pStyle w:val="1"/>
        <w:shd w:val="clear" w:color="auto" w:fill="auto"/>
        <w:spacing w:after="0" w:line="240" w:lineRule="auto"/>
        <w:ind w:left="20" w:right="20" w:firstLine="620"/>
        <w:jc w:val="both"/>
        <w:rPr>
          <w:rFonts w:ascii="Times New Roman" w:hAnsi="Times New Roman" w:cs="Times New Roman"/>
          <w:sz w:val="28"/>
          <w:szCs w:val="28"/>
          <w:lang w:val="uk-UA"/>
        </w:rPr>
      </w:pPr>
      <w:r w:rsidRPr="001A2D70">
        <w:rPr>
          <w:rStyle w:val="a4"/>
          <w:rFonts w:ascii="Times New Roman" w:hAnsi="Times New Roman" w:cs="Times New Roman"/>
          <w:sz w:val="28"/>
          <w:szCs w:val="28"/>
        </w:rPr>
        <w:lastRenderedPageBreak/>
        <w:t xml:space="preserve">Обробіток ґрунту та удобрення. </w:t>
      </w:r>
      <w:r w:rsidRPr="001A2D70">
        <w:rPr>
          <w:rFonts w:ascii="Times New Roman" w:hAnsi="Times New Roman" w:cs="Times New Roman"/>
          <w:color w:val="000000"/>
          <w:sz w:val="28"/>
          <w:szCs w:val="28"/>
          <w:lang w:val="uk-UA"/>
        </w:rPr>
        <w:t xml:space="preserve">Основною умовою отримання високих урожаїв післяукісних і післяжнивних культур </w:t>
      </w:r>
      <w:r w:rsidRPr="001A2D70">
        <w:rPr>
          <w:rFonts w:ascii="Times New Roman" w:hAnsi="Times New Roman" w:cs="Times New Roman"/>
          <w:color w:val="000000"/>
          <w:sz w:val="28"/>
          <w:szCs w:val="28"/>
        </w:rPr>
        <w:t xml:space="preserve">с </w:t>
      </w:r>
      <w:r w:rsidRPr="001A2D70">
        <w:rPr>
          <w:rFonts w:ascii="Times New Roman" w:hAnsi="Times New Roman" w:cs="Times New Roman"/>
          <w:color w:val="000000"/>
          <w:sz w:val="28"/>
          <w:szCs w:val="28"/>
          <w:lang w:val="uk-UA"/>
        </w:rPr>
        <w:t xml:space="preserve">сівба їх в стислі строки відразу ж після збирання попередника. Дослідженнями доведено, ш.о розрив у часі між збиранням попередньої культури і післяукісним або післяжнивним посівом в 7-10 діб призводить до втрати урожаю на 20-30%. Тому, на полях призначених для повторних посівів, необхідно так організувати роботу, щоб як найраніше звільнити поле, що забезпечується поточним методом збирання озимих і інших культур. Вслід за ним здійснюють підготовку труту і сівбу. </w:t>
      </w:r>
      <w:r w:rsidRPr="001A2D70">
        <w:rPr>
          <w:rFonts w:ascii="Times New Roman" w:hAnsi="Times New Roman" w:cs="Times New Roman"/>
          <w:color w:val="000000"/>
          <w:sz w:val="28"/>
          <w:szCs w:val="28"/>
        </w:rPr>
        <w:t xml:space="preserve">Краше </w:t>
      </w:r>
      <w:r w:rsidRPr="001A2D70">
        <w:rPr>
          <w:rFonts w:ascii="Times New Roman" w:hAnsi="Times New Roman" w:cs="Times New Roman"/>
          <w:color w:val="000000"/>
          <w:sz w:val="28"/>
          <w:szCs w:val="28"/>
          <w:lang w:val="uk-UA"/>
        </w:rPr>
        <w:t>готувати ґрунт проведенням поверхневого розпушування дисковими знаряддями в 1-2 сліди та обробки протиерозійними культиваторами, чизель-культиваторами, обладнаними стрільчастими лапами в агрегаті з голковими боронами або кільчасто-шпоровими котками залежно від стану ґрунту. Глибину обробітку встановлюють в межах 6-10 см з урахуванням вологості, типу ґрунту та видів культур, що висіваються. Добрива вносять під попередник. Якщо під попередник добрива внесено в недостатній кількості, необхідно внести повне мінеральне добриво з нормою по 15-20 кг/га діючої речовини кожного елемента в рядки при сівбі зернотуковими сівалками. Необхідно використовувати гранульовані комплексні добрива - нітрофос, нітроамофоску та ін.</w:t>
      </w:r>
    </w:p>
    <w:p w:rsidR="001A2D70" w:rsidRPr="001A2D70" w:rsidRDefault="001A2D70" w:rsidP="001A2D70">
      <w:pPr>
        <w:pStyle w:val="1"/>
        <w:shd w:val="clear" w:color="auto" w:fill="auto"/>
        <w:spacing w:after="0" w:line="240" w:lineRule="auto"/>
        <w:ind w:left="40" w:right="40" w:firstLine="580"/>
        <w:jc w:val="both"/>
        <w:rPr>
          <w:rFonts w:ascii="Times New Roman" w:hAnsi="Times New Roman" w:cs="Times New Roman"/>
          <w:sz w:val="28"/>
          <w:szCs w:val="28"/>
          <w:lang w:val="uk-UA"/>
        </w:rPr>
      </w:pPr>
      <w:r w:rsidRPr="001A2D70">
        <w:rPr>
          <w:rFonts w:ascii="Times New Roman" w:hAnsi="Times New Roman" w:cs="Times New Roman"/>
          <w:color w:val="000000"/>
          <w:sz w:val="28"/>
          <w:szCs w:val="28"/>
          <w:lang w:val="uk-UA"/>
        </w:rPr>
        <w:t>Для скорочення до мінімуму розриву між збиранням попередника і сівбою повторної культури поряд із звичайними зерновими сівалками рекомендується застосовувати стерньові без попереднього обробітку ґрунту або після лущення дисковими лущильниками.</w:t>
      </w:r>
    </w:p>
    <w:p w:rsidR="001A2D70" w:rsidRPr="001A2D70" w:rsidRDefault="001A2D70" w:rsidP="001A2D70">
      <w:pPr>
        <w:pStyle w:val="1"/>
        <w:shd w:val="clear" w:color="auto" w:fill="auto"/>
        <w:spacing w:after="0" w:line="240" w:lineRule="auto"/>
        <w:ind w:left="40" w:right="40" w:firstLine="580"/>
        <w:jc w:val="both"/>
        <w:rPr>
          <w:rFonts w:ascii="Times New Roman" w:hAnsi="Times New Roman" w:cs="Times New Roman"/>
          <w:sz w:val="28"/>
          <w:szCs w:val="28"/>
          <w:lang w:val="uk-UA"/>
        </w:rPr>
      </w:pPr>
      <w:r w:rsidRPr="001A2D70">
        <w:rPr>
          <w:rStyle w:val="a4"/>
          <w:rFonts w:ascii="Times New Roman" w:hAnsi="Times New Roman" w:cs="Times New Roman"/>
          <w:sz w:val="28"/>
          <w:szCs w:val="28"/>
        </w:rPr>
        <w:t xml:space="preserve">Строки і способи сівби, норми висіву. </w:t>
      </w:r>
      <w:r w:rsidRPr="001A2D70">
        <w:rPr>
          <w:rFonts w:ascii="Times New Roman" w:hAnsi="Times New Roman" w:cs="Times New Roman"/>
          <w:color w:val="000000"/>
          <w:sz w:val="28"/>
          <w:szCs w:val="28"/>
          <w:lang w:val="uk-UA"/>
        </w:rPr>
        <w:t>Критерієм за котрим визначають можливість сівби післяуксіних і післяжнивних культур, с: наявність вологи у посівному і підорному шарах ґрунту, що дозволить забезпечити отримання дружних повних сходів та сформувати господарсько доцільний урожай зеленої маси. Між верхнім і нижнім зволоженими шарами ґрунту не повинно бути сухого проміжку, тому, що це спричиняє повну залежність проростків і молодих рослин від випадання опадів і значно посилює ризик посіву.</w:t>
      </w:r>
    </w:p>
    <w:p w:rsidR="001A2D70" w:rsidRPr="001A2D70" w:rsidRDefault="001A2D70" w:rsidP="001A2D70">
      <w:pPr>
        <w:pStyle w:val="1"/>
        <w:shd w:val="clear" w:color="auto" w:fill="auto"/>
        <w:spacing w:after="0" w:line="240" w:lineRule="auto"/>
        <w:ind w:left="40" w:right="40" w:firstLine="580"/>
        <w:jc w:val="both"/>
        <w:rPr>
          <w:rFonts w:ascii="Times New Roman" w:hAnsi="Times New Roman" w:cs="Times New Roman"/>
          <w:sz w:val="28"/>
          <w:szCs w:val="28"/>
        </w:rPr>
      </w:pPr>
      <w:r w:rsidRPr="001A2D70">
        <w:rPr>
          <w:rFonts w:ascii="Times New Roman" w:hAnsi="Times New Roman" w:cs="Times New Roman"/>
          <w:color w:val="000000"/>
          <w:sz w:val="28"/>
          <w:szCs w:val="28"/>
          <w:lang w:val="uk-UA"/>
        </w:rPr>
        <w:t>При достатній кількості вологи теплолюбні культури (кукурудзу, суданську траву, сорго, сою) у чистому вигляді і в сумішці на зелений корм рекомендується висівати до 10-15 липня, їх сумішки із соняшником - до 20-25 липня.</w:t>
      </w:r>
    </w:p>
    <w:p w:rsidR="001A2D70" w:rsidRPr="001A2D70" w:rsidRDefault="001A2D70" w:rsidP="001A2D70">
      <w:pPr>
        <w:pStyle w:val="1"/>
        <w:shd w:val="clear" w:color="auto" w:fill="auto"/>
        <w:spacing w:after="0" w:line="240" w:lineRule="auto"/>
        <w:ind w:left="40" w:right="40" w:firstLine="580"/>
        <w:jc w:val="both"/>
        <w:rPr>
          <w:rFonts w:ascii="Times New Roman" w:hAnsi="Times New Roman" w:cs="Times New Roman"/>
          <w:color w:val="000000"/>
          <w:sz w:val="28"/>
          <w:szCs w:val="28"/>
          <w:lang w:val="uk-UA"/>
        </w:rPr>
      </w:pPr>
      <w:r w:rsidRPr="001A2D70">
        <w:rPr>
          <w:rFonts w:ascii="Times New Roman" w:hAnsi="Times New Roman" w:cs="Times New Roman"/>
          <w:color w:val="000000"/>
          <w:sz w:val="28"/>
          <w:szCs w:val="28"/>
          <w:lang w:val="uk-UA"/>
        </w:rPr>
        <w:t>Для забезпечення більш тривалого і рівномірною надходження зеленої маси при сівбі у травні і червні рекомендується викорис</w:t>
      </w:r>
      <w:r w:rsidRPr="001A2D70">
        <w:rPr>
          <w:rFonts w:ascii="Times New Roman" w:hAnsi="Times New Roman" w:cs="Times New Roman"/>
          <w:color w:val="000000"/>
          <w:sz w:val="28"/>
          <w:szCs w:val="28"/>
          <w:lang w:val="uk-UA"/>
        </w:rPr>
        <w:softHyphen/>
        <w:t xml:space="preserve">товувати гібриди кукурудзи усіх груп стиглості, а в більш пізні строки - середньостиглі і середньоранні, у сумішці із соняшником - середньоранні гібриди. Соняшник у сумішці з укісним горохом, викою ярою слід сіяти з 25 липня по 5 серпня. З кінця липня до 10-12 серпня висівають ячмінь, овес, горох зерновий і кормовий, вику, капустяні у чистому вигляді і сумішках, а найбільш холодостійкі з них, які мають короткий вегетаційний період (овес, горох зерновий і капустяні) - до 20-22 серпня для використання пізньої осені </w:t>
      </w:r>
      <w:r w:rsidRPr="001A2D70">
        <w:rPr>
          <w:rFonts w:ascii="Times New Roman" w:hAnsi="Times New Roman" w:cs="Times New Roman"/>
          <w:color w:val="000000"/>
          <w:sz w:val="28"/>
          <w:szCs w:val="28"/>
          <w:lang w:val="uk-UA"/>
        </w:rPr>
        <w:lastRenderedPageBreak/>
        <w:t>навіть після короткотривалих приморозків. Кормову капусту пізньоосіннього використання необхідно сіяти післяукісно не пізніше початку другої декади червня.</w:t>
      </w:r>
    </w:p>
    <w:p w:rsidR="001A2D70" w:rsidRPr="001A2D70" w:rsidRDefault="001A2D70" w:rsidP="001A2D70">
      <w:pPr>
        <w:pStyle w:val="21"/>
        <w:shd w:val="clear" w:color="auto" w:fill="auto"/>
        <w:spacing w:line="240" w:lineRule="auto"/>
        <w:ind w:left="20" w:right="20" w:firstLine="580"/>
        <w:rPr>
          <w:rFonts w:ascii="Times New Roman" w:hAnsi="Times New Roman" w:cs="Times New Roman"/>
          <w:sz w:val="28"/>
          <w:szCs w:val="28"/>
        </w:rPr>
      </w:pPr>
      <w:r w:rsidRPr="001A2D70">
        <w:rPr>
          <w:rFonts w:ascii="Times New Roman" w:hAnsi="Times New Roman" w:cs="Times New Roman"/>
          <w:color w:val="000000"/>
          <w:sz w:val="28"/>
          <w:szCs w:val="28"/>
        </w:rPr>
        <w:t>Спосіб післяукісних і післяжнивних посівів злакових, бобових, соняшнику, капустяних у чистому вигляді і сумішках на зелений корм суцільний рядковий, а кормової капусти - широкорядний з міжряддями 60-70 см. Передзбиральна густота посівів повинна становити 80-85 тле. рослин на гектарі. Така густота забезпечує формування рослин з тонкими стеблами, які легко скошувати і використовувати на корм. У післяукісних і післяжнивних посівах необхідно вирощувати такі ж сумішки, як і при весняних посівах на зелений корм. При післяукісних посівах після культур, що пізно звільняють поле і при післяжнивних норму висіву насіння у порівнянні з весняними строками сівби необхідно збільшити на 15-20%, що дозволить за короткий період вегетації отримати високий урожай.</w:t>
      </w:r>
    </w:p>
    <w:p w:rsidR="001A2D70" w:rsidRPr="001A2D70" w:rsidRDefault="001A2D70" w:rsidP="001A2D70">
      <w:pPr>
        <w:pStyle w:val="21"/>
        <w:shd w:val="clear" w:color="auto" w:fill="auto"/>
        <w:spacing w:line="240" w:lineRule="auto"/>
        <w:ind w:left="20" w:right="20" w:firstLine="580"/>
        <w:rPr>
          <w:rFonts w:ascii="Times New Roman" w:hAnsi="Times New Roman" w:cs="Times New Roman"/>
          <w:sz w:val="28"/>
          <w:szCs w:val="28"/>
        </w:rPr>
      </w:pPr>
      <w:r w:rsidRPr="001A2D70">
        <w:rPr>
          <w:rFonts w:ascii="Times New Roman" w:hAnsi="Times New Roman" w:cs="Times New Roman"/>
          <w:color w:val="000000"/>
          <w:sz w:val="28"/>
          <w:szCs w:val="28"/>
        </w:rPr>
        <w:t>Обов’язковим технологічним заходом є післяпосівне прикочування ґрунту, котре сприяє поліпшенню контакту насіння з ґрунтом, прискорює його набухання, проростання, появу своєчасних дружних і повних сходів післяукісних і післяжнивних культур.</w:t>
      </w:r>
    </w:p>
    <w:p w:rsidR="001A2D70" w:rsidRPr="001A2D70" w:rsidRDefault="001A2D70" w:rsidP="001A2D70">
      <w:pPr>
        <w:pStyle w:val="21"/>
        <w:shd w:val="clear" w:color="auto" w:fill="auto"/>
        <w:spacing w:line="240" w:lineRule="auto"/>
        <w:ind w:left="20" w:right="20" w:firstLine="580"/>
        <w:rPr>
          <w:rFonts w:ascii="Times New Roman" w:hAnsi="Times New Roman" w:cs="Times New Roman"/>
          <w:sz w:val="28"/>
          <w:szCs w:val="28"/>
        </w:rPr>
      </w:pPr>
      <w:r w:rsidRPr="001A2D70">
        <w:rPr>
          <w:rStyle w:val="a4"/>
          <w:rFonts w:ascii="Times New Roman" w:hAnsi="Times New Roman" w:cs="Times New Roman"/>
          <w:sz w:val="28"/>
          <w:szCs w:val="28"/>
        </w:rPr>
        <w:t xml:space="preserve">Збирання врожаю. </w:t>
      </w:r>
      <w:r w:rsidRPr="001A2D70">
        <w:rPr>
          <w:rFonts w:ascii="Times New Roman" w:hAnsi="Times New Roman" w:cs="Times New Roman"/>
          <w:color w:val="000000"/>
          <w:sz w:val="28"/>
          <w:szCs w:val="28"/>
        </w:rPr>
        <w:t>Використання на корм тваринам зеленої маси післяукісних і післяжнивних посівів необхідно починати з теплолюбних культур з таким розрахунком, щоб закінчити його при стійкому зниженні середньодобових температур повітря до 10° С і не допустити попадання під осінні заморозки. Подалі потребу у зеленому кормі задовольняють за рахунок менш теплолюбних культур ( ячменю, гороху, вівса, вики, капустяних) у чистому посіві і сумішках. Закінчують збирання урожаю морозостійкими сумішками та кормовою капустою.</w:t>
      </w:r>
    </w:p>
    <w:p w:rsidR="001A2D70" w:rsidRPr="001A2D70" w:rsidRDefault="001A2D70" w:rsidP="001A2D70">
      <w:pPr>
        <w:pStyle w:val="21"/>
        <w:shd w:val="clear" w:color="auto" w:fill="auto"/>
        <w:spacing w:line="240" w:lineRule="auto"/>
        <w:ind w:left="20" w:right="20" w:firstLine="580"/>
        <w:rPr>
          <w:rFonts w:ascii="Times New Roman" w:hAnsi="Times New Roman" w:cs="Times New Roman"/>
          <w:sz w:val="28"/>
          <w:szCs w:val="28"/>
        </w:rPr>
      </w:pPr>
      <w:r w:rsidRPr="001A2D70">
        <w:rPr>
          <w:rFonts w:ascii="Times New Roman" w:hAnsi="Times New Roman" w:cs="Times New Roman"/>
          <w:color w:val="000000"/>
          <w:sz w:val="28"/>
          <w:szCs w:val="28"/>
        </w:rPr>
        <w:t>Для скошування і подрібнення зеленої маси використовують будь-які збиральні машини і проводять його за найменшої висоти зрізу рослин. Ранні післяукісні посіви суданської трави і її сумішок з кукурудзою після озимих на зелений корм перший раз скошують за 7-10 днів до викидання волоті на 7-8 см від поверхні ґрунту машинами з сегментним ножовим апаратом. Отаву збирають у період зниження середньодобової температур повітря до 10°С при найменшій висоті зрізу машинами як із сегментним, так і роторним ріжучим апаратом.</w:t>
      </w:r>
    </w:p>
    <w:p w:rsidR="001A2D70" w:rsidRDefault="001A2D70" w:rsidP="001A2D70">
      <w:pPr>
        <w:spacing w:after="0" w:line="240" w:lineRule="auto"/>
        <w:jc w:val="center"/>
        <w:rPr>
          <w:rFonts w:ascii="Times New Roman" w:eastAsia="Times New Roman" w:hAnsi="Times New Roman" w:cs="Times New Roman"/>
          <w:b/>
          <w:sz w:val="28"/>
          <w:szCs w:val="28"/>
          <w:lang w:val="uk-UA" w:eastAsia="ru-RU"/>
        </w:rPr>
      </w:pPr>
    </w:p>
    <w:p w:rsidR="001A2D70" w:rsidRPr="001A2D70" w:rsidRDefault="001A2D70" w:rsidP="001A2D70">
      <w:pPr>
        <w:spacing w:after="0" w:line="240" w:lineRule="auto"/>
        <w:jc w:val="center"/>
        <w:rPr>
          <w:rFonts w:ascii="Times New Roman" w:eastAsia="Times New Roman" w:hAnsi="Times New Roman" w:cs="Times New Roman"/>
          <w:b/>
          <w:sz w:val="32"/>
          <w:szCs w:val="28"/>
          <w:lang w:val="uk-UA" w:eastAsia="ru-RU"/>
        </w:rPr>
      </w:pPr>
      <w:r w:rsidRPr="001A2D70">
        <w:rPr>
          <w:rFonts w:ascii="Times New Roman" w:eastAsia="Times New Roman" w:hAnsi="Times New Roman" w:cs="Times New Roman"/>
          <w:b/>
          <w:sz w:val="32"/>
          <w:szCs w:val="28"/>
          <w:lang w:eastAsia="ru-RU"/>
        </w:rPr>
        <w:t>1</w:t>
      </w:r>
      <w:r w:rsidRPr="001A2D70">
        <w:rPr>
          <w:rFonts w:ascii="Times New Roman" w:eastAsia="Times New Roman" w:hAnsi="Times New Roman" w:cs="Times New Roman"/>
          <w:b/>
          <w:sz w:val="32"/>
          <w:szCs w:val="28"/>
          <w:lang w:val="uk-UA" w:eastAsia="ru-RU"/>
        </w:rPr>
        <w:t xml:space="preserve"> питання</w:t>
      </w:r>
    </w:p>
    <w:p w:rsidR="001A2D70" w:rsidRPr="001A2D70" w:rsidRDefault="001A2D70" w:rsidP="001A2D70">
      <w:pPr>
        <w:spacing w:after="0" w:line="240" w:lineRule="auto"/>
        <w:jc w:val="center"/>
        <w:rPr>
          <w:rFonts w:ascii="Times New Roman" w:eastAsia="Times New Roman" w:hAnsi="Times New Roman" w:cs="Times New Roman"/>
          <w:b/>
          <w:sz w:val="28"/>
          <w:szCs w:val="28"/>
          <w:lang w:val="uk-UA" w:eastAsia="ru-RU"/>
        </w:rPr>
      </w:pPr>
    </w:p>
    <w:p w:rsidR="001A2D70" w:rsidRPr="001A2D70" w:rsidRDefault="001A2D70" w:rsidP="001A2D70">
      <w:pPr>
        <w:spacing w:after="0" w:line="240" w:lineRule="auto"/>
        <w:ind w:firstLine="709"/>
        <w:jc w:val="both"/>
        <w:rPr>
          <w:rFonts w:ascii="Times New Roman" w:eastAsia="Times New Roman" w:hAnsi="Times New Roman" w:cs="Times New Roman"/>
          <w:sz w:val="28"/>
          <w:szCs w:val="28"/>
          <w:lang w:val="uk-UA" w:eastAsia="ru-RU"/>
        </w:rPr>
      </w:pPr>
      <w:r w:rsidRPr="001A2D70">
        <w:rPr>
          <w:rFonts w:ascii="Times New Roman" w:eastAsia="Times New Roman" w:hAnsi="Times New Roman" w:cs="Times New Roman"/>
          <w:b/>
          <w:color w:val="000000"/>
          <w:sz w:val="28"/>
          <w:szCs w:val="28"/>
          <w:lang w:val="uk-UA" w:eastAsia="uk-UA"/>
        </w:rPr>
        <w:t>Класифікація</w:t>
      </w:r>
      <w:r w:rsidRPr="001A2D70">
        <w:rPr>
          <w:rFonts w:ascii="Times New Roman" w:eastAsia="Times New Roman" w:hAnsi="Times New Roman" w:cs="Times New Roman"/>
          <w:color w:val="000000"/>
          <w:sz w:val="28"/>
          <w:szCs w:val="28"/>
          <w:lang w:val="uk-UA" w:eastAsia="uk-UA"/>
        </w:rPr>
        <w:t>. У польовій сівозміні легко відрізнити проміжну культуру від основної: за основними культурами планують сівозмі</w:t>
      </w:r>
      <w:r w:rsidRPr="001A2D70">
        <w:rPr>
          <w:rFonts w:ascii="Times New Roman" w:eastAsia="Times New Roman" w:hAnsi="Times New Roman" w:cs="Times New Roman"/>
          <w:color w:val="000000"/>
          <w:sz w:val="28"/>
          <w:szCs w:val="28"/>
          <w:lang w:val="uk-UA" w:eastAsia="uk-UA"/>
        </w:rPr>
        <w:softHyphen/>
        <w:t>ни, вони відіграють провідну роль у структурі посівних площ. А в кормових сівозмінах ферм, де одержують 2-3 урожаї кормових культур за рік, між основними і проміжними культурами відміннос</w:t>
      </w:r>
      <w:r w:rsidRPr="001A2D70">
        <w:rPr>
          <w:rFonts w:ascii="Times New Roman" w:eastAsia="Times New Roman" w:hAnsi="Times New Roman" w:cs="Times New Roman"/>
          <w:color w:val="000000"/>
          <w:sz w:val="28"/>
          <w:szCs w:val="28"/>
          <w:lang w:val="uk-UA" w:eastAsia="uk-UA"/>
        </w:rPr>
        <w:softHyphen/>
        <w:t>ті можуть бути нечіткими. Якщо одержують 2 — 3 практично рівно</w:t>
      </w:r>
      <w:r w:rsidRPr="001A2D70">
        <w:rPr>
          <w:rFonts w:ascii="Times New Roman" w:eastAsia="Times New Roman" w:hAnsi="Times New Roman" w:cs="Times New Roman"/>
          <w:color w:val="000000"/>
          <w:sz w:val="28"/>
          <w:szCs w:val="28"/>
          <w:lang w:val="uk-UA" w:eastAsia="uk-UA"/>
        </w:rPr>
        <w:softHyphen/>
        <w:t xml:space="preserve">цінні врожаї за рік, можна не </w:t>
      </w:r>
      <w:r w:rsidRPr="001A2D70">
        <w:rPr>
          <w:rFonts w:ascii="Times New Roman" w:eastAsia="Times New Roman" w:hAnsi="Times New Roman" w:cs="Times New Roman"/>
          <w:color w:val="000000"/>
          <w:sz w:val="28"/>
          <w:szCs w:val="28"/>
          <w:lang w:val="uk-UA" w:eastAsia="uk-UA"/>
        </w:rPr>
        <w:lastRenderedPageBreak/>
        <w:t>виділяти основні і проміжні культури, а вважати весняну культуру першою, наступні за нею повторні посі</w:t>
      </w:r>
      <w:r w:rsidRPr="001A2D70">
        <w:rPr>
          <w:rFonts w:ascii="Times New Roman" w:eastAsia="Times New Roman" w:hAnsi="Times New Roman" w:cs="Times New Roman"/>
          <w:color w:val="000000"/>
          <w:sz w:val="28"/>
          <w:szCs w:val="28"/>
          <w:lang w:val="uk-UA" w:eastAsia="uk-UA"/>
        </w:rPr>
        <w:softHyphen/>
        <w:t>ви — другою, третьою і т.д.</w:t>
      </w:r>
    </w:p>
    <w:p w:rsidR="001A2D70" w:rsidRPr="001A2D70" w:rsidRDefault="001A2D70" w:rsidP="001A2D70">
      <w:pPr>
        <w:spacing w:after="0" w:line="240" w:lineRule="auto"/>
        <w:ind w:firstLine="709"/>
        <w:jc w:val="both"/>
        <w:rPr>
          <w:rFonts w:ascii="Times New Roman" w:eastAsia="Times New Roman" w:hAnsi="Times New Roman" w:cs="Times New Roman"/>
          <w:sz w:val="28"/>
          <w:szCs w:val="28"/>
          <w:lang w:val="uk-UA" w:eastAsia="ru-RU"/>
        </w:rPr>
      </w:pPr>
      <w:r w:rsidRPr="001A2D70">
        <w:rPr>
          <w:rFonts w:ascii="Times New Roman" w:eastAsia="Times New Roman" w:hAnsi="Times New Roman" w:cs="Times New Roman"/>
          <w:color w:val="000000"/>
          <w:sz w:val="28"/>
          <w:szCs w:val="28"/>
          <w:lang w:val="uk-UA" w:eastAsia="uk-UA"/>
        </w:rPr>
        <w:t xml:space="preserve">М.П. Єлсуков, А.І. Тютюнников, О.М. </w:t>
      </w:r>
      <w:r w:rsidRPr="001A2D70">
        <w:rPr>
          <w:rFonts w:ascii="Times New Roman" w:eastAsia="Times New Roman" w:hAnsi="Times New Roman" w:cs="Times New Roman"/>
          <w:color w:val="000000"/>
          <w:sz w:val="28"/>
          <w:szCs w:val="28"/>
          <w:lang w:eastAsia="ru-RU"/>
        </w:rPr>
        <w:t xml:space="preserve">Гаврилов </w:t>
      </w:r>
      <w:r w:rsidRPr="001A2D70">
        <w:rPr>
          <w:rFonts w:ascii="Times New Roman" w:eastAsia="Times New Roman" w:hAnsi="Times New Roman" w:cs="Times New Roman"/>
          <w:color w:val="000000"/>
          <w:sz w:val="28"/>
          <w:szCs w:val="28"/>
          <w:lang w:val="uk-UA" w:eastAsia="uk-UA"/>
        </w:rPr>
        <w:t>та ін. запропону</w:t>
      </w:r>
      <w:r w:rsidRPr="001A2D70">
        <w:rPr>
          <w:rFonts w:ascii="Times New Roman" w:eastAsia="Times New Roman" w:hAnsi="Times New Roman" w:cs="Times New Roman"/>
          <w:color w:val="000000"/>
          <w:sz w:val="28"/>
          <w:szCs w:val="28"/>
          <w:lang w:val="uk-UA" w:eastAsia="uk-UA"/>
        </w:rPr>
        <w:softHyphen/>
        <w:t>вали розрізняти проміжні посіви культур у часі і на площі. В 20 - 50-х роках XX ст. проміжні культури часто називали вставними та ущільнювальними (В.А. Харченко, М.П. Єлсуков, В.І. Едельштейн та ін.). Перші вирощують у період між вирощуванням основних, другі — в рядках або міжряддях основних, тобто ущільнюють ними посіви.</w:t>
      </w:r>
    </w:p>
    <w:p w:rsidR="001A2D70" w:rsidRPr="001A2D70" w:rsidRDefault="001A2D70" w:rsidP="001A2D70">
      <w:pPr>
        <w:spacing w:after="0" w:line="240" w:lineRule="auto"/>
        <w:ind w:firstLine="709"/>
        <w:jc w:val="both"/>
        <w:rPr>
          <w:rFonts w:ascii="Times New Roman" w:eastAsia="Times New Roman" w:hAnsi="Times New Roman" w:cs="Times New Roman"/>
          <w:sz w:val="28"/>
          <w:szCs w:val="28"/>
          <w:lang w:val="uk-UA" w:eastAsia="ru-RU"/>
        </w:rPr>
      </w:pPr>
      <w:r w:rsidRPr="001A2D70">
        <w:rPr>
          <w:rFonts w:ascii="Times New Roman" w:eastAsia="Times New Roman" w:hAnsi="Times New Roman" w:cs="Times New Roman"/>
          <w:color w:val="000000"/>
          <w:sz w:val="28"/>
          <w:szCs w:val="28"/>
          <w:lang w:val="uk-UA" w:eastAsia="uk-UA"/>
        </w:rPr>
        <w:t>У літературі і рекомендаціях останнього часу наведено класифі</w:t>
      </w:r>
      <w:r w:rsidRPr="001A2D70">
        <w:rPr>
          <w:rFonts w:ascii="Times New Roman" w:eastAsia="Times New Roman" w:hAnsi="Times New Roman" w:cs="Times New Roman"/>
          <w:color w:val="000000"/>
          <w:sz w:val="28"/>
          <w:szCs w:val="28"/>
          <w:lang w:val="uk-UA" w:eastAsia="uk-UA"/>
        </w:rPr>
        <w:softHyphen/>
        <w:t>кацію проміжних культур, згідно з якою серед них виділяють озимі проміжні, післяукісні, післяжнивні, підсівні. Посіви їх можуть бути одновидовими, складатись із двох або кількох культур, які нале</w:t>
      </w:r>
      <w:r w:rsidRPr="001A2D70">
        <w:rPr>
          <w:rFonts w:ascii="Times New Roman" w:eastAsia="Times New Roman" w:hAnsi="Times New Roman" w:cs="Times New Roman"/>
          <w:color w:val="000000"/>
          <w:sz w:val="28"/>
          <w:szCs w:val="28"/>
          <w:lang w:val="uk-UA" w:eastAsia="uk-UA"/>
        </w:rPr>
        <w:softHyphen/>
        <w:t>жать до однієї або різних родин, родів, видів. На практиці додержу</w:t>
      </w:r>
      <w:r w:rsidRPr="001A2D70">
        <w:rPr>
          <w:rFonts w:ascii="Times New Roman" w:eastAsia="Times New Roman" w:hAnsi="Times New Roman" w:cs="Times New Roman"/>
          <w:color w:val="000000"/>
          <w:sz w:val="28"/>
          <w:szCs w:val="28"/>
          <w:lang w:val="uk-UA" w:eastAsia="uk-UA"/>
        </w:rPr>
        <w:softHyphen/>
        <w:t>ють наведеної класифікації, хоч трапляються і різні її варіанти Так, за класифікацією Ю.К. Новосьолова і В.В. Рудоман (1986 р.) про</w:t>
      </w:r>
      <w:r w:rsidRPr="001A2D70">
        <w:rPr>
          <w:rFonts w:ascii="Times New Roman" w:eastAsia="Times New Roman" w:hAnsi="Times New Roman" w:cs="Times New Roman"/>
          <w:color w:val="000000"/>
          <w:sz w:val="28"/>
          <w:szCs w:val="28"/>
          <w:lang w:val="uk-UA" w:eastAsia="uk-UA"/>
        </w:rPr>
        <w:softHyphen/>
        <w:t>міжні посіви сільськогосподарських культур поділяють на осінні, літні й підсівні. В осінніх посівах виділяють озимі, зимуючі і підзимні проміжні посіви, в літніх — післяукісні і післяжнивні.</w:t>
      </w:r>
    </w:p>
    <w:p w:rsidR="001A2D70" w:rsidRPr="001A2D70" w:rsidRDefault="001A2D70" w:rsidP="001A2D70">
      <w:pPr>
        <w:spacing w:after="0" w:line="240" w:lineRule="auto"/>
        <w:ind w:firstLine="709"/>
        <w:jc w:val="both"/>
        <w:rPr>
          <w:rFonts w:ascii="Times New Roman" w:eastAsia="Times New Roman" w:hAnsi="Times New Roman" w:cs="Times New Roman"/>
          <w:sz w:val="28"/>
          <w:szCs w:val="28"/>
          <w:lang w:val="uk-UA" w:eastAsia="ru-RU"/>
        </w:rPr>
      </w:pPr>
      <w:r w:rsidRPr="001A2D70">
        <w:rPr>
          <w:rFonts w:ascii="Times New Roman" w:eastAsia="Times New Roman" w:hAnsi="Times New Roman" w:cs="Times New Roman"/>
          <w:color w:val="000000"/>
          <w:sz w:val="28"/>
          <w:szCs w:val="28"/>
          <w:lang w:val="uk-UA" w:eastAsia="uk-UA"/>
        </w:rPr>
        <w:t>Практиків знову зацікавили ущільнені посіви на площі, зокрема гарбузів у посівах кукурудзи на силос і зерно. їх застосування іноді обмежується нестачею робочої сили для збирання вручну. Однак уже є господарства (у Христинівському і Драбівському районах Чер</w:t>
      </w:r>
      <w:r w:rsidRPr="001A2D70">
        <w:rPr>
          <w:rFonts w:ascii="Times New Roman" w:eastAsia="Times New Roman" w:hAnsi="Times New Roman" w:cs="Times New Roman"/>
          <w:color w:val="000000"/>
          <w:sz w:val="28"/>
          <w:szCs w:val="28"/>
          <w:lang w:val="uk-UA" w:eastAsia="uk-UA"/>
        </w:rPr>
        <w:softHyphen/>
        <w:t>каської області та в інших місцях), де цей процес механізовано.</w:t>
      </w:r>
    </w:p>
    <w:p w:rsidR="001A2D70" w:rsidRPr="001A2D70" w:rsidRDefault="001A2D70" w:rsidP="001A2D70">
      <w:pPr>
        <w:spacing w:after="0" w:line="240" w:lineRule="auto"/>
        <w:ind w:firstLine="709"/>
        <w:jc w:val="both"/>
        <w:rPr>
          <w:rFonts w:ascii="Times New Roman" w:eastAsia="Times New Roman" w:hAnsi="Times New Roman" w:cs="Times New Roman"/>
          <w:sz w:val="28"/>
          <w:szCs w:val="28"/>
          <w:lang w:val="uk-UA" w:eastAsia="ru-RU"/>
        </w:rPr>
      </w:pPr>
      <w:r w:rsidRPr="001A2D70">
        <w:rPr>
          <w:rFonts w:ascii="Times New Roman" w:eastAsia="Times New Roman" w:hAnsi="Times New Roman" w:cs="Times New Roman"/>
          <w:color w:val="000000"/>
          <w:sz w:val="28"/>
          <w:szCs w:val="28"/>
          <w:lang w:val="uk-UA" w:eastAsia="uk-UA"/>
        </w:rPr>
        <w:t>В Уманському державному аграрному університеті (О.І. Зінчен- ко) і національному аграрному університеті (Г.І. Демидась) з ураху</w:t>
      </w:r>
      <w:r w:rsidRPr="001A2D70">
        <w:rPr>
          <w:rFonts w:ascii="Times New Roman" w:eastAsia="Times New Roman" w:hAnsi="Times New Roman" w:cs="Times New Roman"/>
          <w:color w:val="000000"/>
          <w:sz w:val="28"/>
          <w:szCs w:val="28"/>
          <w:lang w:val="uk-UA" w:eastAsia="uk-UA"/>
        </w:rPr>
        <w:softHyphen/>
        <w:t>ванням різних зональних умов застосовують і таку класифікацію проміжних культур:</w:t>
      </w:r>
    </w:p>
    <w:p w:rsidR="001A2D70" w:rsidRPr="001A2D70" w:rsidRDefault="001A2D70" w:rsidP="001A2D70">
      <w:pPr>
        <w:spacing w:after="0" w:line="240" w:lineRule="auto"/>
        <w:jc w:val="both"/>
        <w:rPr>
          <w:rFonts w:ascii="Times New Roman" w:eastAsia="Times New Roman" w:hAnsi="Times New Roman" w:cs="Times New Roman"/>
          <w:b/>
          <w:bCs/>
          <w:color w:val="000000"/>
          <w:sz w:val="28"/>
          <w:szCs w:val="28"/>
          <w:lang w:val="uk-UA" w:eastAsia="uk-UA"/>
        </w:rPr>
      </w:pPr>
      <w:r w:rsidRPr="001A2D70">
        <w:rPr>
          <w:rFonts w:ascii="Times New Roman" w:eastAsia="Times New Roman" w:hAnsi="Times New Roman" w:cs="Times New Roman"/>
          <w:b/>
          <w:bCs/>
          <w:color w:val="000000"/>
          <w:sz w:val="28"/>
          <w:szCs w:val="28"/>
          <w:lang w:val="uk-UA" w:eastAsia="uk-UA"/>
        </w:rPr>
        <w:t xml:space="preserve">                          У часі:                                                             На площі</w:t>
      </w:r>
    </w:p>
    <w:p w:rsidR="001A2D70" w:rsidRPr="001A2D70" w:rsidRDefault="001A2D70" w:rsidP="001A2D70">
      <w:pPr>
        <w:spacing w:after="0" w:line="240" w:lineRule="auto"/>
        <w:jc w:val="both"/>
        <w:rPr>
          <w:rFonts w:ascii="Times New Roman" w:eastAsia="Times New Roman" w:hAnsi="Times New Roman" w:cs="Times New Roman"/>
          <w:b/>
          <w:bCs/>
          <w:color w:val="000000"/>
          <w:sz w:val="28"/>
          <w:szCs w:val="28"/>
          <w:lang w:val="uk-UA" w:eastAsia="uk-UA"/>
        </w:rPr>
      </w:pPr>
      <w:r w:rsidRPr="001A2D70">
        <w:rPr>
          <w:rFonts w:ascii="Times New Roman" w:eastAsia="Times New Roman" w:hAnsi="Times New Roman" w:cs="Times New Roman"/>
          <w:b/>
          <w:bCs/>
          <w:color w:val="000000"/>
          <w:sz w:val="28"/>
          <w:szCs w:val="28"/>
          <w:lang w:val="uk-UA" w:eastAsia="uk-UA"/>
        </w:rPr>
        <w:t xml:space="preserve">   (одно видові і змішані посіви)                            (переважно одно видові)  </w:t>
      </w:r>
    </w:p>
    <w:p w:rsidR="001A2D70" w:rsidRPr="001A2D70" w:rsidRDefault="001A2D70" w:rsidP="001A2D70">
      <w:pPr>
        <w:spacing w:after="0" w:line="240" w:lineRule="auto"/>
        <w:jc w:val="both"/>
        <w:rPr>
          <w:rFonts w:ascii="Times New Roman" w:eastAsia="Times New Roman" w:hAnsi="Times New Roman" w:cs="Times New Roman"/>
          <w:b/>
          <w:bCs/>
          <w:color w:val="000000"/>
          <w:sz w:val="28"/>
          <w:szCs w:val="28"/>
          <w:lang w:val="uk-UA" w:eastAsia="uk-UA"/>
        </w:rPr>
      </w:pPr>
      <w:r w:rsidRPr="001A2D70">
        <w:rPr>
          <w:rFonts w:ascii="Times New Roman" w:eastAsia="Times New Roman" w:hAnsi="Times New Roman" w:cs="Times New Roman"/>
          <w:b/>
          <w:bCs/>
          <w:color w:val="000000"/>
          <w:sz w:val="28"/>
          <w:szCs w:val="28"/>
          <w:lang w:val="uk-UA" w:eastAsia="uk-UA"/>
        </w:rPr>
        <w:t xml:space="preserve">                                                                                                                                    </w:t>
      </w:r>
    </w:p>
    <w:p w:rsidR="001A2D70" w:rsidRPr="001A2D70" w:rsidRDefault="001A2D70" w:rsidP="001A2D70">
      <w:pPr>
        <w:spacing w:after="0" w:line="240" w:lineRule="auto"/>
        <w:jc w:val="both"/>
        <w:rPr>
          <w:rFonts w:ascii="Times New Roman" w:eastAsia="Times New Roman" w:hAnsi="Times New Roman" w:cs="Times New Roman"/>
          <w:bCs/>
          <w:color w:val="000000"/>
          <w:sz w:val="28"/>
          <w:szCs w:val="28"/>
          <w:lang w:val="uk-UA" w:eastAsia="uk-UA"/>
        </w:rPr>
      </w:pPr>
      <w:r w:rsidRPr="001A2D70">
        <w:rPr>
          <w:rFonts w:ascii="Times New Roman" w:eastAsia="Times New Roman" w:hAnsi="Times New Roman" w:cs="Times New Roman"/>
          <w:bCs/>
          <w:color w:val="000000"/>
          <w:sz w:val="28"/>
          <w:szCs w:val="28"/>
          <w:lang w:val="uk-UA" w:eastAsia="uk-UA"/>
        </w:rPr>
        <w:t>Озимі, зимуючі проміжні                             Ущільнені посіви зернових (ку-</w:t>
      </w:r>
    </w:p>
    <w:p w:rsidR="001A2D70" w:rsidRPr="001A2D70" w:rsidRDefault="001A2D70" w:rsidP="001A2D70">
      <w:pPr>
        <w:spacing w:after="0" w:line="240" w:lineRule="auto"/>
        <w:jc w:val="both"/>
        <w:rPr>
          <w:rFonts w:ascii="Times New Roman" w:eastAsia="Times New Roman" w:hAnsi="Times New Roman" w:cs="Times New Roman"/>
          <w:bCs/>
          <w:color w:val="000000"/>
          <w:sz w:val="28"/>
          <w:szCs w:val="28"/>
          <w:lang w:val="uk-UA" w:eastAsia="uk-UA"/>
        </w:rPr>
      </w:pPr>
      <w:r w:rsidRPr="001A2D70">
        <w:rPr>
          <w:rFonts w:ascii="Times New Roman" w:eastAsia="Times New Roman" w:hAnsi="Times New Roman" w:cs="Times New Roman"/>
          <w:bCs/>
          <w:color w:val="000000"/>
          <w:sz w:val="28"/>
          <w:szCs w:val="28"/>
          <w:lang w:val="uk-UA" w:eastAsia="uk-UA"/>
        </w:rPr>
        <w:t>Ранні ярі проміжні                                        курудзи і сорго)</w:t>
      </w:r>
    </w:p>
    <w:p w:rsidR="001A2D70" w:rsidRPr="001A2D70" w:rsidRDefault="001A2D70" w:rsidP="001A2D70">
      <w:pPr>
        <w:spacing w:after="0" w:line="240" w:lineRule="auto"/>
        <w:jc w:val="both"/>
        <w:rPr>
          <w:rFonts w:ascii="Times New Roman" w:eastAsia="Times New Roman" w:hAnsi="Times New Roman" w:cs="Times New Roman"/>
          <w:bCs/>
          <w:color w:val="000000"/>
          <w:sz w:val="28"/>
          <w:szCs w:val="28"/>
          <w:lang w:val="uk-UA" w:eastAsia="uk-UA"/>
        </w:rPr>
      </w:pPr>
      <w:r w:rsidRPr="001A2D70">
        <w:rPr>
          <w:rFonts w:ascii="Times New Roman" w:eastAsia="Times New Roman" w:hAnsi="Times New Roman" w:cs="Times New Roman"/>
          <w:bCs/>
          <w:color w:val="000000"/>
          <w:sz w:val="28"/>
          <w:szCs w:val="28"/>
          <w:lang w:val="uk-UA" w:eastAsia="uk-UA"/>
        </w:rPr>
        <w:t xml:space="preserve">Пізні післяукісні                                           Ущільнені посіви силосних     </w:t>
      </w:r>
    </w:p>
    <w:p w:rsidR="001A2D70" w:rsidRPr="001A2D70" w:rsidRDefault="001A2D70" w:rsidP="001A2D70">
      <w:pPr>
        <w:spacing w:after="0" w:line="240" w:lineRule="auto"/>
        <w:jc w:val="both"/>
        <w:rPr>
          <w:rFonts w:ascii="Times New Roman" w:eastAsia="Times New Roman" w:hAnsi="Times New Roman" w:cs="Times New Roman"/>
          <w:bCs/>
          <w:color w:val="000000"/>
          <w:sz w:val="28"/>
          <w:szCs w:val="28"/>
          <w:lang w:val="uk-UA" w:eastAsia="uk-UA"/>
        </w:rPr>
      </w:pPr>
      <w:r w:rsidRPr="001A2D70">
        <w:rPr>
          <w:rFonts w:ascii="Times New Roman" w:eastAsia="Times New Roman" w:hAnsi="Times New Roman" w:cs="Times New Roman"/>
          <w:bCs/>
          <w:color w:val="000000"/>
          <w:sz w:val="28"/>
          <w:szCs w:val="28"/>
          <w:lang w:val="uk-UA" w:eastAsia="uk-UA"/>
        </w:rPr>
        <w:t>Післяжнивні ярі і озимо-ярі суміші            Ущільнені посіви кормових баш-</w:t>
      </w:r>
    </w:p>
    <w:p w:rsidR="001A2D70" w:rsidRPr="001A2D70" w:rsidRDefault="001A2D70" w:rsidP="001A2D70">
      <w:pPr>
        <w:spacing w:after="0" w:line="240" w:lineRule="auto"/>
        <w:jc w:val="both"/>
        <w:rPr>
          <w:rFonts w:ascii="Times New Roman" w:eastAsia="Times New Roman" w:hAnsi="Times New Roman" w:cs="Times New Roman"/>
          <w:bCs/>
          <w:color w:val="000000"/>
          <w:sz w:val="28"/>
          <w:szCs w:val="28"/>
          <w:lang w:val="uk-UA" w:eastAsia="uk-UA"/>
        </w:rPr>
      </w:pPr>
      <w:r w:rsidRPr="001A2D70">
        <w:rPr>
          <w:rFonts w:ascii="Times New Roman" w:eastAsia="Times New Roman" w:hAnsi="Times New Roman" w:cs="Times New Roman"/>
          <w:bCs/>
          <w:color w:val="000000"/>
          <w:sz w:val="28"/>
          <w:szCs w:val="28"/>
          <w:lang w:val="uk-UA" w:eastAsia="uk-UA"/>
        </w:rPr>
        <w:t>подвійного (осінньо-весняного) ви-         танних</w:t>
      </w:r>
    </w:p>
    <w:p w:rsidR="001A2D70" w:rsidRPr="001A2D70" w:rsidRDefault="001A2D70" w:rsidP="001A2D70">
      <w:pPr>
        <w:spacing w:after="0" w:line="240" w:lineRule="auto"/>
        <w:jc w:val="both"/>
        <w:rPr>
          <w:rFonts w:ascii="Times New Roman" w:eastAsia="Times New Roman" w:hAnsi="Times New Roman" w:cs="Times New Roman"/>
          <w:bCs/>
          <w:color w:val="000000"/>
          <w:sz w:val="28"/>
          <w:szCs w:val="28"/>
          <w:lang w:val="uk-UA" w:eastAsia="uk-UA"/>
        </w:rPr>
      </w:pPr>
      <w:r w:rsidRPr="001A2D70">
        <w:rPr>
          <w:rFonts w:ascii="Times New Roman" w:eastAsia="Times New Roman" w:hAnsi="Times New Roman" w:cs="Times New Roman"/>
          <w:bCs/>
          <w:color w:val="000000"/>
          <w:sz w:val="28"/>
          <w:szCs w:val="28"/>
          <w:lang w:val="uk-UA" w:eastAsia="uk-UA"/>
        </w:rPr>
        <w:t>користання</w:t>
      </w:r>
    </w:p>
    <w:p w:rsidR="001A2D70" w:rsidRPr="001A2D70" w:rsidRDefault="001A2D70" w:rsidP="001A2D70">
      <w:pPr>
        <w:spacing w:after="0" w:line="240" w:lineRule="auto"/>
        <w:jc w:val="both"/>
        <w:rPr>
          <w:rFonts w:ascii="Times New Roman" w:eastAsia="Times New Roman" w:hAnsi="Times New Roman" w:cs="Times New Roman"/>
          <w:bCs/>
          <w:color w:val="000000"/>
          <w:sz w:val="28"/>
          <w:szCs w:val="28"/>
          <w:lang w:val="uk-UA" w:eastAsia="uk-UA"/>
        </w:rPr>
      </w:pPr>
      <w:r w:rsidRPr="001A2D70">
        <w:rPr>
          <w:rFonts w:ascii="Times New Roman" w:eastAsia="Times New Roman" w:hAnsi="Times New Roman" w:cs="Times New Roman"/>
          <w:bCs/>
          <w:color w:val="000000"/>
          <w:sz w:val="28"/>
          <w:szCs w:val="28"/>
          <w:lang w:val="uk-UA" w:eastAsia="uk-UA"/>
        </w:rPr>
        <w:t>Підсівні (трави і коренеплоди)</w:t>
      </w:r>
    </w:p>
    <w:p w:rsidR="001A2D70" w:rsidRDefault="001A2D70" w:rsidP="001A2D70">
      <w:pPr>
        <w:pStyle w:val="1"/>
        <w:shd w:val="clear" w:color="auto" w:fill="auto"/>
        <w:spacing w:line="240" w:lineRule="auto"/>
        <w:ind w:left="20" w:right="20" w:hanging="20"/>
        <w:jc w:val="both"/>
        <w:rPr>
          <w:rFonts w:ascii="Times New Roman" w:hAnsi="Times New Roman" w:cs="Times New Roman"/>
          <w:color w:val="000000"/>
          <w:sz w:val="28"/>
          <w:szCs w:val="28"/>
          <w:lang w:val="uk-UA" w:eastAsia="uk-UA"/>
        </w:rPr>
      </w:pPr>
    </w:p>
    <w:p w:rsidR="001A2D70" w:rsidRPr="001A2D70" w:rsidRDefault="001A2D70" w:rsidP="001A2D70">
      <w:pPr>
        <w:pStyle w:val="1"/>
        <w:shd w:val="clear" w:color="auto" w:fill="auto"/>
        <w:spacing w:line="240" w:lineRule="auto"/>
        <w:ind w:left="20" w:right="20" w:hanging="20"/>
        <w:jc w:val="both"/>
        <w:rPr>
          <w:rFonts w:ascii="Times New Roman" w:hAnsi="Times New Roman" w:cs="Times New Roman"/>
          <w:sz w:val="28"/>
          <w:szCs w:val="28"/>
          <w:lang w:val="uk-UA"/>
        </w:rPr>
      </w:pPr>
      <w:r w:rsidRPr="001A2D70">
        <w:rPr>
          <w:rFonts w:ascii="Times New Roman" w:hAnsi="Times New Roman" w:cs="Times New Roman"/>
          <w:color w:val="000000"/>
          <w:sz w:val="28"/>
          <w:szCs w:val="28"/>
          <w:lang w:val="uk-UA" w:eastAsia="uk-UA"/>
        </w:rPr>
        <w:t>Ця класифікація проміжних культур (у часі) здебільшого анало</w:t>
      </w:r>
      <w:r w:rsidRPr="001A2D70">
        <w:rPr>
          <w:rFonts w:ascii="Times New Roman" w:hAnsi="Times New Roman" w:cs="Times New Roman"/>
          <w:color w:val="000000"/>
          <w:sz w:val="28"/>
          <w:szCs w:val="28"/>
          <w:lang w:val="uk-UA" w:eastAsia="uk-UA"/>
        </w:rPr>
        <w:softHyphen/>
        <w:t>гічна класифікації Інституту кормів УААН (А.О. Бабич, Г.П. Квіт</w:t>
      </w:r>
      <w:r w:rsidRPr="001A2D70">
        <w:rPr>
          <w:rFonts w:ascii="Times New Roman" w:hAnsi="Times New Roman" w:cs="Times New Roman"/>
          <w:color w:val="000000"/>
          <w:sz w:val="28"/>
          <w:szCs w:val="28"/>
          <w:lang w:val="uk-UA" w:eastAsia="uk-UA"/>
        </w:rPr>
        <w:softHyphen/>
        <w:t>ко). Класифікацією введено групи ярих проміжних культур і після</w:t>
      </w:r>
      <w:r w:rsidRPr="001A2D70">
        <w:rPr>
          <w:rFonts w:ascii="Times New Roman" w:hAnsi="Times New Roman" w:cs="Times New Roman"/>
          <w:color w:val="000000"/>
          <w:sz w:val="28"/>
          <w:szCs w:val="28"/>
          <w:lang w:val="uk-UA" w:eastAsia="uk-UA"/>
        </w:rPr>
        <w:softHyphen/>
        <w:t>жнивних озимо-ярих посівів подвійного (осінньо-весняного) викори</w:t>
      </w:r>
      <w:r w:rsidRPr="001A2D70">
        <w:rPr>
          <w:rFonts w:ascii="Times New Roman" w:hAnsi="Times New Roman" w:cs="Times New Roman"/>
          <w:color w:val="000000"/>
          <w:sz w:val="28"/>
          <w:szCs w:val="28"/>
          <w:lang w:val="uk-UA" w:eastAsia="uk-UA"/>
        </w:rPr>
        <w:softHyphen/>
        <w:t>стання. Наприклад, на зрошуваних землях і в районах достатнього зволоження крім озимих можуть бути і ранні ярі проміжні культу</w:t>
      </w:r>
      <w:r w:rsidRPr="001A2D70">
        <w:rPr>
          <w:rFonts w:ascii="Times New Roman" w:hAnsi="Times New Roman" w:cs="Times New Roman"/>
          <w:color w:val="000000"/>
          <w:sz w:val="28"/>
          <w:szCs w:val="28"/>
          <w:lang w:val="uk-UA" w:eastAsia="uk-UA"/>
        </w:rPr>
        <w:softHyphen/>
        <w:t>ри. Так, ранньовесняні посіви ячменю і вівса з ранньостиглими сор</w:t>
      </w:r>
      <w:r w:rsidRPr="001A2D70">
        <w:rPr>
          <w:rFonts w:ascii="Times New Roman" w:hAnsi="Times New Roman" w:cs="Times New Roman"/>
          <w:color w:val="000000"/>
          <w:sz w:val="28"/>
          <w:szCs w:val="28"/>
          <w:lang w:val="uk-UA" w:eastAsia="uk-UA"/>
        </w:rPr>
        <w:softHyphen/>
        <w:t xml:space="preserve">тами гороху, хрестоцвітими (ярий ріпак, суріпиця, гірчиця біла, редька олійна) </w:t>
      </w:r>
      <w:r w:rsidRPr="001A2D70">
        <w:rPr>
          <w:rFonts w:ascii="Times New Roman" w:hAnsi="Times New Roman" w:cs="Times New Roman"/>
          <w:color w:val="000000"/>
          <w:sz w:val="28"/>
          <w:szCs w:val="28"/>
          <w:lang w:val="uk-UA"/>
        </w:rPr>
        <w:t xml:space="preserve">можна вважати ранніми </w:t>
      </w:r>
      <w:r w:rsidRPr="001A2D70">
        <w:rPr>
          <w:rFonts w:ascii="Times New Roman" w:hAnsi="Times New Roman" w:cs="Times New Roman"/>
          <w:color w:val="000000"/>
          <w:sz w:val="28"/>
          <w:szCs w:val="28"/>
          <w:lang w:val="uk-UA"/>
        </w:rPr>
        <w:lastRenderedPageBreak/>
        <w:t>ярими проміжними культу</w:t>
      </w:r>
      <w:r w:rsidRPr="001A2D70">
        <w:rPr>
          <w:rFonts w:ascii="Times New Roman" w:hAnsi="Times New Roman" w:cs="Times New Roman"/>
          <w:color w:val="000000"/>
          <w:sz w:val="28"/>
          <w:szCs w:val="28"/>
          <w:lang w:val="uk-UA"/>
        </w:rPr>
        <w:softHyphen/>
        <w:t>рами. Після них одержують більший, ніж попередній, урожай кор</w:t>
      </w:r>
      <w:r w:rsidRPr="001A2D70">
        <w:rPr>
          <w:rFonts w:ascii="Times New Roman" w:hAnsi="Times New Roman" w:cs="Times New Roman"/>
          <w:color w:val="000000"/>
          <w:sz w:val="28"/>
          <w:szCs w:val="28"/>
          <w:lang w:val="uk-UA"/>
        </w:rPr>
        <w:softHyphen/>
        <w:t>мів.</w:t>
      </w:r>
    </w:p>
    <w:p w:rsidR="001A2D70" w:rsidRPr="001A2D70" w:rsidRDefault="001A2D70" w:rsidP="001A2D70">
      <w:pPr>
        <w:pStyle w:val="1"/>
        <w:shd w:val="clear" w:color="auto" w:fill="auto"/>
        <w:spacing w:after="0" w:line="240" w:lineRule="auto"/>
        <w:ind w:left="20" w:right="20" w:firstLine="280"/>
        <w:jc w:val="both"/>
        <w:rPr>
          <w:rFonts w:ascii="Times New Roman" w:hAnsi="Times New Roman" w:cs="Times New Roman"/>
          <w:sz w:val="28"/>
          <w:szCs w:val="28"/>
        </w:rPr>
      </w:pPr>
      <w:r w:rsidRPr="001A2D70">
        <w:rPr>
          <w:rFonts w:ascii="Times New Roman" w:hAnsi="Times New Roman" w:cs="Times New Roman"/>
          <w:color w:val="000000"/>
          <w:sz w:val="28"/>
          <w:szCs w:val="28"/>
          <w:lang w:val="uk-UA"/>
        </w:rPr>
        <w:t>Досліди автора в умовах південної частини правобережного Лісо</w:t>
      </w:r>
      <w:r w:rsidRPr="001A2D70">
        <w:rPr>
          <w:rFonts w:ascii="Times New Roman" w:hAnsi="Times New Roman" w:cs="Times New Roman"/>
          <w:color w:val="000000"/>
          <w:sz w:val="28"/>
          <w:szCs w:val="28"/>
          <w:lang w:val="uk-UA"/>
        </w:rPr>
        <w:softHyphen/>
        <w:t>степу показали, що можна застосовувати також озимо-ярі суміші для осінньо-весняного використання, наприклад, післяжнивних по</w:t>
      </w:r>
      <w:r w:rsidRPr="001A2D70">
        <w:rPr>
          <w:rFonts w:ascii="Times New Roman" w:hAnsi="Times New Roman" w:cs="Times New Roman"/>
          <w:color w:val="000000"/>
          <w:sz w:val="28"/>
          <w:szCs w:val="28"/>
          <w:lang w:val="uk-UA"/>
        </w:rPr>
        <w:softHyphen/>
        <w:t>сівів кукурудзи з озимим ріпаком, вівса з горохом у суміші з озимою пшеницею, житом, викожитом тощо. Такі поєднання найбільш до</w:t>
      </w:r>
      <w:r w:rsidRPr="001A2D70">
        <w:rPr>
          <w:rFonts w:ascii="Times New Roman" w:hAnsi="Times New Roman" w:cs="Times New Roman"/>
          <w:color w:val="000000"/>
          <w:sz w:val="28"/>
          <w:szCs w:val="28"/>
          <w:lang w:val="uk-UA"/>
        </w:rPr>
        <w:softHyphen/>
        <w:t>цільні на зрошуваних землях і в районах достатнього осіннього зво</w:t>
      </w:r>
      <w:r w:rsidRPr="001A2D70">
        <w:rPr>
          <w:rFonts w:ascii="Times New Roman" w:hAnsi="Times New Roman" w:cs="Times New Roman"/>
          <w:color w:val="000000"/>
          <w:sz w:val="28"/>
          <w:szCs w:val="28"/>
          <w:lang w:val="uk-UA"/>
        </w:rPr>
        <w:softHyphen/>
        <w:t>ложення.</w:t>
      </w:r>
    </w:p>
    <w:p w:rsidR="001A2D70" w:rsidRPr="001A2D70" w:rsidRDefault="001A2D70" w:rsidP="001A2D70">
      <w:pPr>
        <w:pStyle w:val="1"/>
        <w:shd w:val="clear" w:color="auto" w:fill="auto"/>
        <w:spacing w:after="0" w:line="240" w:lineRule="auto"/>
        <w:ind w:left="20" w:right="20" w:firstLine="280"/>
        <w:jc w:val="both"/>
        <w:rPr>
          <w:rFonts w:ascii="Times New Roman" w:hAnsi="Times New Roman" w:cs="Times New Roman"/>
          <w:sz w:val="28"/>
          <w:szCs w:val="28"/>
        </w:rPr>
      </w:pPr>
      <w:r w:rsidRPr="001A2D70">
        <w:rPr>
          <w:rFonts w:ascii="Times New Roman" w:hAnsi="Times New Roman" w:cs="Times New Roman"/>
          <w:color w:val="000000"/>
          <w:sz w:val="28"/>
          <w:szCs w:val="28"/>
          <w:lang w:val="uk-UA"/>
        </w:rPr>
        <w:t>Усі озимі на корм відносять до проміжних, але озимий ріпак на корм у Лісостепу не завжди можна вважати проміжною культурою хоча б тому, що для нього потрібні попередники не гірші, ніж для озимої пшениці на зерно. Сіють його рано, в ретельно підготовлений ґрунт. Жито, пшеницю, озиму свиріпу на корм можна сіяти пізніше і після будь-якого попередника, що звільняє поле в серпні — на по</w:t>
      </w:r>
      <w:r w:rsidRPr="001A2D70">
        <w:rPr>
          <w:rFonts w:ascii="Times New Roman" w:hAnsi="Times New Roman" w:cs="Times New Roman"/>
          <w:color w:val="000000"/>
          <w:sz w:val="28"/>
          <w:szCs w:val="28"/>
          <w:lang w:val="uk-UA"/>
        </w:rPr>
        <w:softHyphen/>
        <w:t>чатку вересня.</w:t>
      </w:r>
    </w:p>
    <w:p w:rsidR="001A2D70" w:rsidRPr="001A2D70" w:rsidRDefault="001A2D70" w:rsidP="001A2D70">
      <w:pPr>
        <w:pStyle w:val="1"/>
        <w:shd w:val="clear" w:color="auto" w:fill="auto"/>
        <w:spacing w:line="240" w:lineRule="auto"/>
        <w:ind w:left="20" w:right="20" w:firstLine="280"/>
        <w:jc w:val="both"/>
        <w:rPr>
          <w:rFonts w:ascii="Times New Roman" w:hAnsi="Times New Roman" w:cs="Times New Roman"/>
          <w:sz w:val="28"/>
          <w:szCs w:val="28"/>
        </w:rPr>
      </w:pPr>
      <w:r w:rsidRPr="001A2D70">
        <w:rPr>
          <w:rFonts w:ascii="Times New Roman" w:hAnsi="Times New Roman" w:cs="Times New Roman"/>
          <w:color w:val="000000"/>
          <w:sz w:val="28"/>
          <w:szCs w:val="28"/>
          <w:lang w:val="uk-UA"/>
        </w:rPr>
        <w:t>Підсівні культури для одержання урожаю завдяки післязбира</w:t>
      </w:r>
      <w:r w:rsidRPr="001A2D70">
        <w:rPr>
          <w:rFonts w:ascii="Times New Roman" w:hAnsi="Times New Roman" w:cs="Times New Roman"/>
          <w:color w:val="000000"/>
          <w:sz w:val="28"/>
          <w:szCs w:val="28"/>
          <w:lang w:val="uk-UA"/>
        </w:rPr>
        <w:softHyphen/>
        <w:t>льному відростанню або росту підсівають під кормові культури і су</w:t>
      </w:r>
      <w:r w:rsidRPr="001A2D70">
        <w:rPr>
          <w:rFonts w:ascii="Times New Roman" w:hAnsi="Times New Roman" w:cs="Times New Roman"/>
          <w:color w:val="000000"/>
          <w:sz w:val="28"/>
          <w:szCs w:val="28"/>
          <w:lang w:val="uk-UA"/>
        </w:rPr>
        <w:softHyphen/>
        <w:t>міші. Так, озимі, ранні ярі суміші і горох на корм можна підсівати пажитницею однорічною (райграсом однорічним), однорічною ко</w:t>
      </w:r>
      <w:r w:rsidRPr="001A2D70">
        <w:rPr>
          <w:rFonts w:ascii="Times New Roman" w:hAnsi="Times New Roman" w:cs="Times New Roman"/>
          <w:color w:val="000000"/>
          <w:sz w:val="28"/>
          <w:szCs w:val="28"/>
          <w:lang w:val="uk-UA"/>
        </w:rPr>
        <w:softHyphen/>
        <w:t>нюшиною, їхніми сумішами, буркуном дворічним, морквою, чорною редькою, ріпою; кукурудзу на зелений корм — суданською травою, соргосуданковими гібридами, однорічними конюшинами, буркуном дворічним тощо. Ущільнювальні культури (гарбузи, квасолю, сою та ін.) можна застосовувати в полях кукурудзи і сорго на силос і зерно, кукурудзу і сорго на посівах гарбуза і кавуна на корм.</w:t>
      </w:r>
    </w:p>
    <w:p w:rsidR="001A2D70" w:rsidRPr="001A2D70" w:rsidRDefault="001A2D70" w:rsidP="001A2D70">
      <w:pPr>
        <w:spacing w:after="0" w:line="240" w:lineRule="auto"/>
        <w:ind w:firstLine="709"/>
        <w:jc w:val="both"/>
        <w:rPr>
          <w:rFonts w:ascii="Times New Roman" w:eastAsia="Times New Roman" w:hAnsi="Times New Roman" w:cs="Times New Roman"/>
          <w:sz w:val="28"/>
          <w:szCs w:val="28"/>
          <w:lang w:eastAsia="ru-RU"/>
        </w:rPr>
      </w:pPr>
    </w:p>
    <w:p w:rsidR="001A2D70" w:rsidRDefault="001A2D70"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1A2D70">
      <w:pPr>
        <w:pStyle w:val="21"/>
        <w:shd w:val="clear" w:color="auto" w:fill="auto"/>
        <w:spacing w:after="280" w:line="240" w:lineRule="auto"/>
        <w:ind w:left="40" w:right="40" w:firstLine="709"/>
        <w:jc w:val="left"/>
        <w:rPr>
          <w:rFonts w:ascii="Times New Roman" w:eastAsia="Times New Roman" w:hAnsi="Times New Roman" w:cs="Times New Roman"/>
          <w:b/>
          <w:sz w:val="28"/>
          <w:szCs w:val="28"/>
        </w:rPr>
      </w:pPr>
    </w:p>
    <w:p w:rsidR="00E55457" w:rsidRDefault="00E55457"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ТЕМА 11: </w:t>
      </w:r>
      <w:r w:rsidR="00C34434">
        <w:rPr>
          <w:rFonts w:ascii="Times New Roman" w:eastAsia="Times New Roman" w:hAnsi="Times New Roman" w:cs="Times New Roman"/>
          <w:b/>
          <w:sz w:val="28"/>
          <w:szCs w:val="28"/>
        </w:rPr>
        <w:t>КОРЕНЕПЛОШИ, БУЛЬБОПЛОДИ, БАШТАНІ ТА ІНШІ КУЛЬТУРИ</w:t>
      </w:r>
    </w:p>
    <w:p w:rsidR="00C34434" w:rsidRPr="00C34434" w:rsidRDefault="00C34434" w:rsidP="00C34434">
      <w:pPr>
        <w:spacing w:after="0" w:line="240" w:lineRule="auto"/>
        <w:jc w:val="center"/>
        <w:rPr>
          <w:rFonts w:ascii="Times New Roman" w:hAnsi="Times New Roman" w:cs="Times New Roman"/>
          <w:b/>
          <w:sz w:val="28"/>
          <w:szCs w:val="28"/>
          <w:lang w:val="uk-UA"/>
        </w:rPr>
      </w:pPr>
      <w:r w:rsidRPr="00C34434">
        <w:rPr>
          <w:rFonts w:ascii="Times New Roman" w:hAnsi="Times New Roman" w:cs="Times New Roman"/>
          <w:b/>
          <w:sz w:val="28"/>
          <w:szCs w:val="28"/>
          <w:lang w:val="uk-UA"/>
        </w:rPr>
        <w:t>1.</w:t>
      </w:r>
    </w:p>
    <w:p w:rsidR="00C34434" w:rsidRPr="00C34434" w:rsidRDefault="00C34434" w:rsidP="00C34434">
      <w:pPr>
        <w:spacing w:after="0" w:line="240" w:lineRule="auto"/>
        <w:ind w:firstLine="709"/>
        <w:jc w:val="both"/>
        <w:rPr>
          <w:rFonts w:ascii="Times New Roman" w:hAnsi="Times New Roman" w:cs="Times New Roman"/>
          <w:sz w:val="28"/>
          <w:szCs w:val="28"/>
          <w:lang w:val="uk-UA"/>
        </w:rPr>
      </w:pPr>
      <w:r w:rsidRPr="00C34434">
        <w:rPr>
          <w:rFonts w:ascii="Times New Roman" w:hAnsi="Times New Roman" w:cs="Times New Roman"/>
          <w:sz w:val="28"/>
          <w:szCs w:val="28"/>
          <w:lang w:val="uk-UA"/>
        </w:rPr>
        <w:t>Ці групи кормових культур включають кілька родин: лободові (буряк), хрестоцвіті (бруква, турнепс та ін.), зонтичні (морква, пас-тернак), пасльонові (кормова картопля), айстрові (земляна груша — топінамбур), гарбузові (кормові і столові гарбузи, кабачки, кормові кавуни). Вони високоврожайні, мають дієтичні властивості, містять вуглеводи, жири, цукри, вітаміни, макро- і мікроелементи, білки, у тому числі повноцінні (гарбузи,</w:t>
      </w:r>
      <w:r w:rsidR="007E3C37">
        <w:rPr>
          <w:rFonts w:ascii="Times New Roman" w:hAnsi="Times New Roman" w:cs="Times New Roman"/>
          <w:sz w:val="28"/>
          <w:szCs w:val="28"/>
          <w:lang w:val="uk-UA"/>
        </w:rPr>
        <w:t xml:space="preserve"> картопля). Завдяки високій уро</w:t>
      </w:r>
      <w:r w:rsidRPr="00C34434">
        <w:rPr>
          <w:rFonts w:ascii="Times New Roman" w:hAnsi="Times New Roman" w:cs="Times New Roman"/>
          <w:sz w:val="28"/>
          <w:szCs w:val="28"/>
          <w:lang w:val="uk-UA"/>
        </w:rPr>
        <w:t>жайності (від 250 - 300 до 1000 - 1600 і навіть до 2000 ц/га) коренеплоди, бульбоплоди і баштанні засвоюють до 2 - 3 і навіть 4 % ФАР.</w:t>
      </w:r>
    </w:p>
    <w:p w:rsidR="00C34434" w:rsidRPr="00C34434" w:rsidRDefault="00C34434" w:rsidP="00C34434">
      <w:pPr>
        <w:spacing w:after="0" w:line="240" w:lineRule="auto"/>
        <w:ind w:firstLine="709"/>
        <w:jc w:val="both"/>
        <w:rPr>
          <w:rFonts w:ascii="Times New Roman" w:hAnsi="Times New Roman" w:cs="Times New Roman"/>
          <w:sz w:val="28"/>
          <w:szCs w:val="28"/>
          <w:lang w:val="uk-UA"/>
        </w:rPr>
      </w:pPr>
      <w:r w:rsidRPr="00C34434">
        <w:rPr>
          <w:rFonts w:ascii="Times New Roman" w:hAnsi="Times New Roman" w:cs="Times New Roman"/>
          <w:sz w:val="28"/>
          <w:szCs w:val="28"/>
          <w:lang w:val="uk-UA"/>
        </w:rPr>
        <w:t>У кормовому балансі і раціонах коренебульбоплоди і баштанні становлять від 7 — 9 до 11 — 12%. Ц</w:t>
      </w:r>
      <w:r w:rsidR="007E3C37">
        <w:rPr>
          <w:rFonts w:ascii="Times New Roman" w:hAnsi="Times New Roman" w:cs="Times New Roman"/>
          <w:sz w:val="28"/>
          <w:szCs w:val="28"/>
          <w:lang w:val="uk-UA"/>
        </w:rPr>
        <w:t>е важкозамінні за своїм фізіоло</w:t>
      </w:r>
      <w:r w:rsidRPr="00C34434">
        <w:rPr>
          <w:rFonts w:ascii="Times New Roman" w:hAnsi="Times New Roman" w:cs="Times New Roman"/>
          <w:sz w:val="28"/>
          <w:szCs w:val="28"/>
          <w:lang w:val="uk-UA"/>
        </w:rPr>
        <w:t>гічним значенням корми.</w:t>
      </w:r>
    </w:p>
    <w:p w:rsidR="00C34434" w:rsidRPr="00C34434" w:rsidRDefault="00C34434" w:rsidP="00C34434">
      <w:pPr>
        <w:spacing w:after="0" w:line="240" w:lineRule="auto"/>
        <w:ind w:firstLine="709"/>
        <w:jc w:val="both"/>
        <w:rPr>
          <w:rFonts w:ascii="Times New Roman" w:hAnsi="Times New Roman" w:cs="Times New Roman"/>
          <w:sz w:val="28"/>
          <w:szCs w:val="28"/>
          <w:lang w:val="uk-UA"/>
        </w:rPr>
      </w:pPr>
      <w:r w:rsidRPr="00C34434">
        <w:rPr>
          <w:rFonts w:ascii="Times New Roman" w:hAnsi="Times New Roman" w:cs="Times New Roman"/>
          <w:sz w:val="28"/>
          <w:szCs w:val="28"/>
          <w:lang w:val="uk-UA"/>
        </w:rPr>
        <w:t>Коренеплоди, бульбоплоди і баштанні розміщують залежно від виду в кормових, польових і кормоовочевих сівозмінах, а також поза сівозмінами, в основних і проміжних посівах.</w:t>
      </w:r>
    </w:p>
    <w:p w:rsidR="00C34434" w:rsidRPr="00C34434" w:rsidRDefault="00C34434" w:rsidP="00C34434">
      <w:pPr>
        <w:spacing w:after="0" w:line="240" w:lineRule="auto"/>
        <w:ind w:firstLine="709"/>
        <w:jc w:val="both"/>
        <w:rPr>
          <w:rFonts w:ascii="Times New Roman" w:hAnsi="Times New Roman" w:cs="Times New Roman"/>
          <w:sz w:val="28"/>
          <w:szCs w:val="28"/>
          <w:lang w:val="uk-UA"/>
        </w:rPr>
      </w:pPr>
      <w:r w:rsidRPr="00C34434">
        <w:rPr>
          <w:rFonts w:ascii="Times New Roman" w:hAnsi="Times New Roman" w:cs="Times New Roman"/>
          <w:sz w:val="28"/>
          <w:szCs w:val="28"/>
          <w:lang w:val="uk-UA"/>
        </w:rPr>
        <w:t>Собівартість 1 ц корм. од. більшос</w:t>
      </w:r>
      <w:r w:rsidR="007E3C37">
        <w:rPr>
          <w:rFonts w:ascii="Times New Roman" w:hAnsi="Times New Roman" w:cs="Times New Roman"/>
          <w:sz w:val="28"/>
          <w:szCs w:val="28"/>
          <w:lang w:val="uk-UA"/>
        </w:rPr>
        <w:t>ті цих культур на рівні собівар</w:t>
      </w:r>
      <w:r w:rsidRPr="00C34434">
        <w:rPr>
          <w:rFonts w:ascii="Times New Roman" w:hAnsi="Times New Roman" w:cs="Times New Roman"/>
          <w:sz w:val="28"/>
          <w:szCs w:val="28"/>
          <w:lang w:val="uk-UA"/>
        </w:rPr>
        <w:t>тості зернових. Кормові буряки і морква більше, ніж інші культури, потребують витрат на догляд, збирання і зберігання і поки що залишаються трудомісткими і дорогими культурами. Основний шлях зменшення витрат на вирощування їх — збільшення врожайності, удосконалення технологій вирощування, механізація трудомістких операцій з догляду і збирання.</w:t>
      </w:r>
    </w:p>
    <w:p w:rsidR="00C34434" w:rsidRPr="00C34434" w:rsidRDefault="00C34434" w:rsidP="00C34434">
      <w:pPr>
        <w:spacing w:after="0" w:line="240" w:lineRule="auto"/>
        <w:ind w:firstLine="709"/>
        <w:jc w:val="both"/>
        <w:rPr>
          <w:rFonts w:ascii="Times New Roman" w:hAnsi="Times New Roman" w:cs="Times New Roman"/>
          <w:b/>
          <w:i/>
          <w:sz w:val="28"/>
          <w:szCs w:val="28"/>
          <w:lang w:val="uk-UA"/>
        </w:rPr>
      </w:pPr>
      <w:r w:rsidRPr="00C34434">
        <w:rPr>
          <w:rFonts w:ascii="Times New Roman" w:hAnsi="Times New Roman" w:cs="Times New Roman"/>
          <w:b/>
          <w:sz w:val="28"/>
          <w:szCs w:val="28"/>
          <w:lang w:val="uk-UA"/>
        </w:rPr>
        <w:t xml:space="preserve"> </w:t>
      </w:r>
      <w:r w:rsidRPr="00C34434">
        <w:rPr>
          <w:rFonts w:ascii="Times New Roman" w:hAnsi="Times New Roman" w:cs="Times New Roman"/>
          <w:b/>
          <w:i/>
          <w:sz w:val="28"/>
          <w:szCs w:val="28"/>
          <w:lang w:val="uk-UA"/>
        </w:rPr>
        <w:t>Кормові коренеплоди</w:t>
      </w:r>
    </w:p>
    <w:p w:rsidR="00C34434" w:rsidRPr="00C34434" w:rsidRDefault="00C34434" w:rsidP="00C34434">
      <w:pPr>
        <w:spacing w:after="0" w:line="240" w:lineRule="auto"/>
        <w:jc w:val="both"/>
        <w:rPr>
          <w:rFonts w:ascii="Times New Roman" w:eastAsia="Times New Roman" w:hAnsi="Times New Roman" w:cs="Times New Roman"/>
          <w:sz w:val="28"/>
          <w:szCs w:val="28"/>
          <w:lang w:val="uk-UA" w:eastAsia="ru-RU"/>
        </w:rPr>
      </w:pPr>
      <w:r w:rsidRPr="00C34434">
        <w:rPr>
          <w:rFonts w:ascii="Times New Roman" w:hAnsi="Times New Roman" w:cs="Times New Roman"/>
          <w:sz w:val="28"/>
          <w:szCs w:val="28"/>
          <w:lang w:val="uk-UA"/>
        </w:rPr>
        <w:t xml:space="preserve">Коренеплідні кормові рослини уже давно введено в культуру. Найбільш поширені серед них кормові буряки родини лободових. Різновиди буряків — кормові, столові (єгипетський) і </w:t>
      </w:r>
      <w:r w:rsidRPr="00C34434">
        <w:rPr>
          <w:rFonts w:ascii="Times New Roman" w:eastAsia="Times New Roman" w:hAnsi="Times New Roman" w:cs="Times New Roman"/>
          <w:color w:val="000000"/>
          <w:sz w:val="28"/>
          <w:szCs w:val="28"/>
          <w:lang w:val="uk-UA" w:eastAsia="uk-UA"/>
        </w:rPr>
        <w:t>цукрові — дуже близькі за будовою і належать до одного виду. Мор</w:t>
      </w:r>
      <w:r w:rsidRPr="00C34434">
        <w:rPr>
          <w:rFonts w:ascii="Times New Roman" w:eastAsia="Times New Roman" w:hAnsi="Times New Roman" w:cs="Times New Roman"/>
          <w:color w:val="000000"/>
          <w:sz w:val="28"/>
          <w:szCs w:val="28"/>
          <w:lang w:val="uk-UA" w:eastAsia="uk-UA"/>
        </w:rPr>
        <w:softHyphen/>
        <w:t>ква</w:t>
      </w:r>
      <w:r w:rsidRPr="00C34434">
        <w:rPr>
          <w:rFonts w:ascii="Times New Roman" w:eastAsia="Times New Roman" w:hAnsi="Times New Roman" w:cs="Times New Roman"/>
          <w:color w:val="000000"/>
          <w:sz w:val="28"/>
          <w:szCs w:val="28"/>
          <w:lang w:val="uk-UA" w:eastAsia="de-DE"/>
        </w:rPr>
        <w:t xml:space="preserve">, </w:t>
      </w:r>
      <w:r w:rsidRPr="00C34434">
        <w:rPr>
          <w:rFonts w:ascii="Times New Roman" w:eastAsia="Times New Roman" w:hAnsi="Times New Roman" w:cs="Times New Roman"/>
          <w:color w:val="000000"/>
          <w:sz w:val="28"/>
          <w:szCs w:val="28"/>
          <w:lang w:val="uk-UA" w:eastAsia="uk-UA"/>
        </w:rPr>
        <w:t>пастернак належать до роди</w:t>
      </w:r>
      <w:r w:rsidRPr="00C34434">
        <w:rPr>
          <w:rFonts w:ascii="Times New Roman" w:eastAsia="Times New Roman" w:hAnsi="Times New Roman" w:cs="Times New Roman"/>
          <w:color w:val="000000"/>
          <w:sz w:val="28"/>
          <w:szCs w:val="28"/>
          <w:lang w:val="uk-UA" w:eastAsia="uk-UA"/>
        </w:rPr>
        <w:softHyphen/>
        <w:t>ни селерових або зонтичних, бруква турнепс</w:t>
      </w:r>
      <w:r w:rsidRPr="00C34434">
        <w:rPr>
          <w:rFonts w:ascii="Times New Roman" w:eastAsia="Times New Roman" w:hAnsi="Times New Roman" w:cs="Times New Roman"/>
          <w:color w:val="000000"/>
          <w:sz w:val="28"/>
          <w:szCs w:val="28"/>
          <w:lang w:val="uk-UA" w:eastAsia="de-DE"/>
        </w:rPr>
        <w:t xml:space="preserve">— </w:t>
      </w:r>
      <w:r w:rsidRPr="00C34434">
        <w:rPr>
          <w:rFonts w:ascii="Times New Roman" w:eastAsia="Times New Roman" w:hAnsi="Times New Roman" w:cs="Times New Roman"/>
          <w:color w:val="000000"/>
          <w:sz w:val="28"/>
          <w:szCs w:val="28"/>
          <w:lang w:val="uk-UA" w:eastAsia="uk-UA"/>
        </w:rPr>
        <w:t>до родини капустяних, або хрестоцвітих. Коре</w:t>
      </w:r>
      <w:r w:rsidRPr="00C34434">
        <w:rPr>
          <w:rFonts w:ascii="Times New Roman" w:eastAsia="Times New Roman" w:hAnsi="Times New Roman" w:cs="Times New Roman"/>
          <w:color w:val="000000"/>
          <w:sz w:val="28"/>
          <w:szCs w:val="28"/>
          <w:lang w:val="uk-UA" w:eastAsia="uk-UA"/>
        </w:rPr>
        <w:softHyphen/>
        <w:t>неплоди містять багато поживних речовин. Розрізняють три части</w:t>
      </w:r>
      <w:r w:rsidRPr="00C34434">
        <w:rPr>
          <w:rFonts w:ascii="Times New Roman" w:eastAsia="Times New Roman" w:hAnsi="Times New Roman" w:cs="Times New Roman"/>
          <w:color w:val="000000"/>
          <w:sz w:val="28"/>
          <w:szCs w:val="28"/>
          <w:lang w:val="uk-UA" w:eastAsia="uk-UA"/>
        </w:rPr>
        <w:softHyphen/>
        <w:t>ни кореня: головку, шийку і власне корінь з бічними корінцями, які глибоко проникають у ґрунт (рис. 27). Форма коренеплоду може бу</w:t>
      </w:r>
      <w:r w:rsidRPr="00C34434">
        <w:rPr>
          <w:rFonts w:ascii="Times New Roman" w:eastAsia="Times New Roman" w:hAnsi="Times New Roman" w:cs="Times New Roman"/>
          <w:color w:val="000000"/>
          <w:sz w:val="28"/>
          <w:szCs w:val="28"/>
          <w:lang w:val="uk-UA" w:eastAsia="uk-UA"/>
        </w:rPr>
        <w:softHyphen/>
        <w:t>ти видовженою, округлою, перехідною (рис. 28); колір — білим, ро</w:t>
      </w:r>
      <w:r w:rsidRPr="00C34434">
        <w:rPr>
          <w:rFonts w:ascii="Times New Roman" w:eastAsia="Times New Roman" w:hAnsi="Times New Roman" w:cs="Times New Roman"/>
          <w:color w:val="000000"/>
          <w:sz w:val="28"/>
          <w:szCs w:val="28"/>
          <w:lang w:val="uk-UA" w:eastAsia="uk-UA"/>
        </w:rPr>
        <w:softHyphen/>
        <w:t>жевим, жовтим, червоним, фіолетовим, зеленим; м’якоть — білою, рожевою, жовтою, червоною.</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Коренеплоди перспективні для вирощування в усіх районах бо</w:t>
      </w:r>
      <w:r w:rsidRPr="00C34434">
        <w:rPr>
          <w:rFonts w:ascii="Times New Roman" w:eastAsia="Times New Roman" w:hAnsi="Times New Roman" w:cs="Times New Roman"/>
          <w:color w:val="000000"/>
          <w:sz w:val="28"/>
          <w:szCs w:val="28"/>
          <w:lang w:val="uk-UA" w:eastAsia="uk-UA"/>
        </w:rPr>
        <w:softHyphen/>
        <w:t>гарного і зрошуваного кормовиробництва. Бруква і турнепс значно поширені в районах достатнього зволоження — на Поліссі.</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Заслуговують на увагу для використання на корм, особливо ко</w:t>
      </w:r>
      <w:r w:rsidRPr="00C34434">
        <w:rPr>
          <w:rFonts w:ascii="Times New Roman" w:eastAsia="Times New Roman" w:hAnsi="Times New Roman" w:cs="Times New Roman"/>
          <w:color w:val="000000"/>
          <w:sz w:val="28"/>
          <w:szCs w:val="28"/>
          <w:lang w:val="uk-UA" w:eastAsia="uk-UA"/>
        </w:rPr>
        <w:softHyphen/>
        <w:t>ням, і столові буряки. Найбільш урожайні кормові буряки, бруква, турнепс. За річної кількості опадів 500 мм їх збирають по 600 - 700, при 550 - 600 мм — 800 - 1000 ц/га. На зрошуваних ділянках вони дають 1200— 1400 ц/га і більше. Так, в Інституті зрошуваного зем</w:t>
      </w:r>
      <w:r w:rsidRPr="00C34434">
        <w:rPr>
          <w:rFonts w:ascii="Times New Roman" w:eastAsia="Times New Roman" w:hAnsi="Times New Roman" w:cs="Times New Roman"/>
          <w:color w:val="000000"/>
          <w:sz w:val="28"/>
          <w:szCs w:val="28"/>
          <w:lang w:val="uk-UA" w:eastAsia="uk-UA"/>
        </w:rPr>
        <w:softHyphen/>
        <w:t>леробства, господарствах Херсонської області і Криму вирощують по</w:t>
      </w:r>
    </w:p>
    <w:p w:rsidR="00C34434" w:rsidRPr="00C34434" w:rsidRDefault="00C34434" w:rsidP="00C34434">
      <w:pPr>
        <w:spacing w:after="0" w:line="240" w:lineRule="auto"/>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lastRenderedPageBreak/>
        <w:t>1600 — 2000 ц/га кормових буряків, у СТОВ «Дніпро» Черкаського району Черкаської області, держгоспі «Плосків- ський» Броварського району Київської області — 1200 - 1400 ц/га. Менш уро</w:t>
      </w:r>
      <w:r w:rsidRPr="00C34434">
        <w:rPr>
          <w:rFonts w:ascii="Times New Roman" w:eastAsia="Times New Roman" w:hAnsi="Times New Roman" w:cs="Times New Roman"/>
          <w:color w:val="000000"/>
          <w:sz w:val="28"/>
          <w:szCs w:val="28"/>
          <w:lang w:val="uk-UA" w:eastAsia="uk-UA"/>
        </w:rPr>
        <w:softHyphen/>
        <w:t>жайні морква (300 - 400 ц/га) і пастер</w:t>
      </w:r>
      <w:r w:rsidRPr="00C34434">
        <w:rPr>
          <w:rFonts w:ascii="Times New Roman" w:eastAsia="Times New Roman" w:hAnsi="Times New Roman" w:cs="Times New Roman"/>
          <w:color w:val="000000"/>
          <w:sz w:val="28"/>
          <w:szCs w:val="28"/>
          <w:lang w:val="uk-UA" w:eastAsia="uk-UA"/>
        </w:rPr>
        <w:softHyphen/>
        <w:t>нак (250 - 300 ц/га).</w:t>
      </w:r>
    </w:p>
    <w:p w:rsidR="00C34434" w:rsidRPr="00C34434" w:rsidRDefault="00C34434" w:rsidP="00C34434">
      <w:pPr>
        <w:spacing w:after="0" w:line="240" w:lineRule="auto"/>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За вмістом перетравної енергії коре</w:t>
      </w:r>
      <w:r w:rsidRPr="00C34434">
        <w:rPr>
          <w:rFonts w:ascii="Times New Roman" w:eastAsia="Times New Roman" w:hAnsi="Times New Roman" w:cs="Times New Roman"/>
          <w:color w:val="000000"/>
          <w:sz w:val="28"/>
          <w:szCs w:val="28"/>
          <w:lang w:val="uk-UA" w:eastAsia="uk-UA"/>
        </w:rPr>
        <w:softHyphen/>
        <w:t>неплоди поступаються перед іншими кормовими культурами — кукурудзою, травами (1,8 - 2,2 - 2,4 про</w:t>
      </w:r>
      <w:r w:rsidRPr="00C34434">
        <w:rPr>
          <w:rFonts w:ascii="Times New Roman" w:eastAsia="Times New Roman" w:hAnsi="Times New Roman" w:cs="Times New Roman"/>
          <w:color w:val="000000"/>
          <w:sz w:val="28"/>
          <w:szCs w:val="28"/>
          <w:lang w:val="uk-UA" w:eastAsia="uk-UA"/>
        </w:rPr>
        <w:softHyphen/>
        <w:t>ти 3,2 - 3,4 МДж/кг), але завдяки високій врожайності основних і найбільш поширених видів (буряки, бруква, морква) за виходом ВЕ з 1 га вони такі самі або навіть перевищують кукурудзу і трави.</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b/>
          <w:color w:val="000000"/>
          <w:sz w:val="28"/>
          <w:szCs w:val="28"/>
          <w:lang w:val="uk-UA" w:eastAsia="uk-UA"/>
        </w:rPr>
        <w:t>Морфобіологічні особливості основних видів.</w:t>
      </w:r>
      <w:r w:rsidRPr="00C34434">
        <w:rPr>
          <w:rFonts w:ascii="Times New Roman" w:eastAsia="Times New Roman" w:hAnsi="Times New Roman" w:cs="Times New Roman"/>
          <w:color w:val="000000"/>
          <w:sz w:val="28"/>
          <w:szCs w:val="28"/>
          <w:lang w:val="uk-UA" w:eastAsia="uk-UA"/>
        </w:rPr>
        <w:t xml:space="preserve"> </w:t>
      </w:r>
      <w:r w:rsidRPr="00C34434">
        <w:rPr>
          <w:rFonts w:ascii="Times New Roman" w:eastAsia="Times New Roman" w:hAnsi="Times New Roman" w:cs="Times New Roman"/>
          <w:i/>
          <w:iCs/>
          <w:color w:val="000000"/>
          <w:sz w:val="28"/>
          <w:szCs w:val="28"/>
          <w:lang w:val="uk-UA" w:eastAsia="uk-UA"/>
        </w:rPr>
        <w:t>Кормові бу</w:t>
      </w:r>
      <w:r w:rsidRPr="00C34434">
        <w:rPr>
          <w:rFonts w:ascii="Times New Roman" w:eastAsia="Times New Roman" w:hAnsi="Times New Roman" w:cs="Times New Roman"/>
          <w:i/>
          <w:iCs/>
          <w:color w:val="000000"/>
          <w:sz w:val="28"/>
          <w:szCs w:val="28"/>
          <w:lang w:val="uk-UA" w:eastAsia="uk-UA"/>
        </w:rPr>
        <w:softHyphen/>
        <w:t>ряки.</w:t>
      </w:r>
      <w:r w:rsidRPr="00C34434">
        <w:rPr>
          <w:rFonts w:ascii="Times New Roman" w:eastAsia="Times New Roman" w:hAnsi="Times New Roman" w:cs="Times New Roman"/>
          <w:color w:val="000000"/>
          <w:sz w:val="28"/>
          <w:szCs w:val="28"/>
          <w:lang w:val="uk-UA" w:eastAsia="uk-UA"/>
        </w:rPr>
        <w:t xml:space="preserve"> Насіння — окремі супліддя. Плоди — сім’янки. Сім’ядолі лан</w:t>
      </w:r>
      <w:r w:rsidRPr="00C34434">
        <w:rPr>
          <w:rFonts w:ascii="Times New Roman" w:eastAsia="Times New Roman" w:hAnsi="Times New Roman" w:cs="Times New Roman"/>
          <w:color w:val="000000"/>
          <w:sz w:val="28"/>
          <w:szCs w:val="28"/>
          <w:lang w:val="uk-UA" w:eastAsia="uk-UA"/>
        </w:rPr>
        <w:softHyphen/>
        <w:t>цетоподібні, довгасто-овальні. Маса 1000 насінин 10 - 16 г. Корене</w:t>
      </w:r>
      <w:r w:rsidRPr="00C34434">
        <w:rPr>
          <w:rFonts w:ascii="Times New Roman" w:eastAsia="Times New Roman" w:hAnsi="Times New Roman" w:cs="Times New Roman"/>
          <w:color w:val="000000"/>
          <w:sz w:val="28"/>
          <w:szCs w:val="28"/>
          <w:lang w:val="uk-UA" w:eastAsia="uk-UA"/>
        </w:rPr>
        <w:softHyphen/>
        <w:t>плоди різні за формою — мішкоподібні, циліндричні, довгасто- овальні, конічні. Забарвлення їх надземної частини частіше сіро- жовте, жовте, оранжеве, світло-оранжеве, зелене, рожеве та ін., під</w:t>
      </w:r>
      <w:r w:rsidRPr="00C34434">
        <w:rPr>
          <w:rFonts w:ascii="Times New Roman" w:eastAsia="Times New Roman" w:hAnsi="Times New Roman" w:cs="Times New Roman"/>
          <w:color w:val="000000"/>
          <w:sz w:val="28"/>
          <w:szCs w:val="28"/>
          <w:lang w:val="uk-UA" w:eastAsia="uk-UA"/>
        </w:rPr>
        <w:softHyphen/>
        <w:t>земної — лимонно-жовте, сіро-жовте, рожеве тощо. Заглибленість у ґрунт — на 1/4 у мішкоподібних і циліндричних, до 1/2 - 1/3 — у дов- гасто-овальних і 1/2 - 2/3 — у конічних форм.</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i/>
          <w:iCs/>
          <w:color w:val="000000"/>
          <w:sz w:val="28"/>
          <w:szCs w:val="28"/>
          <w:lang w:val="uk-UA" w:eastAsia="uk-UA"/>
        </w:rPr>
        <w:t>Кормова морква.</w:t>
      </w:r>
      <w:r w:rsidRPr="00C34434">
        <w:rPr>
          <w:rFonts w:ascii="Times New Roman" w:eastAsia="Times New Roman" w:hAnsi="Times New Roman" w:cs="Times New Roman"/>
          <w:color w:val="000000"/>
          <w:sz w:val="28"/>
          <w:szCs w:val="28"/>
          <w:lang w:val="uk-UA" w:eastAsia="uk-UA"/>
        </w:rPr>
        <w:t xml:space="preserve"> Насіння — двосім’янка з колючками, розпада</w:t>
      </w:r>
      <w:r w:rsidRPr="00C34434">
        <w:rPr>
          <w:rFonts w:ascii="Times New Roman" w:eastAsia="Times New Roman" w:hAnsi="Times New Roman" w:cs="Times New Roman"/>
          <w:color w:val="000000"/>
          <w:sz w:val="28"/>
          <w:szCs w:val="28"/>
          <w:lang w:val="uk-UA" w:eastAsia="uk-UA"/>
        </w:rPr>
        <w:softHyphen/>
        <w:t>ється при дозріванні на дві частинки. Маса 1000 насінин 1,2 - 1,3 г. Сім’ядолі дрібні, майже лінійні. Листя дрібнорозсічене. Форма ко</w:t>
      </w:r>
      <w:r w:rsidRPr="00C34434">
        <w:rPr>
          <w:rFonts w:ascii="Times New Roman" w:eastAsia="Times New Roman" w:hAnsi="Times New Roman" w:cs="Times New Roman"/>
          <w:color w:val="000000"/>
          <w:sz w:val="28"/>
          <w:szCs w:val="28"/>
          <w:lang w:val="uk-UA" w:eastAsia="uk-UA"/>
        </w:rPr>
        <w:softHyphen/>
        <w:t>ренеплоду подібна до коренеплоду кормових буряків (зрізано- конічна, довгасто-конічна, тупо-конічна, циліндрична). Колір оран- жево-червоний або оранжевий</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i/>
          <w:iCs/>
          <w:color w:val="000000"/>
          <w:sz w:val="28"/>
          <w:szCs w:val="28"/>
          <w:lang w:val="uk-UA" w:eastAsia="uk-UA"/>
        </w:rPr>
        <w:t>Пастернак.</w:t>
      </w:r>
      <w:r w:rsidRPr="00C34434">
        <w:rPr>
          <w:rFonts w:ascii="Times New Roman" w:eastAsia="Times New Roman" w:hAnsi="Times New Roman" w:cs="Times New Roman"/>
          <w:color w:val="000000"/>
          <w:sz w:val="28"/>
          <w:szCs w:val="28"/>
          <w:lang w:val="uk-UA" w:eastAsia="uk-UA"/>
        </w:rPr>
        <w:t xml:space="preserve"> Подібний до моркви, але колір коренеплоду світло- жовтий.</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i/>
          <w:iCs/>
          <w:color w:val="000000"/>
          <w:sz w:val="28"/>
          <w:szCs w:val="28"/>
          <w:lang w:val="uk-UA" w:eastAsia="uk-UA"/>
        </w:rPr>
        <w:t>Бруква.</w:t>
      </w:r>
      <w:r w:rsidRPr="00C34434">
        <w:rPr>
          <w:rFonts w:ascii="Times New Roman" w:eastAsia="Times New Roman" w:hAnsi="Times New Roman" w:cs="Times New Roman"/>
          <w:color w:val="000000"/>
          <w:sz w:val="28"/>
          <w:szCs w:val="28"/>
          <w:lang w:val="uk-UA" w:eastAsia="uk-UA"/>
        </w:rPr>
        <w:t xml:space="preserve"> Насіння дрібне, коричневе, чорне, кулясте. Сім’ядолі овальні з виїмкою на кінці. Листя довгасто-овальне з гладенькою поверхнею. Маса 1000 насінин 2,5 - 3 г. Плід — багатогніздий стру</w:t>
      </w:r>
      <w:r w:rsidRPr="00C34434">
        <w:rPr>
          <w:rFonts w:ascii="Times New Roman" w:eastAsia="Times New Roman" w:hAnsi="Times New Roman" w:cs="Times New Roman"/>
          <w:color w:val="000000"/>
          <w:sz w:val="28"/>
          <w:szCs w:val="28"/>
          <w:lang w:val="uk-UA" w:eastAsia="uk-UA"/>
        </w:rPr>
        <w:softHyphen/>
        <w:t>чок із внутрішньою перегородкою, в якій розміщується насіння.</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Форма коренеплоду — від овальної до довгасто-округлої. Забарв</w:t>
      </w:r>
      <w:r w:rsidRPr="00C34434">
        <w:rPr>
          <w:rFonts w:ascii="Times New Roman" w:eastAsia="Times New Roman" w:hAnsi="Times New Roman" w:cs="Times New Roman"/>
          <w:color w:val="000000"/>
          <w:sz w:val="28"/>
          <w:szCs w:val="28"/>
          <w:lang w:val="uk-UA" w:eastAsia="uk-UA"/>
        </w:rPr>
        <w:softHyphen/>
        <w:t>лення надземної його частини зелене, фіолетове, підземної — біле, жовте. Заглиблюється в ґрунт на 1/2 — 1/3 довжини. Більше заглиб</w:t>
      </w:r>
      <w:r w:rsidRPr="00C34434">
        <w:rPr>
          <w:rFonts w:ascii="Times New Roman" w:eastAsia="Times New Roman" w:hAnsi="Times New Roman" w:cs="Times New Roman"/>
          <w:color w:val="000000"/>
          <w:sz w:val="28"/>
          <w:szCs w:val="28"/>
          <w:lang w:val="uk-UA" w:eastAsia="uk-UA"/>
        </w:rPr>
        <w:softHyphen/>
        <w:t>люються коренеплоди із зеленим забарвленням.</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i/>
          <w:iCs/>
          <w:color w:val="000000"/>
          <w:sz w:val="28"/>
          <w:szCs w:val="28"/>
          <w:lang w:val="uk-UA" w:eastAsia="uk-UA"/>
        </w:rPr>
        <w:t>Турнепс.</w:t>
      </w:r>
      <w:r w:rsidRPr="00C34434">
        <w:rPr>
          <w:rFonts w:ascii="Times New Roman" w:eastAsia="Times New Roman" w:hAnsi="Times New Roman" w:cs="Times New Roman"/>
          <w:color w:val="000000"/>
          <w:sz w:val="28"/>
          <w:szCs w:val="28"/>
          <w:lang w:val="uk-UA" w:eastAsia="uk-UA"/>
        </w:rPr>
        <w:t xml:space="preserve"> Сім’ядолі овальні з виїмкою на кінці. Листя довгасте, світло-зелене, дещо опушене. Маса 1000 насінин 2,5 — 3 г. Плід — багатогніздний стручок. Забарвлення надземної частини коренепло</w:t>
      </w:r>
      <w:r w:rsidRPr="00C34434">
        <w:rPr>
          <w:rFonts w:ascii="Times New Roman" w:eastAsia="Times New Roman" w:hAnsi="Times New Roman" w:cs="Times New Roman"/>
          <w:color w:val="000000"/>
          <w:sz w:val="28"/>
          <w:szCs w:val="28"/>
          <w:lang w:val="uk-UA" w:eastAsia="uk-UA"/>
        </w:rPr>
        <w:softHyphen/>
        <w:t>ду фіолетове, жовтувато-фіолетове, біле, підземної — біле. Корені заглиблюються в ґрунт на 1/2 - 3/4 довжини. Форма їх куляста, пло</w:t>
      </w:r>
      <w:r w:rsidRPr="00C34434">
        <w:rPr>
          <w:rFonts w:ascii="Times New Roman" w:eastAsia="Times New Roman" w:hAnsi="Times New Roman" w:cs="Times New Roman"/>
          <w:color w:val="000000"/>
          <w:sz w:val="28"/>
          <w:szCs w:val="28"/>
          <w:lang w:val="uk-UA" w:eastAsia="uk-UA"/>
        </w:rPr>
        <w:softHyphen/>
        <w:t>ско-округла або довгасто-циліндрична і конічна.</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Розрізняють буряковий, морквяний, редьковий типи анатомічної будови коренеплодів. При цьому морква і коренеплоди родини ка</w:t>
      </w:r>
      <w:r w:rsidRPr="00C34434">
        <w:rPr>
          <w:rFonts w:ascii="Times New Roman" w:eastAsia="Times New Roman" w:hAnsi="Times New Roman" w:cs="Times New Roman"/>
          <w:color w:val="000000"/>
          <w:sz w:val="28"/>
          <w:szCs w:val="28"/>
          <w:lang w:val="uk-UA" w:eastAsia="uk-UA"/>
        </w:rPr>
        <w:softHyphen/>
        <w:t>пустяних мають первинну і вторинну будову, кормові буряки — і третинну.</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Кілограм коренеплодів містить 11 - 14 % сухої речовини, відпові</w:t>
      </w:r>
      <w:r w:rsidRPr="00C34434">
        <w:rPr>
          <w:rFonts w:ascii="Times New Roman" w:eastAsia="Times New Roman" w:hAnsi="Times New Roman" w:cs="Times New Roman"/>
          <w:color w:val="000000"/>
          <w:sz w:val="28"/>
          <w:szCs w:val="28"/>
          <w:lang w:val="uk-UA" w:eastAsia="uk-UA"/>
        </w:rPr>
        <w:softHyphen/>
        <w:t>дає 0,10-0,12 (рідше 0,14) корм, од., на 1 корм. од. припадає 80- 100 г протеїну.</w:t>
      </w:r>
    </w:p>
    <w:p w:rsidR="00C34434" w:rsidRPr="00C34434" w:rsidRDefault="00C34434" w:rsidP="00D77441">
      <w:pPr>
        <w:pStyle w:val="1"/>
        <w:shd w:val="clear" w:color="auto" w:fill="auto"/>
        <w:spacing w:line="240" w:lineRule="auto"/>
        <w:ind w:right="20" w:hanging="18"/>
        <w:jc w:val="both"/>
        <w:rPr>
          <w:rFonts w:ascii="Times New Roman" w:hAnsi="Times New Roman" w:cs="Times New Roman"/>
          <w:color w:val="000000"/>
          <w:sz w:val="28"/>
          <w:szCs w:val="28"/>
          <w:lang w:val="uk-UA"/>
        </w:rPr>
      </w:pPr>
      <w:r w:rsidRPr="00C34434">
        <w:rPr>
          <w:rFonts w:ascii="Times New Roman" w:eastAsia="Times New Roman" w:hAnsi="Times New Roman" w:cs="Times New Roman"/>
          <w:color w:val="000000"/>
          <w:sz w:val="28"/>
          <w:szCs w:val="28"/>
          <w:lang w:val="uk-UA" w:eastAsia="uk-UA"/>
        </w:rPr>
        <w:t>Коренеплідні культури — дворічні перехреснозапильні, вибаг</w:t>
      </w:r>
      <w:r w:rsidRPr="00C34434">
        <w:rPr>
          <w:rFonts w:ascii="Times New Roman" w:eastAsia="Times New Roman" w:hAnsi="Times New Roman" w:cs="Times New Roman"/>
          <w:color w:val="000000"/>
          <w:sz w:val="28"/>
          <w:szCs w:val="28"/>
          <w:lang w:val="uk-UA" w:eastAsia="uk-UA"/>
        </w:rPr>
        <w:softHyphen/>
        <w:t xml:space="preserve">ливі до умов </w:t>
      </w:r>
      <w:r w:rsidRPr="00C34434">
        <w:rPr>
          <w:rFonts w:ascii="Times New Roman" w:eastAsia="Times New Roman" w:hAnsi="Times New Roman" w:cs="Times New Roman"/>
          <w:color w:val="000000"/>
          <w:sz w:val="28"/>
          <w:szCs w:val="28"/>
          <w:lang w:val="uk-UA" w:eastAsia="uk-UA"/>
        </w:rPr>
        <w:lastRenderedPageBreak/>
        <w:t>зволоження і родючості ґрунтів. Температура пророс</w:t>
      </w:r>
      <w:r w:rsidRPr="00C34434">
        <w:rPr>
          <w:rFonts w:ascii="Times New Roman" w:hAnsi="Times New Roman" w:cs="Times New Roman"/>
          <w:color w:val="000000"/>
          <w:sz w:val="28"/>
          <w:szCs w:val="28"/>
          <w:lang w:val="uk-UA"/>
        </w:rPr>
        <w:t>тання їх невисока</w:t>
      </w:r>
    </w:p>
    <w:p w:rsidR="00C34434" w:rsidRPr="00C34434" w:rsidRDefault="00C34434" w:rsidP="00D77441">
      <w:pPr>
        <w:pStyle w:val="1"/>
        <w:shd w:val="clear" w:color="auto" w:fill="auto"/>
        <w:spacing w:after="0" w:line="240" w:lineRule="auto"/>
        <w:ind w:right="20" w:firstLine="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(2- 4 °С), оптимальна 6-8 °С. У перший рік утворюють коренеплоди, на другий — насіння. На другий рік вегетації настає генеративна фаза.</w:t>
      </w:r>
    </w:p>
    <w:p w:rsidR="00C34434" w:rsidRPr="00C34434" w:rsidRDefault="00C34434" w:rsidP="00D77441">
      <w:pPr>
        <w:pStyle w:val="1"/>
        <w:shd w:val="clear" w:color="auto" w:fill="auto"/>
        <w:spacing w:after="0" w:line="240" w:lineRule="auto"/>
        <w:ind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Із бруньок на головці коренеплоду виростають стрижневі парост</w:t>
      </w:r>
      <w:r w:rsidRPr="00C34434">
        <w:rPr>
          <w:rFonts w:ascii="Times New Roman" w:hAnsi="Times New Roman" w:cs="Times New Roman"/>
          <w:color w:val="000000"/>
          <w:sz w:val="28"/>
          <w:szCs w:val="28"/>
          <w:lang w:val="uk-UA"/>
        </w:rPr>
        <w:softHyphen/>
        <w:t>ки з листям і квітконосами. Інколи рослини утворюють насіння в перший рік. Причини цього — різні генетичні особливості окремих екземплярів, понижені температури в період проростання і на по</w:t>
      </w:r>
      <w:r w:rsidRPr="00C34434">
        <w:rPr>
          <w:rFonts w:ascii="Times New Roman" w:hAnsi="Times New Roman" w:cs="Times New Roman"/>
          <w:color w:val="000000"/>
          <w:sz w:val="28"/>
          <w:szCs w:val="28"/>
          <w:lang w:val="uk-UA"/>
        </w:rPr>
        <w:softHyphen/>
        <w:t>чатку вегетації.</w:t>
      </w:r>
    </w:p>
    <w:p w:rsidR="00C34434" w:rsidRPr="00C34434" w:rsidRDefault="00C34434" w:rsidP="00C34434">
      <w:pPr>
        <w:pStyle w:val="1"/>
        <w:shd w:val="clear" w:color="auto" w:fill="auto"/>
        <w:tabs>
          <w:tab w:val="left" w:leader="underscore" w:pos="6744"/>
        </w:tabs>
        <w:spacing w:after="0" w:line="240" w:lineRule="auto"/>
        <w:ind w:right="20" w:firstLine="44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Коренеплоди характеризуються дуже високою перетравністю основних поживних речовин, особливо кормові буряки. При згодову</w:t>
      </w:r>
      <w:r w:rsidRPr="00C34434">
        <w:rPr>
          <w:rFonts w:ascii="Times New Roman" w:hAnsi="Times New Roman" w:cs="Times New Roman"/>
          <w:color w:val="000000"/>
          <w:sz w:val="28"/>
          <w:szCs w:val="28"/>
          <w:lang w:val="uk-UA"/>
        </w:rPr>
        <w:softHyphen/>
        <w:t>ванні великій рогатій худобі їх перетравність сягає 90, а свиням</w:t>
      </w:r>
      <w:r w:rsidRPr="00C34434">
        <w:rPr>
          <w:rFonts w:ascii="Times New Roman" w:hAnsi="Times New Roman" w:cs="Times New Roman"/>
          <w:color w:val="000000"/>
          <w:sz w:val="28"/>
          <w:szCs w:val="28"/>
          <w:lang w:val="uk-UA"/>
        </w:rPr>
        <w:tab/>
      </w:r>
    </w:p>
    <w:p w:rsidR="00C34434" w:rsidRPr="00C34434" w:rsidRDefault="00C34434" w:rsidP="00D77441">
      <w:pPr>
        <w:pStyle w:val="1"/>
        <w:shd w:val="clear" w:color="auto" w:fill="auto"/>
        <w:spacing w:after="0" w:line="240" w:lineRule="auto"/>
        <w:ind w:right="20" w:firstLine="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 xml:space="preserve">навіть 95 </w:t>
      </w:r>
      <w:r w:rsidRPr="00C34434">
        <w:rPr>
          <w:rStyle w:val="a5"/>
          <w:rFonts w:ascii="Times New Roman" w:hAnsi="Times New Roman" w:cs="Times New Roman"/>
          <w:b/>
          <w:sz w:val="28"/>
          <w:szCs w:val="28"/>
        </w:rPr>
        <w:t>%,</w:t>
      </w:r>
      <w:r w:rsidRPr="00C34434">
        <w:rPr>
          <w:rFonts w:ascii="Times New Roman" w:hAnsi="Times New Roman" w:cs="Times New Roman"/>
          <w:color w:val="000000"/>
          <w:sz w:val="28"/>
          <w:szCs w:val="28"/>
          <w:lang w:val="uk-UA"/>
        </w:rPr>
        <w:t xml:space="preserve"> що пояснюється повним використанням цими тварина</w:t>
      </w:r>
      <w:r w:rsidRPr="00C34434">
        <w:rPr>
          <w:rFonts w:ascii="Times New Roman" w:hAnsi="Times New Roman" w:cs="Times New Roman"/>
          <w:color w:val="000000"/>
          <w:sz w:val="28"/>
          <w:szCs w:val="28"/>
          <w:lang w:val="uk-UA"/>
        </w:rPr>
        <w:softHyphen/>
        <w:t>ми вуглеводів і цукрів. До 85 - 90 % становить перетравлюваність сухої речовини моркви, брукви, турнепсу, пастернаку.</w:t>
      </w:r>
    </w:p>
    <w:p w:rsidR="00C34434" w:rsidRPr="00C34434" w:rsidRDefault="00C34434" w:rsidP="00C34434">
      <w:pPr>
        <w:pStyle w:val="1"/>
        <w:shd w:val="clear" w:color="auto" w:fill="auto"/>
        <w:spacing w:after="0" w:line="240" w:lineRule="auto"/>
        <w:ind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У зв’язку з регулярним сортооновленням немає потреби доклад</w:t>
      </w:r>
      <w:r w:rsidRPr="00C34434">
        <w:rPr>
          <w:rFonts w:ascii="Times New Roman" w:hAnsi="Times New Roman" w:cs="Times New Roman"/>
          <w:color w:val="000000"/>
          <w:sz w:val="28"/>
          <w:szCs w:val="28"/>
          <w:lang w:val="uk-UA"/>
        </w:rPr>
        <w:softHyphen/>
        <w:t>но описувати і рекомендувати уже районовані і перспективні сорти та гібриди.</w:t>
      </w:r>
    </w:p>
    <w:p w:rsidR="00C34434" w:rsidRPr="00C34434" w:rsidRDefault="00C34434" w:rsidP="00C34434">
      <w:pPr>
        <w:pStyle w:val="1"/>
        <w:shd w:val="clear" w:color="auto" w:fill="auto"/>
        <w:spacing w:after="0" w:line="240" w:lineRule="auto"/>
        <w:ind w:right="20" w:firstLine="280"/>
        <w:jc w:val="both"/>
        <w:rPr>
          <w:rFonts w:ascii="Times New Roman" w:hAnsi="Times New Roman" w:cs="Times New Roman"/>
          <w:sz w:val="28"/>
          <w:szCs w:val="28"/>
          <w:lang w:val="uk-UA"/>
        </w:rPr>
      </w:pPr>
      <w:r w:rsidRPr="00C34434">
        <w:rPr>
          <w:rStyle w:val="a5"/>
          <w:rFonts w:ascii="Times New Roman" w:hAnsi="Times New Roman" w:cs="Times New Roman"/>
          <w:sz w:val="28"/>
          <w:szCs w:val="28"/>
        </w:rPr>
        <w:t>Буряки.</w:t>
      </w:r>
      <w:r w:rsidRPr="00C34434">
        <w:rPr>
          <w:rFonts w:ascii="Times New Roman" w:hAnsi="Times New Roman" w:cs="Times New Roman"/>
          <w:color w:val="000000"/>
          <w:sz w:val="28"/>
          <w:szCs w:val="28"/>
          <w:lang w:val="uk-UA"/>
        </w:rPr>
        <w:t xml:space="preserve"> Із гібрид </w:t>
      </w:r>
      <w:r w:rsidRPr="00C34434">
        <w:rPr>
          <w:rStyle w:val="SegoeUI7pt"/>
          <w:rFonts w:ascii="Times New Roman" w:hAnsi="Times New Roman" w:cs="Times New Roman"/>
          <w:sz w:val="28"/>
          <w:szCs w:val="28"/>
        </w:rPr>
        <w:t xml:space="preserve">і н </w:t>
      </w:r>
      <w:r w:rsidRPr="00C34434">
        <w:rPr>
          <w:rFonts w:ascii="Times New Roman" w:hAnsi="Times New Roman" w:cs="Times New Roman"/>
          <w:color w:val="000000"/>
          <w:sz w:val="28"/>
          <w:szCs w:val="28"/>
          <w:lang w:val="uk-UA"/>
        </w:rPr>
        <w:t>кормових буряків використовують Авангард, Дотнувос гелтонеї, Тімірязєвський 56, Уманський напівцукровий (однонасінний), Урожайний; із районованих сортів — Еккендорфський жовтий, Переможець, Роте Вальце, Центаур; з однонасінних — Панфільський однонасінний. Всі вони придатні для механізованого вирощування. Більш ефективним є вирощування кормових, а не напівцукрових буряків. Кормові сорти є дієтичним кормом, а напів</w:t>
      </w:r>
      <w:r w:rsidRPr="00C34434">
        <w:rPr>
          <w:rFonts w:ascii="Times New Roman" w:hAnsi="Times New Roman" w:cs="Times New Roman"/>
          <w:color w:val="000000"/>
          <w:sz w:val="28"/>
          <w:szCs w:val="28"/>
          <w:lang w:val="uk-UA"/>
        </w:rPr>
        <w:softHyphen/>
        <w:t>цукрові, незважаючи на високу урожайність і більший, ніж у кор</w:t>
      </w:r>
      <w:r w:rsidRPr="00C34434">
        <w:rPr>
          <w:rFonts w:ascii="Times New Roman" w:hAnsi="Times New Roman" w:cs="Times New Roman"/>
          <w:color w:val="000000"/>
          <w:sz w:val="28"/>
          <w:szCs w:val="28"/>
          <w:lang w:val="uk-UA"/>
        </w:rPr>
        <w:softHyphen/>
        <w:t>мових сортів, вміст енергії, менш цінні як кормова культура, бо міс</w:t>
      </w:r>
      <w:r w:rsidRPr="00C34434">
        <w:rPr>
          <w:rFonts w:ascii="Times New Roman" w:hAnsi="Times New Roman" w:cs="Times New Roman"/>
          <w:color w:val="000000"/>
          <w:sz w:val="28"/>
          <w:szCs w:val="28"/>
          <w:lang w:val="uk-UA"/>
        </w:rPr>
        <w:softHyphen/>
        <w:t>тять сапоніни та інші небажані сполуки. Вважається, що вони не</w:t>
      </w:r>
      <w:r w:rsidRPr="00C34434">
        <w:rPr>
          <w:rFonts w:ascii="Times New Roman" w:hAnsi="Times New Roman" w:cs="Times New Roman"/>
          <w:color w:val="000000"/>
          <w:sz w:val="28"/>
          <w:szCs w:val="28"/>
          <w:lang w:val="uk-UA"/>
        </w:rPr>
        <w:softHyphen/>
        <w:t>сприятливо впливають на діяльність молочних залоз у корів.</w:t>
      </w:r>
    </w:p>
    <w:p w:rsidR="00C34434" w:rsidRPr="00C34434" w:rsidRDefault="00C34434" w:rsidP="00D77441">
      <w:pPr>
        <w:pStyle w:val="1"/>
        <w:shd w:val="clear" w:color="auto" w:fill="auto"/>
        <w:spacing w:after="0" w:line="240" w:lineRule="auto"/>
        <w:ind w:right="20" w:firstLine="280"/>
        <w:jc w:val="both"/>
        <w:rPr>
          <w:rFonts w:ascii="Times New Roman" w:hAnsi="Times New Roman" w:cs="Times New Roman"/>
          <w:sz w:val="28"/>
          <w:szCs w:val="28"/>
          <w:lang w:val="uk-UA"/>
        </w:rPr>
      </w:pPr>
      <w:r w:rsidRPr="00C34434">
        <w:rPr>
          <w:rStyle w:val="a5"/>
          <w:rFonts w:ascii="Times New Roman" w:hAnsi="Times New Roman" w:cs="Times New Roman"/>
          <w:sz w:val="28"/>
          <w:szCs w:val="28"/>
        </w:rPr>
        <w:t>Морква.</w:t>
      </w:r>
      <w:r w:rsidRPr="00C34434">
        <w:rPr>
          <w:rFonts w:ascii="Times New Roman" w:hAnsi="Times New Roman" w:cs="Times New Roman"/>
          <w:color w:val="000000"/>
          <w:sz w:val="28"/>
          <w:szCs w:val="28"/>
          <w:lang w:val="uk-UA"/>
        </w:rPr>
        <w:t xml:space="preserve"> На кормові цілі вирощують переважно сорти Бірючекутська 4/5, Вітамінна 6, Шантене сквирська, Шантене 2461.</w:t>
      </w:r>
    </w:p>
    <w:p w:rsidR="00C34434" w:rsidRPr="00C34434" w:rsidRDefault="00C34434" w:rsidP="00D77441">
      <w:pPr>
        <w:pStyle w:val="1"/>
        <w:shd w:val="clear" w:color="auto" w:fill="auto"/>
        <w:spacing w:after="0" w:line="240" w:lineRule="auto"/>
        <w:ind w:right="20" w:firstLine="280"/>
        <w:jc w:val="both"/>
        <w:rPr>
          <w:rFonts w:ascii="Times New Roman" w:hAnsi="Times New Roman" w:cs="Times New Roman"/>
          <w:sz w:val="28"/>
          <w:szCs w:val="28"/>
          <w:lang w:val="uk-UA"/>
        </w:rPr>
      </w:pPr>
      <w:r w:rsidRPr="00C34434">
        <w:rPr>
          <w:rStyle w:val="a5"/>
          <w:rFonts w:ascii="Times New Roman" w:hAnsi="Times New Roman" w:cs="Times New Roman"/>
          <w:sz w:val="28"/>
          <w:szCs w:val="28"/>
        </w:rPr>
        <w:t>Кормова бруква</w:t>
      </w:r>
      <w:r w:rsidRPr="00C34434">
        <w:rPr>
          <w:rFonts w:ascii="Times New Roman" w:hAnsi="Times New Roman" w:cs="Times New Roman"/>
          <w:color w:val="000000"/>
          <w:sz w:val="28"/>
          <w:szCs w:val="28"/>
          <w:lang w:val="uk-UA"/>
        </w:rPr>
        <w:t xml:space="preserve"> — поширений і високопродуктивний сорт Куузіку. Його коренеплоди добре зберігаються. Треба організувати на</w:t>
      </w:r>
      <w:r w:rsidRPr="00C34434">
        <w:rPr>
          <w:rFonts w:ascii="Times New Roman" w:hAnsi="Times New Roman" w:cs="Times New Roman"/>
          <w:color w:val="000000"/>
          <w:sz w:val="28"/>
          <w:szCs w:val="28"/>
          <w:lang w:val="uk-UA"/>
        </w:rPr>
        <w:softHyphen/>
        <w:t>сінництво і вчасно проводити зміну репродукції насіння.</w:t>
      </w:r>
    </w:p>
    <w:p w:rsidR="00C34434" w:rsidRPr="00C34434" w:rsidRDefault="00C34434" w:rsidP="00D77441">
      <w:pPr>
        <w:pStyle w:val="1"/>
        <w:shd w:val="clear" w:color="auto" w:fill="auto"/>
        <w:spacing w:after="0" w:line="240" w:lineRule="auto"/>
        <w:ind w:right="20" w:firstLine="280"/>
        <w:jc w:val="both"/>
        <w:rPr>
          <w:rFonts w:ascii="Times New Roman" w:hAnsi="Times New Roman" w:cs="Times New Roman"/>
          <w:sz w:val="28"/>
          <w:szCs w:val="28"/>
          <w:lang w:val="uk-UA"/>
        </w:rPr>
      </w:pPr>
      <w:r w:rsidRPr="00C34434">
        <w:rPr>
          <w:rStyle w:val="a5"/>
          <w:rFonts w:ascii="Times New Roman" w:hAnsi="Times New Roman" w:cs="Times New Roman"/>
          <w:sz w:val="28"/>
          <w:szCs w:val="28"/>
        </w:rPr>
        <w:t>Турнепс.</w:t>
      </w:r>
      <w:r w:rsidRPr="00C34434">
        <w:rPr>
          <w:rFonts w:ascii="Times New Roman" w:hAnsi="Times New Roman" w:cs="Times New Roman"/>
          <w:color w:val="000000"/>
          <w:sz w:val="28"/>
          <w:szCs w:val="28"/>
          <w:lang w:val="uk-UA"/>
        </w:rPr>
        <w:t xml:space="preserve"> Районовані сорти — Волинський, Самсон, Ранній окру</w:t>
      </w:r>
      <w:r w:rsidRPr="00C34434">
        <w:rPr>
          <w:rFonts w:ascii="Times New Roman" w:hAnsi="Times New Roman" w:cs="Times New Roman"/>
          <w:color w:val="000000"/>
          <w:sz w:val="28"/>
          <w:szCs w:val="28"/>
          <w:lang w:val="uk-UA"/>
        </w:rPr>
        <w:softHyphen/>
        <w:t>глий.</w:t>
      </w:r>
    </w:p>
    <w:p w:rsidR="00C34434" w:rsidRPr="00C34434" w:rsidRDefault="00C34434" w:rsidP="00D77441">
      <w:pPr>
        <w:pStyle w:val="1"/>
        <w:shd w:val="clear" w:color="auto" w:fill="auto"/>
        <w:spacing w:after="0" w:line="240" w:lineRule="auto"/>
        <w:ind w:right="20" w:firstLine="280"/>
        <w:jc w:val="both"/>
        <w:rPr>
          <w:rFonts w:ascii="Times New Roman" w:hAnsi="Times New Roman" w:cs="Times New Roman"/>
          <w:sz w:val="28"/>
          <w:szCs w:val="28"/>
          <w:lang w:val="uk-UA"/>
        </w:rPr>
      </w:pPr>
      <w:r w:rsidRPr="00C34434">
        <w:rPr>
          <w:rStyle w:val="a5"/>
          <w:rFonts w:ascii="Times New Roman" w:hAnsi="Times New Roman" w:cs="Times New Roman"/>
          <w:sz w:val="28"/>
          <w:szCs w:val="28"/>
        </w:rPr>
        <w:t>Пастернак.</w:t>
      </w:r>
      <w:r w:rsidRPr="00C34434">
        <w:rPr>
          <w:rFonts w:ascii="Times New Roman" w:hAnsi="Times New Roman" w:cs="Times New Roman"/>
          <w:color w:val="000000"/>
          <w:sz w:val="28"/>
          <w:szCs w:val="28"/>
          <w:lang w:val="uk-UA"/>
        </w:rPr>
        <w:t xml:space="preserve"> Внаслідок незначного поширення селекціє^ пастер</w:t>
      </w:r>
      <w:r w:rsidRPr="00C34434">
        <w:rPr>
          <w:rFonts w:ascii="Times New Roman" w:hAnsi="Times New Roman" w:cs="Times New Roman"/>
          <w:color w:val="000000"/>
          <w:sz w:val="28"/>
          <w:szCs w:val="28"/>
          <w:lang w:val="uk-UA"/>
        </w:rPr>
        <w:softHyphen/>
        <w:t>наку майже не займаються. На кормові цілі можна рекомендувати сорт Круглий.</w:t>
      </w:r>
    </w:p>
    <w:p w:rsidR="00C34434" w:rsidRPr="00C34434" w:rsidRDefault="00C34434" w:rsidP="00D77441">
      <w:pPr>
        <w:pStyle w:val="11"/>
        <w:keepNext/>
        <w:keepLines/>
        <w:shd w:val="clear" w:color="auto" w:fill="auto"/>
        <w:spacing w:before="0" w:line="240" w:lineRule="auto"/>
        <w:ind w:left="160"/>
        <w:jc w:val="both"/>
        <w:rPr>
          <w:sz w:val="28"/>
          <w:szCs w:val="28"/>
          <w:lang w:val="uk-UA"/>
        </w:rPr>
      </w:pPr>
      <w:r w:rsidRPr="00C34434">
        <w:rPr>
          <w:color w:val="000000"/>
          <w:sz w:val="28"/>
          <w:szCs w:val="28"/>
          <w:lang w:val="uk-UA"/>
        </w:rPr>
        <w:t>Технологія вирощування</w:t>
      </w:r>
    </w:p>
    <w:p w:rsidR="00C34434" w:rsidRPr="00C34434" w:rsidRDefault="00C34434" w:rsidP="00D77441">
      <w:pPr>
        <w:pStyle w:val="1"/>
        <w:shd w:val="clear" w:color="auto" w:fill="auto"/>
        <w:spacing w:after="0" w:line="240" w:lineRule="auto"/>
        <w:ind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Коренеплоди можна вирощувати без затрат ручної праці. Для цього потрібно застосовувати екологічно доцільні, енергозберігаючі технології, комбінувати технологічні операції, виконуючи за один</w:t>
      </w:r>
      <w:r w:rsidRPr="00C34434">
        <w:rPr>
          <w:rFonts w:ascii="Times New Roman" w:hAnsi="Times New Roman" w:cs="Times New Roman"/>
          <w:sz w:val="28"/>
          <w:szCs w:val="28"/>
          <w:lang w:val="uk-UA"/>
        </w:rPr>
        <w:t xml:space="preserve"> прох</w:t>
      </w:r>
      <w:r w:rsidRPr="00C34434">
        <w:rPr>
          <w:rFonts w:ascii="Times New Roman" w:hAnsi="Times New Roman" w:cs="Times New Roman"/>
          <w:color w:val="000000"/>
          <w:sz w:val="28"/>
          <w:szCs w:val="28"/>
          <w:lang w:val="uk-UA"/>
        </w:rPr>
        <w:t>ід агрегату, наприклад, передпосівну культивацію, внесення яв, сівбу, коткування, боронування легкими борінками після коткування, об’єднувати підживлення і міжрядний обробіток.</w:t>
      </w:r>
    </w:p>
    <w:p w:rsidR="00C34434" w:rsidRPr="00C34434" w:rsidRDefault="00C34434" w:rsidP="00D77441">
      <w:pPr>
        <w:pStyle w:val="1"/>
        <w:shd w:val="clear" w:color="auto" w:fill="auto"/>
        <w:spacing w:after="0" w:line="240" w:lineRule="auto"/>
        <w:ind w:left="20" w:right="20" w:firstLine="360"/>
        <w:jc w:val="both"/>
        <w:rPr>
          <w:rFonts w:ascii="Times New Roman" w:hAnsi="Times New Roman" w:cs="Times New Roman"/>
          <w:color w:val="000000"/>
          <w:sz w:val="28"/>
          <w:szCs w:val="28"/>
          <w:vertAlign w:val="subscript"/>
          <w:lang w:val="uk-UA"/>
        </w:rPr>
      </w:pPr>
      <w:r w:rsidRPr="00C34434">
        <w:rPr>
          <w:rFonts w:ascii="Times New Roman" w:hAnsi="Times New Roman" w:cs="Times New Roman"/>
          <w:color w:val="000000"/>
          <w:sz w:val="28"/>
          <w:szCs w:val="28"/>
          <w:lang w:val="uk-UA"/>
        </w:rPr>
        <w:t xml:space="preserve">Слід скласти технологію вирощування програмованого дійсно можливого урожаю (ДМУ) на основі ретельного врахування біокліматичного потенціалу і ґрунтово-екологічних умов поля. Основна я програмування — оптимізація </w:t>
      </w:r>
      <w:r w:rsidRPr="00C34434">
        <w:rPr>
          <w:rFonts w:ascii="Times New Roman" w:hAnsi="Times New Roman" w:cs="Times New Roman"/>
          <w:color w:val="000000"/>
          <w:sz w:val="28"/>
          <w:szCs w:val="28"/>
          <w:lang w:val="uk-UA"/>
        </w:rPr>
        <w:lastRenderedPageBreak/>
        <w:t xml:space="preserve">всіх основних технологічних процесів, що забезпечить економію сукупної енергії на вирощування високих урожаїв, зниження собівартості 1 ц коренеплодів. </w:t>
      </w:r>
    </w:p>
    <w:p w:rsidR="00C34434" w:rsidRPr="00C34434" w:rsidRDefault="00C34434" w:rsidP="00D77441">
      <w:pPr>
        <w:pStyle w:val="1"/>
        <w:shd w:val="clear" w:color="auto" w:fill="auto"/>
        <w:spacing w:after="0" w:line="240" w:lineRule="auto"/>
        <w:ind w:left="20" w:right="20" w:firstLine="360"/>
        <w:jc w:val="both"/>
        <w:rPr>
          <w:rFonts w:ascii="Times New Roman" w:hAnsi="Times New Roman" w:cs="Times New Roman"/>
          <w:sz w:val="28"/>
          <w:szCs w:val="28"/>
          <w:lang w:val="uk-UA"/>
        </w:rPr>
      </w:pPr>
      <w:r w:rsidRPr="00C34434">
        <w:rPr>
          <w:rFonts w:ascii="Times New Roman" w:hAnsi="Times New Roman" w:cs="Times New Roman"/>
          <w:b/>
          <w:color w:val="000000"/>
          <w:sz w:val="28"/>
          <w:szCs w:val="28"/>
          <w:lang w:val="uk-UA"/>
        </w:rPr>
        <w:t>Місце в сівозмінах.</w:t>
      </w:r>
      <w:r w:rsidRPr="00C34434">
        <w:rPr>
          <w:rFonts w:ascii="Times New Roman" w:hAnsi="Times New Roman" w:cs="Times New Roman"/>
          <w:color w:val="000000"/>
          <w:sz w:val="28"/>
          <w:szCs w:val="28"/>
          <w:lang w:val="uk-UA"/>
        </w:rPr>
        <w:t xml:space="preserve"> Коренеплоди треба вирощувати переважно у кормових і кормоовочевих сівозмінах. Нерідко їх вирощують і в польових. Це переважно стосується кормових буряків, посіви яких розміщують поряд з цукровими, оскільки технології вирощування їх майже однакові. Проте для одержання високих урожаїв кормові бу</w:t>
      </w:r>
      <w:r w:rsidRPr="00C34434">
        <w:rPr>
          <w:rFonts w:ascii="Times New Roman" w:hAnsi="Times New Roman" w:cs="Times New Roman"/>
          <w:color w:val="000000"/>
          <w:sz w:val="28"/>
          <w:szCs w:val="28"/>
          <w:lang w:val="uk-UA"/>
        </w:rPr>
        <w:softHyphen/>
        <w:t>ряки краще вирощувати в кормових сівозмінах на зрошуваних ді</w:t>
      </w:r>
      <w:r w:rsidRPr="00C34434">
        <w:rPr>
          <w:rFonts w:ascii="Times New Roman" w:hAnsi="Times New Roman" w:cs="Times New Roman"/>
          <w:color w:val="000000"/>
          <w:sz w:val="28"/>
          <w:szCs w:val="28"/>
          <w:lang w:val="uk-UA"/>
        </w:rPr>
        <w:softHyphen/>
        <w:t>лянках.</w:t>
      </w:r>
    </w:p>
    <w:p w:rsidR="00C34434" w:rsidRPr="00C34434" w:rsidRDefault="00C34434" w:rsidP="00D77441">
      <w:pPr>
        <w:pStyle w:val="1"/>
        <w:shd w:val="clear" w:color="auto" w:fill="auto"/>
        <w:spacing w:after="0" w:line="240" w:lineRule="auto"/>
        <w:ind w:left="20" w:right="20" w:firstLine="360"/>
        <w:jc w:val="both"/>
        <w:rPr>
          <w:rFonts w:ascii="Times New Roman" w:hAnsi="Times New Roman" w:cs="Times New Roman"/>
          <w:sz w:val="28"/>
          <w:szCs w:val="28"/>
          <w:lang w:val="uk-UA"/>
        </w:rPr>
      </w:pPr>
      <w:r w:rsidRPr="00C34434">
        <w:rPr>
          <w:rFonts w:ascii="Times New Roman" w:hAnsi="Times New Roman" w:cs="Times New Roman"/>
          <w:b/>
          <w:color w:val="000000"/>
          <w:sz w:val="28"/>
          <w:szCs w:val="28"/>
          <w:lang w:val="uk-UA"/>
        </w:rPr>
        <w:t>Основний обробіток ґрунту.</w:t>
      </w:r>
      <w:r w:rsidRPr="00C34434">
        <w:rPr>
          <w:rFonts w:ascii="Times New Roman" w:hAnsi="Times New Roman" w:cs="Times New Roman"/>
          <w:color w:val="000000"/>
          <w:sz w:val="28"/>
          <w:szCs w:val="28"/>
          <w:lang w:val="uk-UA"/>
        </w:rPr>
        <w:t xml:space="preserve"> Проводять осінній глибокий (зяб</w:t>
      </w:r>
      <w:r w:rsidRPr="00C34434">
        <w:rPr>
          <w:rFonts w:ascii="Times New Roman" w:hAnsi="Times New Roman" w:cs="Times New Roman"/>
          <w:color w:val="000000"/>
          <w:sz w:val="28"/>
          <w:szCs w:val="28"/>
          <w:lang w:val="uk-UA"/>
        </w:rPr>
        <w:softHyphen/>
        <w:t>левий) обробіток. Весняну оранку застосовують лише на заплавних землях. У зв’язку з цим на суглинкових чорноземах і сірих лісових фунтах важливим прийомом є глибоке (50 — 60 см) розпушування одночасно з оранкою за допомогою спеціальних лап-ґрунторозпушувачів, які прикріплюють до корпусу плуга. Цей прийом сприяє значному підвищенню врожайності.</w:t>
      </w:r>
    </w:p>
    <w:p w:rsidR="00C34434" w:rsidRPr="00C34434" w:rsidRDefault="00C34434" w:rsidP="00D77441">
      <w:pPr>
        <w:pStyle w:val="1"/>
        <w:shd w:val="clear" w:color="auto" w:fill="auto"/>
        <w:spacing w:after="0" w:line="240" w:lineRule="auto"/>
        <w:ind w:left="20" w:right="20" w:firstLine="360"/>
        <w:jc w:val="both"/>
        <w:rPr>
          <w:rFonts w:ascii="Times New Roman" w:hAnsi="Times New Roman" w:cs="Times New Roman"/>
          <w:sz w:val="28"/>
          <w:szCs w:val="28"/>
          <w:lang w:val="uk-UA"/>
        </w:rPr>
      </w:pPr>
      <w:r w:rsidRPr="00C34434">
        <w:rPr>
          <w:rFonts w:ascii="Times New Roman" w:hAnsi="Times New Roman" w:cs="Times New Roman"/>
          <w:b/>
          <w:color w:val="000000"/>
          <w:sz w:val="28"/>
          <w:szCs w:val="28"/>
          <w:lang w:val="uk-UA"/>
        </w:rPr>
        <w:t>Зрошення.</w:t>
      </w:r>
      <w:r w:rsidRPr="00C34434">
        <w:rPr>
          <w:rFonts w:ascii="Times New Roman" w:hAnsi="Times New Roman" w:cs="Times New Roman"/>
          <w:color w:val="000000"/>
          <w:sz w:val="28"/>
          <w:szCs w:val="28"/>
          <w:lang w:val="uk-UA"/>
        </w:rPr>
        <w:t xml:space="preserve"> Всі без винятку кормові коренеплоди — вологолюбні культури. Коефіцієнт водоспоживання їх при урожайності 550 — 600 ц/га рідко буває нижчим за 500 і лише при 700 - 800 ц/га змен</w:t>
      </w:r>
      <w:r w:rsidRPr="00C34434">
        <w:rPr>
          <w:rFonts w:ascii="Times New Roman" w:hAnsi="Times New Roman" w:cs="Times New Roman"/>
          <w:color w:val="000000"/>
          <w:sz w:val="28"/>
          <w:szCs w:val="28"/>
          <w:lang w:val="uk-UA"/>
        </w:rPr>
        <w:softHyphen/>
        <w:t>шується до 450. При розрахунках зрошувальної норми на високий урожай кормових буряків (1200-1400 ц/га) слід брати показник водоспоживання у середньому 400. На півдні внаслідок великого фізичного випаровування з поверхні ґрунту він дорівнює 450. Для одержання 1400 ц/га коренеплодів у Лісостепу додатково до опадів (550-600 мм на рік) використовують 1500-2000, на півдні 3000- 3600 т/га води. Це приблизні дані, їх уточнюють у кожному конкрет</w:t>
      </w:r>
      <w:r w:rsidRPr="00C34434">
        <w:rPr>
          <w:rFonts w:ascii="Times New Roman" w:hAnsi="Times New Roman" w:cs="Times New Roman"/>
          <w:color w:val="000000"/>
          <w:sz w:val="28"/>
          <w:szCs w:val="28"/>
          <w:lang w:val="uk-UA"/>
        </w:rPr>
        <w:softHyphen/>
        <w:t>ному господарстві, на кожному полі відповідно до прийнятої мето</w:t>
      </w:r>
      <w:r w:rsidRPr="00C34434">
        <w:rPr>
          <w:rFonts w:ascii="Times New Roman" w:hAnsi="Times New Roman" w:cs="Times New Roman"/>
          <w:color w:val="000000"/>
          <w:sz w:val="28"/>
          <w:szCs w:val="28"/>
          <w:lang w:val="uk-UA"/>
        </w:rPr>
        <w:softHyphen/>
        <w:t>дики розрахунків. Враховують також засвоєння вологи ґрунтом, по</w:t>
      </w:r>
      <w:r w:rsidRPr="00C34434">
        <w:rPr>
          <w:rFonts w:ascii="Times New Roman" w:hAnsi="Times New Roman" w:cs="Times New Roman"/>
          <w:color w:val="000000"/>
          <w:sz w:val="28"/>
          <w:szCs w:val="28"/>
          <w:lang w:val="uk-UA"/>
        </w:rPr>
        <w:softHyphen/>
        <w:t>верхневий стік, ефективність його затримання за допомогою щілю</w:t>
      </w:r>
      <w:r w:rsidRPr="00C34434">
        <w:rPr>
          <w:rFonts w:ascii="Times New Roman" w:hAnsi="Times New Roman" w:cs="Times New Roman"/>
          <w:color w:val="000000"/>
          <w:sz w:val="28"/>
          <w:szCs w:val="28"/>
          <w:lang w:val="uk-UA"/>
        </w:rPr>
        <w:softHyphen/>
        <w:t>вання та інших меліоративних заходів. Поливати треба частіше, але меншими нормами води. Це дасть змогу економніше витрачати воду і запобігати засолюванню ґрунту.</w:t>
      </w:r>
    </w:p>
    <w:p w:rsidR="00C34434" w:rsidRPr="00C34434" w:rsidRDefault="00C34434" w:rsidP="00C34434">
      <w:pPr>
        <w:spacing w:after="0" w:line="240" w:lineRule="auto"/>
        <w:jc w:val="both"/>
        <w:rPr>
          <w:rFonts w:ascii="Times New Roman" w:eastAsia="Times New Roman" w:hAnsi="Times New Roman" w:cs="Times New Roman"/>
          <w:sz w:val="28"/>
          <w:szCs w:val="28"/>
          <w:lang w:val="uk-UA" w:eastAsia="ru-RU"/>
        </w:rPr>
      </w:pPr>
      <w:r w:rsidRPr="00C34434">
        <w:rPr>
          <w:rFonts w:ascii="Times New Roman" w:hAnsi="Times New Roman" w:cs="Times New Roman"/>
          <w:color w:val="000000"/>
          <w:sz w:val="28"/>
          <w:szCs w:val="28"/>
          <w:lang w:val="uk-UA"/>
        </w:rPr>
        <w:t>Удобрення. При вирощуванні коренеплодів вирішальне зна</w:t>
      </w:r>
      <w:r w:rsidRPr="00C34434">
        <w:rPr>
          <w:rFonts w:ascii="Times New Roman" w:hAnsi="Times New Roman" w:cs="Times New Roman"/>
          <w:color w:val="000000"/>
          <w:sz w:val="28"/>
          <w:szCs w:val="28"/>
          <w:lang w:val="uk-UA"/>
        </w:rPr>
        <w:softHyphen/>
        <w:t>чення мають органічні добрива (30 — 40 до 60 т/га звичайного і 60 — 80 до 100 т/га безпідстилкового гною або сидерація). Важливо забез</w:t>
      </w:r>
      <w:r w:rsidRPr="00C34434">
        <w:rPr>
          <w:rFonts w:ascii="Times New Roman" w:hAnsi="Times New Roman" w:cs="Times New Roman"/>
          <w:color w:val="000000"/>
          <w:sz w:val="28"/>
          <w:szCs w:val="28"/>
          <w:lang w:val="uk-UA"/>
        </w:rPr>
        <w:softHyphen/>
        <w:t>печити рівномірний розподіл їх по площі і вчасне заорювання. Част</w:t>
      </w:r>
      <w:r w:rsidRPr="00C34434">
        <w:rPr>
          <w:rFonts w:ascii="Times New Roman" w:hAnsi="Times New Roman" w:cs="Times New Roman"/>
          <w:color w:val="000000"/>
          <w:sz w:val="28"/>
          <w:szCs w:val="28"/>
          <w:lang w:val="uk-UA"/>
        </w:rPr>
        <w:softHyphen/>
        <w:t xml:space="preserve">ка мінеральних добрив у загальній системі живлення коренеплодів </w:t>
      </w:r>
      <w:r w:rsidRPr="00C34434">
        <w:rPr>
          <w:rFonts w:ascii="Times New Roman" w:eastAsia="Times New Roman" w:hAnsi="Times New Roman" w:cs="Times New Roman"/>
          <w:color w:val="000000"/>
          <w:sz w:val="28"/>
          <w:szCs w:val="28"/>
          <w:lang w:val="uk-UA" w:eastAsia="uk-UA"/>
        </w:rPr>
        <w:t>має бути тісно пов’язана з кількістю внесених органічних. При цьо</w:t>
      </w:r>
      <w:r w:rsidRPr="00C34434">
        <w:rPr>
          <w:rFonts w:ascii="Times New Roman" w:eastAsia="Times New Roman" w:hAnsi="Times New Roman" w:cs="Times New Roman"/>
          <w:color w:val="000000"/>
          <w:sz w:val="28"/>
          <w:szCs w:val="28"/>
          <w:lang w:val="uk-UA" w:eastAsia="uk-UA"/>
        </w:rPr>
        <w:softHyphen/>
        <w:t>му азотні добрива краще вносити переважно у вигляді аміачних форм (знижують вміст нітратів у коренеплодах). Добрі результати дають рідкі комплексні добрива (РКД), які вносять навесні перед сівбою одночасно з передпосівною культивацією, а також вуглецьамонійні солі (ВАС). Порівняно з аміачною селітрою вони значно знижують вміст нітратів у коренеплодах.</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За даними Інституту землеробства УААН, щоб одержати 993 ц/га кормових буряків, у південному Поліссі вносили 40 т/га гною і міне</w:t>
      </w:r>
      <w:r w:rsidRPr="00C34434">
        <w:rPr>
          <w:rFonts w:ascii="Times New Roman" w:eastAsia="Times New Roman" w:hAnsi="Times New Roman" w:cs="Times New Roman"/>
          <w:color w:val="000000"/>
          <w:sz w:val="28"/>
          <w:szCs w:val="28"/>
          <w:lang w:val="uk-UA" w:eastAsia="uk-UA"/>
        </w:rPr>
        <w:softHyphen/>
        <w:t>ральних добрив за нормою N</w:t>
      </w:r>
      <w:r w:rsidRPr="00C34434">
        <w:rPr>
          <w:rFonts w:ascii="Times New Roman" w:eastAsia="Times New Roman" w:hAnsi="Times New Roman" w:cs="Times New Roman"/>
          <w:color w:val="000000"/>
          <w:sz w:val="28"/>
          <w:szCs w:val="28"/>
          <w:vertAlign w:val="subscript"/>
          <w:lang w:val="uk-UA" w:eastAsia="uk-UA"/>
        </w:rPr>
        <w:t>240</w:t>
      </w:r>
      <w:r w:rsidRPr="00C34434">
        <w:rPr>
          <w:rFonts w:ascii="Times New Roman" w:eastAsia="Times New Roman" w:hAnsi="Times New Roman" w:cs="Times New Roman"/>
          <w:color w:val="000000"/>
          <w:sz w:val="28"/>
          <w:szCs w:val="28"/>
          <w:lang w:val="uk-UA" w:eastAsia="uk-UA"/>
        </w:rPr>
        <w:t>Р</w:t>
      </w:r>
      <w:r w:rsidRPr="00C34434">
        <w:rPr>
          <w:rFonts w:ascii="Times New Roman" w:eastAsia="Times New Roman" w:hAnsi="Times New Roman" w:cs="Times New Roman"/>
          <w:color w:val="000000"/>
          <w:sz w:val="28"/>
          <w:szCs w:val="28"/>
          <w:vertAlign w:val="subscript"/>
          <w:lang w:val="uk-UA" w:eastAsia="uk-UA"/>
        </w:rPr>
        <w:t>90</w:t>
      </w:r>
      <w:r w:rsidRPr="00C34434">
        <w:rPr>
          <w:rFonts w:ascii="Times New Roman" w:eastAsia="Times New Roman" w:hAnsi="Times New Roman" w:cs="Times New Roman"/>
          <w:color w:val="000000"/>
          <w:sz w:val="28"/>
          <w:szCs w:val="28"/>
          <w:lang w:val="uk-UA" w:eastAsia="uk-UA"/>
        </w:rPr>
        <w:t>К</w:t>
      </w:r>
      <w:r w:rsidRPr="00C34434">
        <w:rPr>
          <w:rFonts w:ascii="Times New Roman" w:eastAsia="Times New Roman" w:hAnsi="Times New Roman" w:cs="Times New Roman"/>
          <w:color w:val="000000"/>
          <w:sz w:val="28"/>
          <w:szCs w:val="28"/>
          <w:vertAlign w:val="subscript"/>
          <w:lang w:val="uk-UA" w:eastAsia="uk-UA"/>
        </w:rPr>
        <w:t>150</w:t>
      </w:r>
      <w:r w:rsidRPr="00C34434">
        <w:rPr>
          <w:rFonts w:ascii="Times New Roman" w:eastAsia="Times New Roman" w:hAnsi="Times New Roman" w:cs="Times New Roman"/>
          <w:color w:val="000000"/>
          <w:sz w:val="28"/>
          <w:szCs w:val="28"/>
          <w:lang w:val="uk-UA" w:eastAsia="uk-UA"/>
        </w:rPr>
        <w:t xml:space="preserve"> </w:t>
      </w:r>
      <w:r w:rsidRPr="00C34434">
        <w:rPr>
          <w:rFonts w:ascii="Times New Roman" w:eastAsia="Batang" w:hAnsi="Times New Roman" w:cs="Times New Roman"/>
          <w:iCs/>
          <w:color w:val="000000"/>
          <w:sz w:val="28"/>
          <w:szCs w:val="28"/>
          <w:lang w:val="uk-UA" w:eastAsia="uk-UA"/>
        </w:rPr>
        <w:t>У</w:t>
      </w:r>
      <w:r w:rsidRPr="00C34434">
        <w:rPr>
          <w:rFonts w:ascii="Times New Roman" w:eastAsia="Times New Roman" w:hAnsi="Times New Roman" w:cs="Times New Roman"/>
          <w:color w:val="000000"/>
          <w:sz w:val="28"/>
          <w:szCs w:val="28"/>
          <w:lang w:val="uk-UA" w:eastAsia="uk-UA"/>
        </w:rPr>
        <w:t xml:space="preserve"> разі збільшення норми мінеральних добрив </w:t>
      </w:r>
      <w:r w:rsidRPr="00C34434">
        <w:rPr>
          <w:rFonts w:ascii="Times New Roman" w:eastAsia="Times New Roman" w:hAnsi="Times New Roman" w:cs="Times New Roman"/>
          <w:color w:val="000000"/>
          <w:sz w:val="28"/>
          <w:szCs w:val="28"/>
          <w:lang w:val="uk-UA" w:eastAsia="uk-UA"/>
        </w:rPr>
        <w:lastRenderedPageBreak/>
        <w:t>(N</w:t>
      </w:r>
      <w:r w:rsidRPr="00C34434">
        <w:rPr>
          <w:rFonts w:ascii="Times New Roman" w:eastAsia="Times New Roman" w:hAnsi="Times New Roman" w:cs="Times New Roman"/>
          <w:color w:val="000000"/>
          <w:sz w:val="28"/>
          <w:szCs w:val="28"/>
          <w:vertAlign w:val="subscript"/>
          <w:lang w:val="uk-UA" w:eastAsia="uk-UA"/>
        </w:rPr>
        <w:t>240</w:t>
      </w:r>
      <w:r w:rsidRPr="00C34434">
        <w:rPr>
          <w:rFonts w:ascii="Times New Roman" w:eastAsia="Times New Roman" w:hAnsi="Times New Roman" w:cs="Times New Roman"/>
          <w:color w:val="000000"/>
          <w:sz w:val="28"/>
          <w:szCs w:val="28"/>
          <w:lang w:val="uk-UA" w:eastAsia="uk-UA"/>
        </w:rPr>
        <w:t>P</w:t>
      </w:r>
      <w:r w:rsidRPr="00C34434">
        <w:rPr>
          <w:rFonts w:ascii="Times New Roman" w:eastAsia="Times New Roman" w:hAnsi="Times New Roman" w:cs="Times New Roman"/>
          <w:color w:val="000000"/>
          <w:sz w:val="28"/>
          <w:szCs w:val="28"/>
          <w:vertAlign w:val="subscript"/>
          <w:lang w:val="uk-UA" w:eastAsia="uk-UA"/>
        </w:rPr>
        <w:t>152</w:t>
      </w:r>
      <w:r w:rsidRPr="00C34434">
        <w:rPr>
          <w:rFonts w:ascii="Times New Roman" w:eastAsia="Times New Roman" w:hAnsi="Times New Roman" w:cs="Times New Roman"/>
          <w:color w:val="000000"/>
          <w:sz w:val="28"/>
          <w:szCs w:val="28"/>
          <w:lang w:val="uk-UA" w:eastAsia="uk-UA"/>
        </w:rPr>
        <w:t>К</w:t>
      </w:r>
      <w:r w:rsidRPr="00C34434">
        <w:rPr>
          <w:rFonts w:ascii="Times New Roman" w:eastAsia="Times New Roman" w:hAnsi="Times New Roman" w:cs="Times New Roman"/>
          <w:color w:val="000000"/>
          <w:sz w:val="28"/>
          <w:szCs w:val="28"/>
          <w:vertAlign w:val="subscript"/>
          <w:lang w:val="uk-UA" w:eastAsia="uk-UA"/>
        </w:rPr>
        <w:t>540</w:t>
      </w:r>
      <w:r w:rsidRPr="00C34434">
        <w:rPr>
          <w:rFonts w:ascii="Times New Roman" w:eastAsia="Times New Roman" w:hAnsi="Times New Roman" w:cs="Times New Roman"/>
          <w:color w:val="000000"/>
          <w:sz w:val="28"/>
          <w:szCs w:val="28"/>
          <w:lang w:val="uk-UA" w:eastAsia="uk-UA"/>
        </w:rPr>
        <w:t>) урожайність збільшувалась до 1231 ц/га. При цьому собівартість 1 ц коренеплодів не зросла порів</w:t>
      </w:r>
      <w:r w:rsidRPr="00C34434">
        <w:rPr>
          <w:rFonts w:ascii="Times New Roman" w:eastAsia="Times New Roman" w:hAnsi="Times New Roman" w:cs="Times New Roman"/>
          <w:color w:val="000000"/>
          <w:sz w:val="28"/>
          <w:szCs w:val="28"/>
          <w:lang w:val="uk-UA" w:eastAsia="uk-UA"/>
        </w:rPr>
        <w:softHyphen/>
        <w:t>няно з контролем.</w:t>
      </w:r>
    </w:p>
    <w:p w:rsidR="00C34434" w:rsidRPr="00C34434" w:rsidRDefault="00C34434" w:rsidP="00C34434">
      <w:pPr>
        <w:spacing w:after="0" w:line="240" w:lineRule="auto"/>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На поливних ділянках добрива використовують більш ефектив</w:t>
      </w:r>
      <w:r w:rsidRPr="00C34434">
        <w:rPr>
          <w:rFonts w:ascii="Times New Roman" w:eastAsia="Times New Roman" w:hAnsi="Times New Roman" w:cs="Times New Roman"/>
          <w:color w:val="000000"/>
          <w:sz w:val="28"/>
          <w:szCs w:val="28"/>
          <w:lang w:val="uk-UA" w:eastAsia="uk-UA"/>
        </w:rPr>
        <w:softHyphen/>
        <w:t>но. Для одержання понад 1000 - 1200 ц/га, за даними Інституту зе</w:t>
      </w:r>
      <w:r w:rsidRPr="00C34434">
        <w:rPr>
          <w:rFonts w:ascii="Times New Roman" w:eastAsia="Times New Roman" w:hAnsi="Times New Roman" w:cs="Times New Roman"/>
          <w:color w:val="000000"/>
          <w:sz w:val="28"/>
          <w:szCs w:val="28"/>
          <w:lang w:val="uk-UA" w:eastAsia="uk-UA"/>
        </w:rPr>
        <w:softHyphen/>
        <w:t>млеробства УААН, після внесення гною потрібно удвічі менше азо</w:t>
      </w:r>
      <w:r w:rsidRPr="00C34434">
        <w:rPr>
          <w:rFonts w:ascii="Times New Roman" w:eastAsia="Times New Roman" w:hAnsi="Times New Roman" w:cs="Times New Roman"/>
          <w:color w:val="000000"/>
          <w:sz w:val="28"/>
          <w:szCs w:val="28"/>
          <w:lang w:val="uk-UA" w:eastAsia="uk-UA"/>
        </w:rPr>
        <w:softHyphen/>
        <w:t>тних, у 1,7 раза фосфорних і в 3,5 раза калійних мінеральних доб</w:t>
      </w:r>
      <w:r w:rsidRPr="00C34434">
        <w:rPr>
          <w:rFonts w:ascii="Times New Roman" w:eastAsia="Times New Roman" w:hAnsi="Times New Roman" w:cs="Times New Roman"/>
          <w:color w:val="000000"/>
          <w:sz w:val="28"/>
          <w:szCs w:val="28"/>
          <w:lang w:val="uk-UA" w:eastAsia="uk-UA"/>
        </w:rPr>
        <w:softHyphen/>
        <w:t>рив. Очевидно, за достатнього зволоження інтенсивніше мінералі</w:t>
      </w:r>
      <w:r w:rsidRPr="00C34434">
        <w:rPr>
          <w:rFonts w:ascii="Times New Roman" w:eastAsia="Times New Roman" w:hAnsi="Times New Roman" w:cs="Times New Roman"/>
          <w:color w:val="000000"/>
          <w:sz w:val="28"/>
          <w:szCs w:val="28"/>
          <w:lang w:val="uk-UA" w:eastAsia="uk-UA"/>
        </w:rPr>
        <w:softHyphen/>
        <w:t>зується органічна речовина гною, поліпшується родючість ґрунту. При урожайності 1000 - 1200 ц/га собівартість 1 ц корм. од. не наба</w:t>
      </w:r>
      <w:r w:rsidRPr="00C34434">
        <w:rPr>
          <w:rFonts w:ascii="Times New Roman" w:eastAsia="Times New Roman" w:hAnsi="Times New Roman" w:cs="Times New Roman"/>
          <w:color w:val="000000"/>
          <w:sz w:val="28"/>
          <w:szCs w:val="28"/>
          <w:lang w:val="uk-UA" w:eastAsia="uk-UA"/>
        </w:rPr>
        <w:softHyphen/>
        <w:t>гато перевищує собівартість зернових культур.</w:t>
      </w:r>
    </w:p>
    <w:p w:rsidR="00C34434" w:rsidRPr="00C34434" w:rsidRDefault="00C34434" w:rsidP="00C34434">
      <w:pPr>
        <w:spacing w:after="0" w:line="240" w:lineRule="auto"/>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b/>
          <w:color w:val="000000"/>
          <w:sz w:val="28"/>
          <w:szCs w:val="28"/>
          <w:lang w:val="uk-UA" w:eastAsia="uk-UA"/>
        </w:rPr>
        <w:t>Передпосівна підготовка ґрунту.</w:t>
      </w:r>
      <w:r w:rsidRPr="00C34434">
        <w:rPr>
          <w:rFonts w:ascii="Times New Roman" w:eastAsia="Times New Roman" w:hAnsi="Times New Roman" w:cs="Times New Roman"/>
          <w:color w:val="000000"/>
          <w:sz w:val="28"/>
          <w:szCs w:val="28"/>
          <w:lang w:val="uk-UA" w:eastAsia="uk-UA"/>
        </w:rPr>
        <w:t xml:space="preserve"> Поле слід ретельно вирівня</w:t>
      </w:r>
      <w:r w:rsidRPr="00C34434">
        <w:rPr>
          <w:rFonts w:ascii="Times New Roman" w:eastAsia="Times New Roman" w:hAnsi="Times New Roman" w:cs="Times New Roman"/>
          <w:color w:val="000000"/>
          <w:sz w:val="28"/>
          <w:szCs w:val="28"/>
          <w:lang w:val="uk-UA" w:eastAsia="uk-UA"/>
        </w:rPr>
        <w:softHyphen/>
        <w:t>ти з осені або навесні боронами із шлейфами. Після цього проводять передпосівну культивацію. В південних районах при нестачі вологи, щоб запобігти пересушуванню посівного шару і в разі доброї вирівняності поверхні ґрунту з осені, можна обмежитись тільки передпо</w:t>
      </w:r>
      <w:r w:rsidRPr="00C34434">
        <w:rPr>
          <w:rFonts w:ascii="Times New Roman" w:eastAsia="Times New Roman" w:hAnsi="Times New Roman" w:cs="Times New Roman"/>
          <w:color w:val="000000"/>
          <w:sz w:val="28"/>
          <w:szCs w:val="28"/>
          <w:lang w:val="uk-UA" w:eastAsia="uk-UA"/>
        </w:rPr>
        <w:softHyphen/>
        <w:t>сівною культивацією. Крім того, замість культиватора краще вико</w:t>
      </w:r>
      <w:r w:rsidRPr="00C34434">
        <w:rPr>
          <w:rFonts w:ascii="Times New Roman" w:eastAsia="Times New Roman" w:hAnsi="Times New Roman" w:cs="Times New Roman"/>
          <w:color w:val="000000"/>
          <w:sz w:val="28"/>
          <w:szCs w:val="28"/>
          <w:lang w:val="uk-UA" w:eastAsia="uk-UA"/>
        </w:rPr>
        <w:softHyphen/>
        <w:t>ристовувати спеціальні борони із стрілчастими лапами. Вони розпушують ґрунт на мінімальну глибину, менше пересушують посів</w:t>
      </w:r>
      <w:r w:rsidRPr="00C34434">
        <w:rPr>
          <w:rFonts w:ascii="Times New Roman" w:eastAsia="Times New Roman" w:hAnsi="Times New Roman" w:cs="Times New Roman"/>
          <w:color w:val="000000"/>
          <w:sz w:val="28"/>
          <w:szCs w:val="28"/>
          <w:lang w:val="uk-UA" w:eastAsia="uk-UA"/>
        </w:rPr>
        <w:softHyphen/>
        <w:t>ний шар.</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 xml:space="preserve">Передпосівний обробіток здійснюють на мінімальну глибину </w:t>
      </w:r>
      <w:r w:rsidRPr="00C34434">
        <w:rPr>
          <w:rFonts w:ascii="Times New Roman" w:eastAsia="Times New Roman" w:hAnsi="Times New Roman" w:cs="Times New Roman"/>
          <w:color w:val="000000"/>
          <w:spacing w:val="30"/>
          <w:sz w:val="28"/>
          <w:szCs w:val="28"/>
          <w:lang w:val="uk-UA" w:eastAsia="uk-UA"/>
        </w:rPr>
        <w:t>(4—5</w:t>
      </w:r>
      <w:r w:rsidRPr="00C34434">
        <w:rPr>
          <w:rFonts w:ascii="Times New Roman" w:eastAsia="Times New Roman" w:hAnsi="Times New Roman" w:cs="Times New Roman"/>
          <w:color w:val="000000"/>
          <w:sz w:val="28"/>
          <w:szCs w:val="28"/>
          <w:lang w:val="uk-UA" w:eastAsia="uk-UA"/>
        </w:rPr>
        <w:t xml:space="preserve"> см), а в разі потреби проводять і коткування. Передпосівну культивацію і сівбу проводять одночасно. Краще, щоб вони здійсню</w:t>
      </w:r>
      <w:r w:rsidRPr="00C34434">
        <w:rPr>
          <w:rFonts w:ascii="Times New Roman" w:eastAsia="Times New Roman" w:hAnsi="Times New Roman" w:cs="Times New Roman"/>
          <w:color w:val="000000"/>
          <w:sz w:val="28"/>
          <w:szCs w:val="28"/>
          <w:lang w:val="uk-UA" w:eastAsia="uk-UA"/>
        </w:rPr>
        <w:softHyphen/>
        <w:t>вались одним агрегатом, який виконує 3 — 4 операції — припосівне удобрення, культивацію, сівбу з коткуванням. При цьому досягаєть</w:t>
      </w:r>
      <w:r w:rsidRPr="00C34434">
        <w:rPr>
          <w:rFonts w:ascii="Times New Roman" w:eastAsia="Times New Roman" w:hAnsi="Times New Roman" w:cs="Times New Roman"/>
          <w:color w:val="000000"/>
          <w:sz w:val="28"/>
          <w:szCs w:val="28"/>
          <w:lang w:val="uk-UA" w:eastAsia="uk-UA"/>
        </w:rPr>
        <w:softHyphen/>
        <w:t>ся відчутна економія сукупної енергії завдяки зменшенню витрат пального.</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b/>
          <w:color w:val="000000"/>
          <w:sz w:val="28"/>
          <w:szCs w:val="28"/>
          <w:lang w:val="uk-UA" w:eastAsia="uk-UA"/>
        </w:rPr>
        <w:t>Сівба.</w:t>
      </w:r>
      <w:r w:rsidRPr="00C34434">
        <w:rPr>
          <w:rFonts w:ascii="Times New Roman" w:eastAsia="Times New Roman" w:hAnsi="Times New Roman" w:cs="Times New Roman"/>
          <w:color w:val="000000"/>
          <w:sz w:val="28"/>
          <w:szCs w:val="28"/>
          <w:lang w:val="uk-UA" w:eastAsia="uk-UA"/>
        </w:rPr>
        <w:t xml:space="preserve"> Використовують сучасні бурякові й овочеві, а також спе</w:t>
      </w:r>
      <w:r w:rsidRPr="00C34434">
        <w:rPr>
          <w:rFonts w:ascii="Times New Roman" w:eastAsia="Times New Roman" w:hAnsi="Times New Roman" w:cs="Times New Roman"/>
          <w:color w:val="000000"/>
          <w:sz w:val="28"/>
          <w:szCs w:val="28"/>
          <w:lang w:val="uk-UA" w:eastAsia="uk-UA"/>
        </w:rPr>
        <w:softHyphen/>
        <w:t>ціальні сівалки для стрічкової (смугової) сівби (моркви і пастерна</w:t>
      </w:r>
      <w:r w:rsidRPr="00C34434">
        <w:rPr>
          <w:rFonts w:ascii="Times New Roman" w:eastAsia="Times New Roman" w:hAnsi="Times New Roman" w:cs="Times New Roman"/>
          <w:color w:val="000000"/>
          <w:sz w:val="28"/>
          <w:szCs w:val="28"/>
          <w:lang w:val="uk-UA" w:eastAsia="uk-UA"/>
        </w:rPr>
        <w:softHyphen/>
        <w:t>ку). Цьому способу слід надавати перевагу. У районах задовільного й достатнього зволоження всі коренеплоди сіють з міжряддями 45 см, у південній частині лісостепових і в степових районах можна сіяти з ширшими міжряддями. Глибина загортання насіння коре</w:t>
      </w:r>
      <w:r w:rsidRPr="00C34434">
        <w:rPr>
          <w:rFonts w:ascii="Times New Roman" w:eastAsia="Times New Roman" w:hAnsi="Times New Roman" w:cs="Times New Roman"/>
          <w:color w:val="000000"/>
          <w:sz w:val="28"/>
          <w:szCs w:val="28"/>
          <w:lang w:val="uk-UA" w:eastAsia="uk-UA"/>
        </w:rPr>
        <w:softHyphen/>
        <w:t>неплодів у Центральному Лісостепу, на Поліссі і взагалі в районах достатнього зволоження становить 3-3,5, у південному Лісостепу і Степу — 3,5 — 4 до 5 см з одночасним коткуванням.</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З урахуванням післясходових боронувань кормових буряків висі</w:t>
      </w:r>
      <w:r w:rsidRPr="00C34434">
        <w:rPr>
          <w:rFonts w:ascii="Times New Roman" w:eastAsia="Times New Roman" w:hAnsi="Times New Roman" w:cs="Times New Roman"/>
          <w:color w:val="000000"/>
          <w:sz w:val="28"/>
          <w:szCs w:val="28"/>
          <w:lang w:val="uk-UA" w:eastAsia="uk-UA"/>
        </w:rPr>
        <w:softHyphen/>
        <w:t>вають на 1 м довжини рядка 18 — 20 схожих одноросткових насінин або 14 — 18 суплідь. При сівбі на кінцеву густоту (70 - 90 тис. коре</w:t>
      </w:r>
      <w:r w:rsidRPr="00C34434">
        <w:rPr>
          <w:rFonts w:ascii="Times New Roman" w:eastAsia="Times New Roman" w:hAnsi="Times New Roman" w:cs="Times New Roman"/>
          <w:color w:val="000000"/>
          <w:sz w:val="28"/>
          <w:szCs w:val="28"/>
          <w:lang w:val="uk-UA" w:eastAsia="uk-UA"/>
        </w:rPr>
        <w:softHyphen/>
        <w:t>неплодів на 1 га) — відповідно 10 - 12 і 8 - 10 з обов’язковим вне</w:t>
      </w:r>
      <w:r w:rsidRPr="00C34434">
        <w:rPr>
          <w:rFonts w:ascii="Times New Roman" w:eastAsia="Times New Roman" w:hAnsi="Times New Roman" w:cs="Times New Roman"/>
          <w:color w:val="000000"/>
          <w:sz w:val="28"/>
          <w:szCs w:val="28"/>
          <w:lang w:val="uk-UA" w:eastAsia="uk-UA"/>
        </w:rPr>
        <w:softHyphen/>
        <w:t>сенням гербіцидів. Проте така технологія не може бути екологічно доцільною, а через великі витрати сукупної енергії на гербіциди і внесення їх немає підстав вважати її і енергозберігаючою.</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Норми висіву насіння турнепсу, брукви, моркви, пастернаку слід розраховувати на механічне проріджування сходів.</w:t>
      </w:r>
    </w:p>
    <w:p w:rsidR="00C34434" w:rsidRPr="00C34434" w:rsidRDefault="00C34434" w:rsidP="00C34434">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Кількість рослин на 1 га цих коренеплодів коливається в знач</w:t>
      </w:r>
      <w:r w:rsidRPr="00C34434">
        <w:rPr>
          <w:rFonts w:ascii="Times New Roman" w:eastAsia="Times New Roman" w:hAnsi="Times New Roman" w:cs="Times New Roman"/>
          <w:color w:val="000000"/>
          <w:sz w:val="28"/>
          <w:szCs w:val="28"/>
          <w:lang w:val="uk-UA" w:eastAsia="uk-UA"/>
        </w:rPr>
        <w:softHyphen/>
        <w:t xml:space="preserve">них межах — від 100 - 120 тис. брукви і турнепсу до 250 - 300 тис. моркви і пастернаку. При широкосмуговій сівбі останніх густота може бути і </w:t>
      </w:r>
      <w:r w:rsidRPr="00C34434">
        <w:rPr>
          <w:rFonts w:ascii="Times New Roman" w:eastAsia="Times New Roman" w:hAnsi="Times New Roman" w:cs="Times New Roman"/>
          <w:color w:val="000000"/>
          <w:sz w:val="28"/>
          <w:szCs w:val="28"/>
          <w:lang w:val="uk-UA" w:eastAsia="uk-UA"/>
        </w:rPr>
        <w:lastRenderedPageBreak/>
        <w:t>більшою. Проте для кормових цілей бажано мати коре</w:t>
      </w:r>
      <w:r w:rsidRPr="00C34434">
        <w:rPr>
          <w:rFonts w:ascii="Times New Roman" w:eastAsia="Times New Roman" w:hAnsi="Times New Roman" w:cs="Times New Roman"/>
          <w:color w:val="000000"/>
          <w:sz w:val="28"/>
          <w:szCs w:val="28"/>
          <w:lang w:val="uk-UA" w:eastAsia="uk-UA"/>
        </w:rPr>
        <w:softHyphen/>
        <w:t>неплоди більші. Крім того, легше механізувати збирання.</w:t>
      </w:r>
    </w:p>
    <w:p w:rsidR="00C34434" w:rsidRPr="00C34434" w:rsidRDefault="00C34434" w:rsidP="00C34434">
      <w:pPr>
        <w:pStyle w:val="21"/>
        <w:shd w:val="clear" w:color="auto" w:fill="auto"/>
        <w:spacing w:line="240" w:lineRule="auto"/>
        <w:ind w:left="20" w:right="20"/>
        <w:rPr>
          <w:rFonts w:ascii="Times New Roman" w:hAnsi="Times New Roman" w:cs="Times New Roman"/>
          <w:sz w:val="28"/>
          <w:szCs w:val="28"/>
        </w:rPr>
      </w:pPr>
      <w:r w:rsidRPr="00C34434">
        <w:rPr>
          <w:rFonts w:ascii="Times New Roman" w:eastAsia="Times New Roman" w:hAnsi="Times New Roman" w:cs="Times New Roman"/>
          <w:b/>
          <w:sz w:val="28"/>
          <w:szCs w:val="28"/>
          <w:lang w:eastAsia="uk-UA"/>
        </w:rPr>
        <w:t>Формування густоти посіву.</w:t>
      </w:r>
      <w:r w:rsidRPr="00C34434">
        <w:rPr>
          <w:rFonts w:ascii="Times New Roman" w:eastAsia="Times New Roman" w:hAnsi="Times New Roman" w:cs="Times New Roman"/>
          <w:sz w:val="28"/>
          <w:szCs w:val="28"/>
          <w:lang w:eastAsia="uk-UA"/>
        </w:rPr>
        <w:t xml:space="preserve"> У зв’язку з потребою вирощуван</w:t>
      </w:r>
      <w:r w:rsidRPr="00C34434">
        <w:rPr>
          <w:rFonts w:ascii="Times New Roman" w:eastAsia="Times New Roman" w:hAnsi="Times New Roman" w:cs="Times New Roman"/>
          <w:sz w:val="28"/>
          <w:szCs w:val="28"/>
          <w:lang w:eastAsia="uk-UA"/>
        </w:rPr>
        <w:softHyphen/>
        <w:t>ня коренеплодів за екологічно доцільними технологіями формуван</w:t>
      </w:r>
      <w:r w:rsidRPr="00C34434">
        <w:rPr>
          <w:rFonts w:ascii="Times New Roman" w:eastAsia="Times New Roman" w:hAnsi="Times New Roman" w:cs="Times New Roman"/>
          <w:sz w:val="28"/>
          <w:szCs w:val="28"/>
          <w:lang w:eastAsia="uk-UA"/>
        </w:rPr>
        <w:softHyphen/>
        <w:t>ня густоти посівів є досить важким завданням, оскільки цей прийом має поєднуватися з механічними заходами боротьби проти за</w:t>
      </w:r>
      <w:r w:rsidRPr="00C34434">
        <w:rPr>
          <w:rFonts w:ascii="Times New Roman" w:eastAsia="Times New Roman" w:hAnsi="Times New Roman" w:cs="Times New Roman"/>
          <w:sz w:val="28"/>
          <w:szCs w:val="28"/>
          <w:lang w:eastAsia="uk-UA"/>
        </w:rPr>
        <w:softHyphen/>
        <w:t>бур’яненості полів. Багато труднощів виникає при формуванні гус</w:t>
      </w:r>
      <w:r w:rsidRPr="00C34434">
        <w:rPr>
          <w:rFonts w:ascii="Times New Roman" w:eastAsia="Times New Roman" w:hAnsi="Times New Roman" w:cs="Times New Roman"/>
          <w:sz w:val="28"/>
          <w:szCs w:val="28"/>
          <w:lang w:eastAsia="uk-UA"/>
        </w:rPr>
        <w:softHyphen/>
        <w:t>тоти насадження кормових буряків. Досвід господарств Черкаської, Вінницької, Дніпропетровської, Миколаївської, Кримської та інших областей показує, що після появи сходів буряків у фазі так званої «жирної вилочки» слід проводити перше післясходове проріджуван</w:t>
      </w:r>
      <w:r w:rsidRPr="00C34434">
        <w:rPr>
          <w:rFonts w:ascii="Times New Roman" w:eastAsia="Times New Roman" w:hAnsi="Times New Roman" w:cs="Times New Roman"/>
          <w:sz w:val="28"/>
          <w:szCs w:val="28"/>
          <w:lang w:eastAsia="uk-UA"/>
        </w:rPr>
        <w:softHyphen/>
        <w:t xml:space="preserve">ня посівів легкими боронами, наприклад ЗОР-07. Після визначення кількості рослин, що залишились, його можна повторити. Звичайно, при 15 - 20 сходах на 1 м рядка після першого проріджування в </w:t>
      </w:r>
      <w:r w:rsidRPr="00C34434">
        <w:rPr>
          <w:rFonts w:ascii="Times New Roman" w:hAnsi="Times New Roman" w:cs="Times New Roman"/>
          <w:sz w:val="28"/>
          <w:szCs w:val="28"/>
        </w:rPr>
        <w:t>1-2 сліди їх залишається 10 - 12, що у 2 - 2,5 раза більше за потрі</w:t>
      </w:r>
      <w:r w:rsidRPr="00C34434">
        <w:rPr>
          <w:rFonts w:ascii="Times New Roman" w:hAnsi="Times New Roman" w:cs="Times New Roman"/>
          <w:sz w:val="28"/>
          <w:szCs w:val="28"/>
        </w:rPr>
        <w:softHyphen/>
        <w:t>бну кількість. При повторному боронуванні через 3-4 дні знищу</w:t>
      </w:r>
      <w:r w:rsidRPr="00C34434">
        <w:rPr>
          <w:rFonts w:ascii="Times New Roman" w:hAnsi="Times New Roman" w:cs="Times New Roman"/>
          <w:sz w:val="28"/>
          <w:szCs w:val="28"/>
        </w:rPr>
        <w:softHyphen/>
        <w:t>ється ще приблизно третина сходів. Цього разу борони можуть бути важчими, наприклад посівні (БП-06) або середні (ЗБЗС-1). Якщо за один прохід посів проріджено недостатньо, після ретельного, обліку фактичної густоти сходів по всьому полю його повторюють. Інколи треба використати додатково вздовжрядкові проріджувачі, напри</w:t>
      </w:r>
      <w:r w:rsidRPr="00C34434">
        <w:rPr>
          <w:rFonts w:ascii="Times New Roman" w:hAnsi="Times New Roman" w:cs="Times New Roman"/>
          <w:sz w:val="28"/>
          <w:szCs w:val="28"/>
        </w:rPr>
        <w:softHyphen/>
        <w:t>клад ПСА-5,4. У всіх випадках потрібно враховувати густоту сходів і фізичний стан ґрунту.</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sz w:val="28"/>
          <w:szCs w:val="28"/>
        </w:rPr>
        <w:t>Після сівби супліддями нерідко з’являються додаткові сходи (спостереження свідчать, що в суплідді насіння проростає не одно</w:t>
      </w:r>
      <w:r w:rsidRPr="00C34434">
        <w:rPr>
          <w:rFonts w:ascii="Times New Roman" w:hAnsi="Times New Roman" w:cs="Times New Roman"/>
          <w:sz w:val="28"/>
          <w:szCs w:val="28"/>
        </w:rPr>
        <w:softHyphen/>
        <w:t>часно, а з деяким інтервалом, що є біологічним пристосуванням, яке гарантує одержання сходів за умов зволоження, які змінюються). Пізніше в такому гнізді відбувається диференціація — із 2 - 3 різ</w:t>
      </w:r>
      <w:r w:rsidRPr="00C34434">
        <w:rPr>
          <w:rFonts w:ascii="Times New Roman" w:hAnsi="Times New Roman" w:cs="Times New Roman"/>
          <w:sz w:val="28"/>
          <w:szCs w:val="28"/>
        </w:rPr>
        <w:softHyphen/>
        <w:t>новікових виділяється 1-2 сильні рослини.</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sz w:val="28"/>
          <w:szCs w:val="28"/>
        </w:rPr>
        <w:t>Сходи моркви, турнепсу, брукви, пастернаку також проріджують боронуванням. Густота посіву має відповідати прийнятій для конк</w:t>
      </w:r>
      <w:r w:rsidRPr="00C34434">
        <w:rPr>
          <w:rFonts w:ascii="Times New Roman" w:hAnsi="Times New Roman" w:cs="Times New Roman"/>
          <w:sz w:val="28"/>
          <w:szCs w:val="28"/>
        </w:rPr>
        <w:softHyphen/>
        <w:t>ретної зони.</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b/>
          <w:sz w:val="28"/>
          <w:szCs w:val="28"/>
        </w:rPr>
        <w:t>Боротьба з бур’янами</w:t>
      </w:r>
      <w:r w:rsidRPr="00C34434">
        <w:rPr>
          <w:rFonts w:ascii="Times New Roman" w:hAnsi="Times New Roman" w:cs="Times New Roman"/>
          <w:sz w:val="28"/>
          <w:szCs w:val="28"/>
        </w:rPr>
        <w:t>. Слід віддавати перевагу агротехнічним засобам. У деяких господарствах створюють ефективні пристрої і засоби для боротьби з бур’янами, наприклад, різні види борін, по</w:t>
      </w:r>
      <w:r w:rsidRPr="00C34434">
        <w:rPr>
          <w:rFonts w:ascii="Times New Roman" w:hAnsi="Times New Roman" w:cs="Times New Roman"/>
          <w:sz w:val="28"/>
          <w:szCs w:val="28"/>
        </w:rPr>
        <w:softHyphen/>
        <w:t>лиць, підгортачів, застосовують орієнтатори ходу культиваторів під час міжрядного обробітку, що дає змогу до мінімуму зменшити за</w:t>
      </w:r>
      <w:r w:rsidRPr="00C34434">
        <w:rPr>
          <w:rFonts w:ascii="Times New Roman" w:hAnsi="Times New Roman" w:cs="Times New Roman"/>
          <w:sz w:val="28"/>
          <w:szCs w:val="28"/>
        </w:rPr>
        <w:softHyphen/>
        <w:t>хисні смуги в рядках, тощо.</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sz w:val="28"/>
          <w:szCs w:val="28"/>
        </w:rPr>
        <w:t>Боротьбу з бур’янами треба проводити в кілька етапів у системі зяблевого обробітку, до сівби, у період посів — сходи, після появи сходів і під час вегетації. Важливо також запобігати потраплянню в ґрунт насіння бур’янів із гноєм. Гній має обов’язково пройти фазу самозігрівання, коли температура в ньому досягає 70 - 80 °С. Це сприяє тому, що насіння бур’янів, гельмінти і багато патогенів гине у ньому. Щоб запобігти розмноженню бур’янів (особливо лободи бі</w:t>
      </w:r>
      <w:r w:rsidRPr="00C34434">
        <w:rPr>
          <w:rFonts w:ascii="Times New Roman" w:hAnsi="Times New Roman" w:cs="Times New Roman"/>
          <w:sz w:val="28"/>
          <w:szCs w:val="28"/>
        </w:rPr>
        <w:softHyphen/>
        <w:t>лої і щириці), польові бурти гною вкривають не землею, а со</w:t>
      </w:r>
      <w:r w:rsidRPr="00C34434">
        <w:rPr>
          <w:rFonts w:ascii="Times New Roman" w:hAnsi="Times New Roman" w:cs="Times New Roman"/>
          <w:sz w:val="28"/>
          <w:szCs w:val="28"/>
        </w:rPr>
        <w:softHyphen/>
        <w:t>лом’яною січкою.</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sz w:val="28"/>
          <w:szCs w:val="28"/>
        </w:rPr>
        <w:t xml:space="preserve">Напівпаровий обробіток зябу, а ще краще — сівба післяжнивних </w:t>
      </w:r>
      <w:r w:rsidRPr="00C34434">
        <w:rPr>
          <w:rFonts w:ascii="Times New Roman" w:hAnsi="Times New Roman" w:cs="Times New Roman"/>
          <w:sz w:val="28"/>
          <w:szCs w:val="28"/>
        </w:rPr>
        <w:lastRenderedPageBreak/>
        <w:t>сидеральних культур, які пригнічують бур’яни своїм щільним покри</w:t>
      </w:r>
      <w:r w:rsidRPr="00C34434">
        <w:rPr>
          <w:rFonts w:ascii="Times New Roman" w:hAnsi="Times New Roman" w:cs="Times New Roman"/>
          <w:sz w:val="28"/>
          <w:szCs w:val="28"/>
        </w:rPr>
        <w:softHyphen/>
        <w:t>вом (гірчиця біла, гірчиця з вівсом та ін.), з подальшою глибокою оранкою забезпечують очищення поля від післяжнивних бур’янів — мишію, щириці звичайної та ін. і великою мірою від коренепаростко</w:t>
      </w:r>
      <w:r w:rsidRPr="00C34434">
        <w:rPr>
          <w:rFonts w:ascii="Times New Roman" w:hAnsi="Times New Roman" w:cs="Times New Roman"/>
          <w:sz w:val="28"/>
          <w:szCs w:val="28"/>
        </w:rPr>
        <w:softHyphen/>
        <w:t>вих, особливо осоту рожевого і жовтого, березки польової.</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sz w:val="28"/>
          <w:szCs w:val="28"/>
        </w:rPr>
        <w:t>Осот, лобода біла та інші ярі бур’яни проростають рано, їх зни</w:t>
      </w:r>
      <w:r w:rsidRPr="00C34434">
        <w:rPr>
          <w:rFonts w:ascii="Times New Roman" w:hAnsi="Times New Roman" w:cs="Times New Roman"/>
          <w:sz w:val="28"/>
          <w:szCs w:val="28"/>
        </w:rPr>
        <w:softHyphen/>
        <w:t>щують передпосівними культиваціями. Проте запаси насіння бур’янів у ґрунті великі, а період зберігання ним схожості тривалий. Тому важливо не дати укріпитися сходам бур’янів, запобігти появі їх, тобто знищити у фазі проростання («білої ниточки»). З цією метою після сівби коренеплодів проводять до- і післясходове борону</w:t>
      </w:r>
      <w:r w:rsidRPr="00C34434">
        <w:rPr>
          <w:rFonts w:ascii="Times New Roman" w:hAnsi="Times New Roman" w:cs="Times New Roman"/>
          <w:sz w:val="28"/>
          <w:szCs w:val="28"/>
        </w:rPr>
        <w:softHyphen/>
        <w:t>вання в один—два сліди, міжрядний обробіток (знищують бур’яни в міжряддях і присипають у захисних смугах). Для знищення бур’янів у ході подальшої вегетації коренеплодів поєднують міжря</w:t>
      </w:r>
      <w:r w:rsidRPr="00C34434">
        <w:rPr>
          <w:rFonts w:ascii="Times New Roman" w:hAnsi="Times New Roman" w:cs="Times New Roman"/>
          <w:sz w:val="28"/>
          <w:szCs w:val="28"/>
        </w:rPr>
        <w:softHyphen/>
        <w:t>дні обробітки з підгортанням рослин.</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b/>
          <w:sz w:val="28"/>
          <w:szCs w:val="28"/>
        </w:rPr>
        <w:t>Досходове боронування.</w:t>
      </w:r>
      <w:r w:rsidRPr="00C34434">
        <w:rPr>
          <w:rFonts w:ascii="Times New Roman" w:hAnsi="Times New Roman" w:cs="Times New Roman"/>
          <w:sz w:val="28"/>
          <w:szCs w:val="28"/>
        </w:rPr>
        <w:t xml:space="preserve"> Важливо точно встановити глибину ходу борінок. Через 3-4 дні після висівання культур одна глибина, а пізніше — мінімальна. її визначають за проростанням коренепло</w:t>
      </w:r>
      <w:r w:rsidRPr="00C34434">
        <w:rPr>
          <w:rFonts w:ascii="Times New Roman" w:hAnsi="Times New Roman" w:cs="Times New Roman"/>
          <w:sz w:val="28"/>
          <w:szCs w:val="28"/>
        </w:rPr>
        <w:softHyphen/>
        <w:t>дів. Залежно від цього навіть полегшена райборінка ЗОР-07 може бути для проростаючого насіння важкою. Тому в господарствах ви</w:t>
      </w:r>
      <w:r w:rsidRPr="00C34434">
        <w:rPr>
          <w:rFonts w:ascii="Times New Roman" w:hAnsi="Times New Roman" w:cs="Times New Roman"/>
          <w:sz w:val="28"/>
          <w:szCs w:val="28"/>
        </w:rPr>
        <w:softHyphen/>
        <w:t>готовляють так звані «гвоздівки» — дуже легкі борони. Глибина першого досходового боронування через 3-4 дні після сівби — не більш як 2,5, а другого через 4-5 днів (якщо насіння коренеплодів проросло) — 1,5-2 см. Його проводять «гвоздівками», які і при не</w:t>
      </w:r>
      <w:r w:rsidRPr="00C34434">
        <w:rPr>
          <w:rFonts w:ascii="Times New Roman" w:hAnsi="Times New Roman" w:cs="Times New Roman"/>
          <w:sz w:val="28"/>
          <w:szCs w:val="28"/>
        </w:rPr>
        <w:softHyphen/>
        <w:t>глибокому обробітку завдяки густому розміщенню зубів добре зни</w:t>
      </w:r>
      <w:r w:rsidRPr="00C34434">
        <w:rPr>
          <w:rFonts w:ascii="Times New Roman" w:hAnsi="Times New Roman" w:cs="Times New Roman"/>
          <w:sz w:val="28"/>
          <w:szCs w:val="28"/>
        </w:rPr>
        <w:softHyphen/>
        <w:t>щують бур’яни. У разі потреби обробіток здійснюють у 2 сліди. Якщо утворюється ґрунтова кірка, використовують легкі ротаційні борони, а вслід за ними пускають зубові.</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sz w:val="28"/>
          <w:szCs w:val="28"/>
        </w:rPr>
        <w:t>На посівах капустяних (вони сходять раніше від буряків на 2 - З дні) можливе пошкодження до 15 - 20 % проростків. До появи сходів залежно від вологості й температури ґрунту проводять 1-2 борону</w:t>
      </w:r>
      <w:r w:rsidRPr="00C34434">
        <w:rPr>
          <w:rFonts w:ascii="Times New Roman" w:hAnsi="Times New Roman" w:cs="Times New Roman"/>
          <w:sz w:val="28"/>
          <w:szCs w:val="28"/>
        </w:rPr>
        <w:softHyphen/>
        <w:t>вання. Інтервал між боронуваннями залежить від інтенсивності проростання бур’янів і становить 3-4 дні.</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b/>
          <w:sz w:val="28"/>
          <w:szCs w:val="28"/>
        </w:rPr>
        <w:t xml:space="preserve">Післясходове боронування </w:t>
      </w:r>
      <w:r w:rsidRPr="00C34434">
        <w:rPr>
          <w:rFonts w:ascii="Times New Roman" w:hAnsi="Times New Roman" w:cs="Times New Roman"/>
          <w:sz w:val="28"/>
          <w:szCs w:val="28"/>
        </w:rPr>
        <w:t>— дуже потрібний і відповідаль</w:t>
      </w:r>
      <w:r w:rsidRPr="00C34434">
        <w:rPr>
          <w:rFonts w:ascii="Times New Roman" w:hAnsi="Times New Roman" w:cs="Times New Roman"/>
          <w:sz w:val="28"/>
          <w:szCs w:val="28"/>
        </w:rPr>
        <w:softHyphen/>
        <w:t>ний прийом боротьби з бур’янами на посівах коренеплодів, як і ін</w:t>
      </w:r>
      <w:r w:rsidRPr="00C34434">
        <w:rPr>
          <w:rFonts w:ascii="Times New Roman" w:hAnsi="Times New Roman" w:cs="Times New Roman"/>
          <w:sz w:val="28"/>
          <w:szCs w:val="28"/>
        </w:rPr>
        <w:softHyphen/>
        <w:t>ших просапних культур. Перший раз його проводять після появи масових сходів. Моркву і пастернак можна боронувати в 2 сліди, але тільки після зміцнення сходів (вилочки в них дрібні і легко знищу</w:t>
      </w:r>
      <w:r w:rsidRPr="00C34434">
        <w:rPr>
          <w:rFonts w:ascii="Times New Roman" w:hAnsi="Times New Roman" w:cs="Times New Roman"/>
          <w:sz w:val="28"/>
          <w:szCs w:val="28"/>
        </w:rPr>
        <w:softHyphen/>
        <w:t>ються боронуванням). Щоразу треба враховувати результати боро</w:t>
      </w:r>
      <w:r w:rsidRPr="00C34434">
        <w:rPr>
          <w:rFonts w:ascii="Times New Roman" w:hAnsi="Times New Roman" w:cs="Times New Roman"/>
          <w:sz w:val="28"/>
          <w:szCs w:val="28"/>
        </w:rPr>
        <w:softHyphen/>
        <w:t>нування. В разі потреби його боронування повторюють (краще на другий день).</w:t>
      </w:r>
    </w:p>
    <w:p w:rsidR="00C34434" w:rsidRPr="00C34434" w:rsidRDefault="00C34434" w:rsidP="00C34434">
      <w:pPr>
        <w:pStyle w:val="21"/>
        <w:shd w:val="clear" w:color="auto" w:fill="auto"/>
        <w:spacing w:line="240" w:lineRule="auto"/>
        <w:ind w:left="20" w:right="20" w:firstLine="280"/>
        <w:rPr>
          <w:rFonts w:ascii="Times New Roman" w:hAnsi="Times New Roman" w:cs="Times New Roman"/>
          <w:sz w:val="28"/>
          <w:szCs w:val="28"/>
        </w:rPr>
      </w:pPr>
      <w:r w:rsidRPr="00C34434">
        <w:rPr>
          <w:rFonts w:ascii="Times New Roman" w:hAnsi="Times New Roman" w:cs="Times New Roman"/>
          <w:sz w:val="28"/>
          <w:szCs w:val="28"/>
        </w:rPr>
        <w:t>Після зміцнення сходів, коли є потреба також прорідити посіви, можна застосувати середні борони, які також краще знищують схо</w:t>
      </w:r>
      <w:r w:rsidRPr="00C34434">
        <w:rPr>
          <w:rFonts w:ascii="Times New Roman" w:hAnsi="Times New Roman" w:cs="Times New Roman"/>
          <w:sz w:val="28"/>
          <w:szCs w:val="28"/>
        </w:rPr>
        <w:softHyphen/>
        <w:t>ди бур’янів.</w:t>
      </w:r>
    </w:p>
    <w:p w:rsidR="00C34434" w:rsidRPr="00C34434" w:rsidRDefault="00C34434" w:rsidP="0078145B">
      <w:pPr>
        <w:pStyle w:val="1"/>
        <w:shd w:val="clear" w:color="auto" w:fill="auto"/>
        <w:spacing w:line="240" w:lineRule="auto"/>
        <w:ind w:left="20" w:right="20" w:hanging="2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Міжрядний обробіток. На відміну від високостеблових рослин, на посівах коренеплодів розпушування проводять протягом більшої частини періоду вегетації. На посівах з міжряддям 45 см слід провес</w:t>
      </w:r>
      <w:r w:rsidRPr="00C34434">
        <w:rPr>
          <w:rFonts w:ascii="Times New Roman" w:hAnsi="Times New Roman" w:cs="Times New Roman"/>
          <w:color w:val="000000"/>
          <w:sz w:val="28"/>
          <w:szCs w:val="28"/>
          <w:lang w:val="uk-UA"/>
        </w:rPr>
        <w:softHyphen/>
        <w:t xml:space="preserve">ти міжрядний обробіток перед змиканням рядків, а на посівах із міжряддям 60 - 70 см (кормових </w:t>
      </w:r>
      <w:r w:rsidRPr="00C34434">
        <w:rPr>
          <w:rFonts w:ascii="Times New Roman" w:hAnsi="Times New Roman" w:cs="Times New Roman"/>
          <w:color w:val="000000"/>
          <w:sz w:val="28"/>
          <w:szCs w:val="28"/>
          <w:lang w:val="uk-UA"/>
        </w:rPr>
        <w:lastRenderedPageBreak/>
        <w:t>буряків і гібридної брукви) є можли</w:t>
      </w:r>
      <w:r w:rsidRPr="00C34434">
        <w:rPr>
          <w:rFonts w:ascii="Times New Roman" w:hAnsi="Times New Roman" w:cs="Times New Roman"/>
          <w:color w:val="000000"/>
          <w:sz w:val="28"/>
          <w:szCs w:val="28"/>
          <w:lang w:val="uk-UA"/>
        </w:rPr>
        <w:softHyphen/>
        <w:t>вість продовжити обробіток і в цей період, оскільки змикання рядів неповне. Після розмикання рядків на посівах кормових буряків із міжряддям 45 см, а також на посівах моркви, пастернаку та інших коренеплодів проводять розпушування міжрядь з одночасним підгор</w:t>
      </w:r>
      <w:r w:rsidRPr="00C34434">
        <w:rPr>
          <w:rFonts w:ascii="Times New Roman" w:hAnsi="Times New Roman" w:cs="Times New Roman"/>
          <w:color w:val="000000"/>
          <w:sz w:val="28"/>
          <w:szCs w:val="28"/>
          <w:lang w:val="uk-UA"/>
        </w:rPr>
        <w:softHyphen/>
        <w:t xml:space="preserve">танням. Це поліпшує використання </w:t>
      </w:r>
      <w:r w:rsidRPr="00C34434">
        <w:rPr>
          <w:rFonts w:ascii="Times New Roman" w:hAnsi="Times New Roman" w:cs="Times New Roman"/>
          <w:sz w:val="28"/>
          <w:szCs w:val="28"/>
          <w:lang w:val="uk-UA"/>
        </w:rPr>
        <w:t>опадів, ріст коренеплодів, змен</w:t>
      </w:r>
      <w:r w:rsidRPr="00C34434">
        <w:rPr>
          <w:rFonts w:ascii="Times New Roman" w:hAnsi="Times New Roman" w:cs="Times New Roman"/>
          <w:color w:val="000000"/>
          <w:sz w:val="28"/>
          <w:szCs w:val="28"/>
          <w:lang w:val="uk-UA"/>
        </w:rPr>
        <w:t>шує кількість бур’янів. Якщо внаслідок дощів строк міжрядного обро</w:t>
      </w:r>
      <w:r w:rsidRPr="00C34434">
        <w:rPr>
          <w:rFonts w:ascii="Times New Roman" w:hAnsi="Times New Roman" w:cs="Times New Roman"/>
          <w:color w:val="000000"/>
          <w:sz w:val="28"/>
          <w:szCs w:val="28"/>
          <w:lang w:val="uk-UA"/>
        </w:rPr>
        <w:softHyphen/>
        <w:t>бітку минув і поле забур’янене щирицею і лободою білою, бур’яни підкошують спеціальними агрегатами. Але цього допускати не слід.</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Нескладні, на перший погляд, операції з механічного догляду за посівами коренеплодів насправді потребують спеціальної підготов</w:t>
      </w:r>
      <w:r w:rsidRPr="00C34434">
        <w:rPr>
          <w:rFonts w:ascii="Times New Roman" w:hAnsi="Times New Roman" w:cs="Times New Roman"/>
          <w:color w:val="000000"/>
          <w:sz w:val="28"/>
          <w:szCs w:val="28"/>
          <w:lang w:val="uk-UA"/>
        </w:rPr>
        <w:softHyphen/>
        <w:t>ки як агрономів, так і механізаторів, узагальнення досвіду. Так, ефективність присипання бур’янів у захисних смугах під час підгор</w:t>
      </w:r>
      <w:r w:rsidRPr="00C34434">
        <w:rPr>
          <w:rFonts w:ascii="Times New Roman" w:hAnsi="Times New Roman" w:cs="Times New Roman"/>
          <w:color w:val="000000"/>
          <w:sz w:val="28"/>
          <w:szCs w:val="28"/>
          <w:lang w:val="uk-UA"/>
        </w:rPr>
        <w:softHyphen/>
        <w:t>тання коренеплодів залежить від конструкції лап з полицями. Вони різні за розміром і формою, наприклад, для кукурудзи і буряків. Поєднання різних прийомів догляду за посівом дає змогу щоразу знищити 90 — 96 % сходів бур’янів.</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Отже, крім розпушування ґрунту, важливим завданням механіч</w:t>
      </w:r>
      <w:r w:rsidRPr="00C34434">
        <w:rPr>
          <w:rFonts w:ascii="Times New Roman" w:hAnsi="Times New Roman" w:cs="Times New Roman"/>
          <w:color w:val="000000"/>
          <w:sz w:val="28"/>
          <w:szCs w:val="28"/>
          <w:lang w:val="uk-UA"/>
        </w:rPr>
        <w:softHyphen/>
        <w:t>ного догляду за посівами коренеплодів є зниження забур’яненості поля до рівня, який суттєво не впливатиме на урожайність корене</w:t>
      </w:r>
      <w:r w:rsidRPr="00C34434">
        <w:rPr>
          <w:rFonts w:ascii="Times New Roman" w:hAnsi="Times New Roman" w:cs="Times New Roman"/>
          <w:color w:val="000000"/>
          <w:sz w:val="28"/>
          <w:szCs w:val="28"/>
          <w:lang w:val="uk-UA"/>
        </w:rPr>
        <w:softHyphen/>
        <w:t>плодів. Це одна з основних складових застосування екологічно чис</w:t>
      </w:r>
      <w:r w:rsidRPr="00C34434">
        <w:rPr>
          <w:rFonts w:ascii="Times New Roman" w:hAnsi="Times New Roman" w:cs="Times New Roman"/>
          <w:color w:val="000000"/>
          <w:sz w:val="28"/>
          <w:szCs w:val="28"/>
          <w:lang w:val="uk-UA"/>
        </w:rPr>
        <w:softHyphen/>
        <w:t>тих прийомів догляду за кормовими культурами взагалі. Проте і нині рекомендують використовувати пестициди, яких тільки проти хвороб і шкідників налічується близько 170 видів. Якщо все ж є потреба в обробці посівів тими чи іншими препаратами, особливо при ранніх строках сівби, то в цьому разі треба додержуватися інструкції, попе</w:t>
      </w:r>
      <w:r w:rsidRPr="00C34434">
        <w:rPr>
          <w:rFonts w:ascii="Times New Roman" w:hAnsi="Times New Roman" w:cs="Times New Roman"/>
          <w:color w:val="000000"/>
          <w:sz w:val="28"/>
          <w:szCs w:val="28"/>
          <w:lang w:val="uk-UA"/>
        </w:rPr>
        <w:softHyphen/>
        <w:t>редньо проконсультувавшись у науковій установі, дослідній станції захисту рослин, районному сільськогосподарському управлінні.</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Style w:val="a5"/>
          <w:rFonts w:ascii="Times New Roman" w:hAnsi="Times New Roman" w:cs="Times New Roman"/>
          <w:sz w:val="28"/>
          <w:szCs w:val="28"/>
        </w:rPr>
        <w:t>Отже, фунгіциди й інсектициди на посівах кормових коренепло</w:t>
      </w:r>
      <w:r w:rsidRPr="00C34434">
        <w:rPr>
          <w:rStyle w:val="a5"/>
          <w:rFonts w:ascii="Times New Roman" w:hAnsi="Times New Roman" w:cs="Times New Roman"/>
          <w:sz w:val="28"/>
          <w:szCs w:val="28"/>
        </w:rPr>
        <w:softHyphen/>
        <w:t>дів використовують у крайніх випадках і, як правило, на початку вегетації</w:t>
      </w:r>
      <w:r w:rsidRPr="00C34434">
        <w:rPr>
          <w:rFonts w:ascii="Times New Roman" w:hAnsi="Times New Roman" w:cs="Times New Roman"/>
          <w:color w:val="000000"/>
          <w:sz w:val="28"/>
          <w:szCs w:val="28"/>
          <w:lang w:val="uk-UA"/>
        </w:rPr>
        <w:t xml:space="preserve"> для збереження рослин у разі епізоотії шкідників і епіфіто</w:t>
      </w:r>
      <w:r w:rsidRPr="00C34434">
        <w:rPr>
          <w:rFonts w:ascii="Times New Roman" w:hAnsi="Times New Roman" w:cs="Times New Roman"/>
          <w:color w:val="000000"/>
          <w:sz w:val="28"/>
          <w:szCs w:val="28"/>
          <w:lang w:val="uk-UA"/>
        </w:rPr>
        <w:softHyphen/>
        <w:t>тії хвороб. Краще нехай поверхня листка коренеплодів буде злегка ураженою, ніж вносити дорогі й небезпечні для здоров’я тварин пре</w:t>
      </w:r>
      <w:r w:rsidRPr="00C34434">
        <w:rPr>
          <w:rFonts w:ascii="Times New Roman" w:hAnsi="Times New Roman" w:cs="Times New Roman"/>
          <w:color w:val="000000"/>
          <w:sz w:val="28"/>
          <w:szCs w:val="28"/>
          <w:lang w:val="uk-UA"/>
        </w:rPr>
        <w:softHyphen/>
        <w:t>парати. Можливий недобір при цьому 5 — 7 % урожаю компенсується одержанням чистої продукції. Однак, щоб відійти від стереотипів, що панують в агрономії, треба змінити поняття, технології, переучувати фахівців. Установки на екологічно доцільні, ресурсозберігаючі техно</w:t>
      </w:r>
      <w:r w:rsidRPr="00C34434">
        <w:rPr>
          <w:rFonts w:ascii="Times New Roman" w:hAnsi="Times New Roman" w:cs="Times New Roman"/>
          <w:color w:val="000000"/>
          <w:sz w:val="28"/>
          <w:szCs w:val="28"/>
          <w:lang w:val="uk-UA"/>
        </w:rPr>
        <w:softHyphen/>
        <w:t>логії в рослинництві і кормовиробництві потребують перегляду тра</w:t>
      </w:r>
      <w:r w:rsidRPr="00C34434">
        <w:rPr>
          <w:rFonts w:ascii="Times New Roman" w:hAnsi="Times New Roman" w:cs="Times New Roman"/>
          <w:color w:val="000000"/>
          <w:sz w:val="28"/>
          <w:szCs w:val="28"/>
          <w:lang w:val="uk-UA"/>
        </w:rPr>
        <w:softHyphen/>
        <w:t>диційних, дуже дорогих прийомів хімічної боротьби з бур’янами, шкі</w:t>
      </w:r>
      <w:r w:rsidRPr="00C34434">
        <w:rPr>
          <w:rFonts w:ascii="Times New Roman" w:hAnsi="Times New Roman" w:cs="Times New Roman"/>
          <w:color w:val="000000"/>
          <w:sz w:val="28"/>
          <w:szCs w:val="28"/>
          <w:lang w:val="uk-UA"/>
        </w:rPr>
        <w:softHyphen/>
        <w:t>дниками і хворобами рослин, оскільки арсенал біологічних і агротех</w:t>
      </w:r>
      <w:r w:rsidRPr="00C34434">
        <w:rPr>
          <w:rFonts w:ascii="Times New Roman" w:hAnsi="Times New Roman" w:cs="Times New Roman"/>
          <w:color w:val="000000"/>
          <w:sz w:val="28"/>
          <w:szCs w:val="28"/>
          <w:lang w:val="uk-UA"/>
        </w:rPr>
        <w:softHyphen/>
        <w:t>нічних прийомів нині уже досить великий.</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Style w:val="a4"/>
          <w:rFonts w:ascii="Times New Roman" w:hAnsi="Times New Roman" w:cs="Times New Roman"/>
          <w:sz w:val="28"/>
          <w:szCs w:val="28"/>
          <w:lang w:val="uk-UA"/>
        </w:rPr>
        <w:t xml:space="preserve">Збирання коренеплодів. </w:t>
      </w:r>
      <w:r w:rsidRPr="00C34434">
        <w:rPr>
          <w:rFonts w:ascii="Times New Roman" w:hAnsi="Times New Roman" w:cs="Times New Roman"/>
          <w:color w:val="000000"/>
          <w:sz w:val="28"/>
          <w:szCs w:val="28"/>
          <w:lang w:val="uk-UA"/>
        </w:rPr>
        <w:t>Ефективним є збирання з поділом операцій за такою схемою: збирання гички буряків, листя моркви та ін., підкопування коренеплодів, їх підбирання з одночасним наван</w:t>
      </w:r>
      <w:r w:rsidRPr="00C34434">
        <w:rPr>
          <w:rFonts w:ascii="Times New Roman" w:hAnsi="Times New Roman" w:cs="Times New Roman"/>
          <w:color w:val="000000"/>
          <w:sz w:val="28"/>
          <w:szCs w:val="28"/>
          <w:lang w:val="uk-UA"/>
        </w:rPr>
        <w:softHyphen/>
        <w:t>таженням у тракторні причепи спеціальними підбирачами, змонто</w:t>
      </w:r>
      <w:r w:rsidRPr="00C34434">
        <w:rPr>
          <w:rFonts w:ascii="Times New Roman" w:hAnsi="Times New Roman" w:cs="Times New Roman"/>
          <w:color w:val="000000"/>
          <w:sz w:val="28"/>
          <w:szCs w:val="28"/>
          <w:lang w:val="uk-UA"/>
        </w:rPr>
        <w:softHyphen/>
        <w:t>ваними попереду причепу. Ця технологія добре відпрацьована, на</w:t>
      </w:r>
      <w:r w:rsidRPr="00C34434">
        <w:rPr>
          <w:rFonts w:ascii="Times New Roman" w:hAnsi="Times New Roman" w:cs="Times New Roman"/>
          <w:color w:val="000000"/>
          <w:sz w:val="28"/>
          <w:szCs w:val="28"/>
          <w:lang w:val="uk-UA"/>
        </w:rPr>
        <w:softHyphen/>
        <w:t>приклад у Німеччині. Вона проста, універсальна, дешевша порів</w:t>
      </w:r>
      <w:r w:rsidRPr="00C34434">
        <w:rPr>
          <w:rFonts w:ascii="Times New Roman" w:hAnsi="Times New Roman" w:cs="Times New Roman"/>
          <w:color w:val="000000"/>
          <w:sz w:val="28"/>
          <w:szCs w:val="28"/>
          <w:lang w:val="uk-UA"/>
        </w:rPr>
        <w:softHyphen/>
        <w:t xml:space="preserve">няно із збиранням коренеплодів коренезбиральними комбайнами. Але вона більш ефективна на легких </w:t>
      </w:r>
      <w:r w:rsidRPr="00C34434">
        <w:rPr>
          <w:rFonts w:ascii="Times New Roman" w:hAnsi="Times New Roman" w:cs="Times New Roman"/>
          <w:color w:val="000000"/>
          <w:sz w:val="28"/>
          <w:szCs w:val="28"/>
          <w:lang w:val="uk-UA"/>
        </w:rPr>
        <w:lastRenderedPageBreak/>
        <w:t>ґрунтах. Орієнтовну техноло</w:t>
      </w:r>
      <w:r w:rsidRPr="00C34434">
        <w:rPr>
          <w:rFonts w:ascii="Times New Roman" w:hAnsi="Times New Roman" w:cs="Times New Roman"/>
          <w:color w:val="000000"/>
          <w:sz w:val="28"/>
          <w:szCs w:val="28"/>
          <w:lang w:val="uk-UA"/>
        </w:rPr>
        <w:softHyphen/>
        <w:t>гічну схему вирощування кормових буряків наведено в табл. 84.</w:t>
      </w:r>
    </w:p>
    <w:p w:rsidR="00C34434" w:rsidRPr="00C34434" w:rsidRDefault="00C34434" w:rsidP="00D77441">
      <w:pPr>
        <w:pStyle w:val="11"/>
        <w:keepNext/>
        <w:keepLines/>
        <w:shd w:val="clear" w:color="auto" w:fill="auto"/>
        <w:spacing w:line="240" w:lineRule="auto"/>
        <w:jc w:val="both"/>
        <w:rPr>
          <w:sz w:val="28"/>
          <w:szCs w:val="28"/>
          <w:lang w:val="uk-UA"/>
        </w:rPr>
      </w:pPr>
      <w:r w:rsidRPr="00C34434">
        <w:rPr>
          <w:color w:val="000000"/>
          <w:sz w:val="28"/>
          <w:szCs w:val="28"/>
          <w:lang w:val="uk-UA"/>
        </w:rPr>
        <w:t>Бульбоплоди (картопля, топінамбур)</w:t>
      </w:r>
    </w:p>
    <w:p w:rsidR="00C34434" w:rsidRPr="00C34434" w:rsidRDefault="00C34434" w:rsidP="0078145B">
      <w:pPr>
        <w:pStyle w:val="1"/>
        <w:shd w:val="clear" w:color="auto" w:fill="auto"/>
        <w:spacing w:after="0" w:line="240" w:lineRule="auto"/>
        <w:ind w:left="20" w:right="20" w:hanging="2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У районах задовільного і достатнього зволоження, на понижених місцях, заплавах, зрошуваних землях дуже ефективні посіви карто</w:t>
      </w:r>
      <w:r w:rsidRPr="00C34434">
        <w:rPr>
          <w:rFonts w:ascii="Times New Roman" w:hAnsi="Times New Roman" w:cs="Times New Roman"/>
          <w:color w:val="000000"/>
          <w:sz w:val="28"/>
          <w:szCs w:val="28"/>
          <w:lang w:val="uk-UA"/>
        </w:rPr>
        <w:softHyphen/>
        <w:t>плі й топінамбуру на корм худобі, свиням, птиці. Проте якщо кар</w:t>
      </w:r>
      <w:r w:rsidRPr="00C34434">
        <w:rPr>
          <w:rFonts w:ascii="Times New Roman" w:hAnsi="Times New Roman" w:cs="Times New Roman"/>
          <w:color w:val="000000"/>
          <w:sz w:val="28"/>
          <w:szCs w:val="28"/>
          <w:lang w:val="uk-UA"/>
        </w:rPr>
        <w:softHyphen/>
        <w:t>топлю використовують дуже широко на корм у всіх районах виро</w:t>
      </w:r>
      <w:r w:rsidRPr="00C34434">
        <w:rPr>
          <w:rFonts w:ascii="Times New Roman" w:hAnsi="Times New Roman" w:cs="Times New Roman"/>
          <w:color w:val="000000"/>
          <w:sz w:val="28"/>
          <w:szCs w:val="28"/>
          <w:lang w:val="uk-UA"/>
        </w:rPr>
        <w:softHyphen/>
        <w:t>щування її, топінамбур (земляна груша) — явно недостатньо, хоч він теж є цінним джерелом високоякісного соковитого корму, багатого на вітаміни, вуглеводи, зокрема на інулін. Це ще й харчова культура, вона перспективна в медицині.</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Використання картоплі і земляної груші на корм сприяє значно</w:t>
      </w:r>
      <w:r w:rsidRPr="00C34434">
        <w:rPr>
          <w:rFonts w:ascii="Times New Roman" w:hAnsi="Times New Roman" w:cs="Times New Roman"/>
          <w:color w:val="000000"/>
          <w:sz w:val="28"/>
          <w:szCs w:val="28"/>
          <w:lang w:val="uk-UA"/>
        </w:rPr>
        <w:softHyphen/>
        <w:t>му підвищенню продуктивності тварин, навіть якщо до складу раці</w:t>
      </w:r>
      <w:r w:rsidRPr="00C34434">
        <w:rPr>
          <w:rFonts w:ascii="Times New Roman" w:hAnsi="Times New Roman" w:cs="Times New Roman"/>
          <w:color w:val="000000"/>
          <w:sz w:val="28"/>
          <w:szCs w:val="28"/>
          <w:lang w:val="uk-UA"/>
        </w:rPr>
        <w:softHyphen/>
        <w:t>ону входить мінімальна кількість концентратів, оскільки це високо</w:t>
      </w:r>
      <w:r w:rsidRPr="00C34434">
        <w:rPr>
          <w:rFonts w:ascii="Times New Roman" w:hAnsi="Times New Roman" w:cs="Times New Roman"/>
          <w:color w:val="000000"/>
          <w:sz w:val="28"/>
          <w:szCs w:val="28"/>
          <w:lang w:val="uk-UA"/>
        </w:rPr>
        <w:softHyphen/>
        <w:t>енергетичні корми. Енергетична цінність 1 кг картоплі — 0,29 — 0,32 корм, од., або 5 - 5,6 МДж ОЕ, а топінамбуру — відповідно 0,22 - 0,24 і 4,6 - 4,8. За калорійністю картопля в 2 - 2,5, а топінам</w:t>
      </w:r>
      <w:r w:rsidRPr="00C34434">
        <w:rPr>
          <w:rFonts w:ascii="Times New Roman" w:hAnsi="Times New Roman" w:cs="Times New Roman"/>
          <w:color w:val="000000"/>
          <w:sz w:val="28"/>
          <w:szCs w:val="28"/>
          <w:lang w:val="uk-UA"/>
        </w:rPr>
        <w:softHyphen/>
        <w:t xml:space="preserve">бур у </w:t>
      </w:r>
      <w:r w:rsidRPr="00C34434">
        <w:rPr>
          <w:rStyle w:val="1pt"/>
          <w:rFonts w:eastAsia="Century Schoolbook"/>
          <w:sz w:val="28"/>
          <w:szCs w:val="28"/>
        </w:rPr>
        <w:t>1,5-2</w:t>
      </w:r>
      <w:r w:rsidRPr="00C34434">
        <w:rPr>
          <w:rFonts w:ascii="Times New Roman" w:hAnsi="Times New Roman" w:cs="Times New Roman"/>
          <w:color w:val="000000"/>
          <w:sz w:val="28"/>
          <w:szCs w:val="28"/>
          <w:lang w:val="uk-UA"/>
        </w:rPr>
        <w:t xml:space="preserve"> рази перевищують кормовий буряк, брукву. В півден</w:t>
      </w:r>
      <w:r w:rsidRPr="00C34434">
        <w:rPr>
          <w:rFonts w:ascii="Times New Roman" w:hAnsi="Times New Roman" w:cs="Times New Roman"/>
          <w:color w:val="000000"/>
          <w:sz w:val="28"/>
          <w:szCs w:val="28"/>
          <w:lang w:val="uk-UA"/>
        </w:rPr>
        <w:softHyphen/>
        <w:t>них районах їх згодовують переважно свиням, у північних і північ</w:t>
      </w:r>
      <w:r w:rsidRPr="00C34434">
        <w:rPr>
          <w:rFonts w:ascii="Times New Roman" w:hAnsi="Times New Roman" w:cs="Times New Roman"/>
          <w:color w:val="000000"/>
          <w:sz w:val="28"/>
          <w:szCs w:val="28"/>
          <w:lang w:val="uk-UA"/>
        </w:rPr>
        <w:softHyphen/>
        <w:t>но-західних, де більше природних угідь і менше зернових у струк</w:t>
      </w:r>
      <w:r w:rsidRPr="00C34434">
        <w:rPr>
          <w:rFonts w:ascii="Times New Roman" w:hAnsi="Times New Roman" w:cs="Times New Roman"/>
          <w:color w:val="000000"/>
          <w:sz w:val="28"/>
          <w:szCs w:val="28"/>
          <w:lang w:val="uk-UA"/>
        </w:rPr>
        <w:softHyphen/>
        <w:t>турі посівів, картопля повинна зайняти місце «другого хліба» і в кормовиробництві. Значною мірою це стосується і топінамбуру. Не</w:t>
      </w:r>
      <w:r w:rsidRPr="00C34434">
        <w:rPr>
          <w:rFonts w:ascii="Times New Roman" w:hAnsi="Times New Roman" w:cs="Times New Roman"/>
          <w:color w:val="000000"/>
          <w:sz w:val="28"/>
          <w:szCs w:val="28"/>
          <w:lang w:val="uk-UA"/>
        </w:rPr>
        <w:softHyphen/>
        <w:t>великі площі під нього (від 5 до 15 га) треба виділяти біля кожної свиноферми.</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b/>
          <w:color w:val="000000"/>
          <w:sz w:val="28"/>
          <w:szCs w:val="28"/>
          <w:lang w:val="uk-UA"/>
        </w:rPr>
        <w:t>Основні прийоми вирощування картоплі.</w:t>
      </w:r>
      <w:r w:rsidRPr="00C34434">
        <w:rPr>
          <w:rFonts w:ascii="Times New Roman" w:hAnsi="Times New Roman" w:cs="Times New Roman"/>
          <w:color w:val="000000"/>
          <w:sz w:val="28"/>
          <w:szCs w:val="28"/>
          <w:lang w:val="uk-UA"/>
        </w:rPr>
        <w:t xml:space="preserve"> Картоплю (Solanum tuberosum) вирощують в Україні й Росії з кінця XVIII ст. Відомі столові, технічні і кормові сорти. Бульби столових сортів ма</w:t>
      </w:r>
      <w:r w:rsidRPr="00C34434">
        <w:rPr>
          <w:rFonts w:ascii="Times New Roman" w:hAnsi="Times New Roman" w:cs="Times New Roman"/>
          <w:color w:val="000000"/>
          <w:sz w:val="28"/>
          <w:szCs w:val="28"/>
          <w:lang w:val="uk-UA"/>
        </w:rPr>
        <w:softHyphen/>
        <w:t xml:space="preserve">ють тонку шкірку, дрібні неглибокі вічка. Для картоплі технічних і кормових сортів характерні груба шкірка, глибокі вічка, невирівня- на конфігурація бульб. Верхній </w:t>
      </w:r>
      <w:r w:rsidRPr="00C34434">
        <w:rPr>
          <w:rStyle w:val="1pt"/>
          <w:rFonts w:eastAsia="Century Schoolbook"/>
          <w:sz w:val="28"/>
          <w:szCs w:val="28"/>
        </w:rPr>
        <w:t>(2-3</w:t>
      </w:r>
      <w:r w:rsidRPr="00C34434">
        <w:rPr>
          <w:rFonts w:ascii="Times New Roman" w:hAnsi="Times New Roman" w:cs="Times New Roman"/>
          <w:color w:val="000000"/>
          <w:sz w:val="28"/>
          <w:szCs w:val="28"/>
          <w:lang w:val="uk-UA"/>
        </w:rPr>
        <w:t xml:space="preserve"> мм) шар бульб містить повно</w:t>
      </w:r>
      <w:r w:rsidRPr="00C34434">
        <w:rPr>
          <w:rFonts w:ascii="Times New Roman" w:hAnsi="Times New Roman" w:cs="Times New Roman"/>
          <w:color w:val="000000"/>
          <w:sz w:val="28"/>
          <w:szCs w:val="28"/>
          <w:lang w:val="uk-UA"/>
        </w:rPr>
        <w:softHyphen/>
        <w:t>цінний за амінокислотним складом протеїн. Сухої речовини в буль</w:t>
      </w:r>
      <w:r w:rsidRPr="00C34434">
        <w:rPr>
          <w:rFonts w:ascii="Times New Roman" w:hAnsi="Times New Roman" w:cs="Times New Roman"/>
          <w:color w:val="000000"/>
          <w:sz w:val="28"/>
          <w:szCs w:val="28"/>
          <w:lang w:val="uk-UA"/>
        </w:rPr>
        <w:softHyphen/>
        <w:t>бах 26 - 28 до ЗО %. Дуже важливий показник кормових сортів кар</w:t>
      </w:r>
      <w:r w:rsidRPr="00C34434">
        <w:rPr>
          <w:rFonts w:ascii="Times New Roman" w:hAnsi="Times New Roman" w:cs="Times New Roman"/>
          <w:color w:val="000000"/>
          <w:sz w:val="28"/>
          <w:szCs w:val="28"/>
          <w:lang w:val="uk-UA"/>
        </w:rPr>
        <w:softHyphen/>
        <w:t>топлі — мінімальний вміст соланіну, оскільки деяким тваринам картоплю можна згодовувати в сирому вигляді.</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Перед садінням картоплі треба забезпечити достатню розпуще</w:t>
      </w:r>
      <w:r w:rsidRPr="00C34434">
        <w:rPr>
          <w:rFonts w:ascii="Times New Roman" w:hAnsi="Times New Roman" w:cs="Times New Roman"/>
          <w:color w:val="000000"/>
          <w:sz w:val="28"/>
          <w:szCs w:val="28"/>
          <w:lang w:val="uk-UA"/>
        </w:rPr>
        <w:softHyphen/>
        <w:t>ність орного шару ґрунту і добре удобрити його органічним добри</w:t>
      </w:r>
      <w:r w:rsidRPr="00C34434">
        <w:rPr>
          <w:rFonts w:ascii="Times New Roman" w:hAnsi="Times New Roman" w:cs="Times New Roman"/>
          <w:color w:val="000000"/>
          <w:sz w:val="28"/>
          <w:szCs w:val="28"/>
          <w:lang w:val="uk-UA"/>
        </w:rPr>
        <w:softHyphen/>
        <w:t>вом, яке не тільки є основою мінерального живлення завдяки по</w:t>
      </w:r>
      <w:r w:rsidRPr="00C34434">
        <w:rPr>
          <w:rFonts w:ascii="Times New Roman" w:hAnsi="Times New Roman" w:cs="Times New Roman"/>
          <w:color w:val="000000"/>
          <w:sz w:val="28"/>
          <w:szCs w:val="28"/>
          <w:lang w:val="uk-UA"/>
        </w:rPr>
        <w:softHyphen/>
        <w:t>ступовій мінералізації гною, а й джерелом вуглекислоти (СО</w:t>
      </w:r>
      <w:r w:rsidRPr="00C34434">
        <w:rPr>
          <w:rStyle w:val="8pt"/>
          <w:rFonts w:eastAsia="Century Schoolbook"/>
          <w:sz w:val="28"/>
          <w:szCs w:val="28"/>
        </w:rPr>
        <w:t>2</w:t>
      </w:r>
      <w:r w:rsidRPr="00C34434">
        <w:rPr>
          <w:rFonts w:ascii="Times New Roman" w:hAnsi="Times New Roman" w:cs="Times New Roman"/>
          <w:color w:val="000000"/>
          <w:sz w:val="28"/>
          <w:szCs w:val="28"/>
          <w:lang w:val="uk-UA"/>
        </w:rPr>
        <w:t>) в приземному шарі повітря, що позитивно впливає на фотосинтез і урожай бульб. При заорюванні органічних добрив (гною або сидера</w:t>
      </w:r>
      <w:r w:rsidRPr="00C34434">
        <w:rPr>
          <w:rFonts w:ascii="Times New Roman" w:hAnsi="Times New Roman" w:cs="Times New Roman"/>
          <w:color w:val="000000"/>
          <w:sz w:val="28"/>
          <w:szCs w:val="28"/>
          <w:lang w:val="uk-UA"/>
        </w:rPr>
        <w:softHyphen/>
        <w:t>тів) поліпшуються агрофізичні властивості ґрунту: зменшується йо</w:t>
      </w:r>
      <w:r w:rsidRPr="00C34434">
        <w:rPr>
          <w:rFonts w:ascii="Times New Roman" w:hAnsi="Times New Roman" w:cs="Times New Roman"/>
          <w:color w:val="000000"/>
          <w:sz w:val="28"/>
          <w:szCs w:val="28"/>
          <w:lang w:val="uk-UA"/>
        </w:rPr>
        <w:softHyphen/>
        <w:t>го об’ємна маса, поліпшуються водний і повітряний режими, водо</w:t>
      </w:r>
      <w:r w:rsidRPr="00C34434">
        <w:rPr>
          <w:rFonts w:ascii="Times New Roman" w:hAnsi="Times New Roman" w:cs="Times New Roman"/>
          <w:color w:val="000000"/>
          <w:sz w:val="28"/>
          <w:szCs w:val="28"/>
          <w:lang w:val="uk-UA"/>
        </w:rPr>
        <w:softHyphen/>
        <w:t>проникність. Так, при внесенні в ґрунт органічних добрив у навча</w:t>
      </w:r>
      <w:r w:rsidRPr="00C34434">
        <w:rPr>
          <w:rFonts w:ascii="Times New Roman" w:hAnsi="Times New Roman" w:cs="Times New Roman"/>
          <w:color w:val="000000"/>
          <w:sz w:val="28"/>
          <w:szCs w:val="28"/>
          <w:lang w:val="uk-UA"/>
        </w:rPr>
        <w:softHyphen/>
        <w:t>льно-дослідному господарстві «Родниківка» Уманського державного аграрного університету Черкаської області регулярно збирають по 320 - 350 ц/га картоплі. Після заорювання 40 - 60 т/га гною мінера</w:t>
      </w:r>
      <w:r w:rsidRPr="00C34434">
        <w:rPr>
          <w:rFonts w:ascii="Times New Roman" w:hAnsi="Times New Roman" w:cs="Times New Roman"/>
          <w:color w:val="000000"/>
          <w:sz w:val="28"/>
          <w:szCs w:val="28"/>
          <w:lang w:val="uk-UA"/>
        </w:rPr>
        <w:softHyphen/>
        <w:t xml:space="preserve">льне добриво має допоміжне значення. На такому агрофоні посіви картоплі загущені (60 - 70, а в західному Лісостепу і на Поліссі 90 тис. кущів на 1 га). Пошкодження картоплі колорадським жуком різко знижується при високих фонах </w:t>
      </w:r>
      <w:r w:rsidRPr="00C34434">
        <w:rPr>
          <w:rFonts w:ascii="Times New Roman" w:hAnsi="Times New Roman" w:cs="Times New Roman"/>
          <w:color w:val="000000"/>
          <w:sz w:val="28"/>
          <w:szCs w:val="28"/>
          <w:lang w:val="uk-UA"/>
        </w:rPr>
        <w:lastRenderedPageBreak/>
        <w:t>живлення: великій масі ба</w:t>
      </w:r>
      <w:r w:rsidRPr="00C34434">
        <w:rPr>
          <w:rFonts w:ascii="Times New Roman" w:hAnsi="Times New Roman" w:cs="Times New Roman"/>
          <w:color w:val="000000"/>
          <w:sz w:val="28"/>
          <w:szCs w:val="28"/>
          <w:lang w:val="uk-UA"/>
        </w:rPr>
        <w:softHyphen/>
        <w:t>дилля, навіть без обробки пестицидами колорадський жук не завдає відчутної шкоди. Крім того, помічено, що він більше пошкоджує ро</w:t>
      </w:r>
      <w:r w:rsidRPr="00C34434">
        <w:rPr>
          <w:rFonts w:ascii="Times New Roman" w:hAnsi="Times New Roman" w:cs="Times New Roman"/>
          <w:color w:val="000000"/>
          <w:sz w:val="28"/>
          <w:szCs w:val="28"/>
          <w:lang w:val="uk-UA"/>
        </w:rPr>
        <w:softHyphen/>
        <w:t>слини на невисокому фоні живлення.</w:t>
      </w:r>
    </w:p>
    <w:p w:rsidR="00C34434" w:rsidRPr="00C34434" w:rsidRDefault="00C34434" w:rsidP="00C34434">
      <w:pPr>
        <w:pStyle w:val="1"/>
        <w:shd w:val="clear" w:color="auto" w:fill="auto"/>
        <w:spacing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Нині майже повсюдно в районах розвиненого картоплярства за</w:t>
      </w:r>
      <w:r w:rsidRPr="00C34434">
        <w:rPr>
          <w:rFonts w:ascii="Times New Roman" w:hAnsi="Times New Roman" w:cs="Times New Roman"/>
          <w:color w:val="000000"/>
          <w:sz w:val="28"/>
          <w:szCs w:val="28"/>
          <w:lang w:val="uk-UA"/>
        </w:rPr>
        <w:softHyphen/>
        <w:t>стосовують гребеневу технологію вирощування картоплі, коли за</w:t>
      </w:r>
      <w:r w:rsidRPr="00C34434">
        <w:rPr>
          <w:rFonts w:ascii="Times New Roman" w:hAnsi="Times New Roman" w:cs="Times New Roman"/>
          <w:color w:val="000000"/>
          <w:sz w:val="28"/>
          <w:szCs w:val="28"/>
          <w:lang w:val="uk-UA"/>
        </w:rPr>
        <w:softHyphen/>
        <w:t>безпечуються найбільш сприятливі умови для формування і розви</w:t>
      </w:r>
      <w:r w:rsidRPr="00C34434">
        <w:rPr>
          <w:rFonts w:ascii="Times New Roman" w:hAnsi="Times New Roman" w:cs="Times New Roman"/>
          <w:color w:val="000000"/>
          <w:sz w:val="28"/>
          <w:szCs w:val="28"/>
          <w:lang w:val="uk-UA"/>
        </w:rPr>
        <w:softHyphen/>
        <w:t>тку бульб. Особливо доцільна ця технологія в умовах задовільного і достатнього зволоження. Застосовують і широкосмуговий спосіб ви</w:t>
      </w:r>
      <w:r w:rsidRPr="00C34434">
        <w:rPr>
          <w:rFonts w:ascii="Times New Roman" w:hAnsi="Times New Roman" w:cs="Times New Roman"/>
          <w:color w:val="000000"/>
          <w:sz w:val="28"/>
          <w:szCs w:val="28"/>
          <w:lang w:val="uk-UA"/>
        </w:rPr>
        <w:softHyphen/>
        <w:t>рощування картоплі: на грядках 1 м завширшки садять 2 рядки картоплі. Міжрядний обробіток з підгортанням рослин на гребенях і в грядках — теж ефективний прийом боротьби з бур’янами. За такої технології практично не потрібні гербіциди. За звичайної (не гребе</w:t>
      </w:r>
      <w:r w:rsidRPr="00C34434">
        <w:rPr>
          <w:rFonts w:ascii="Times New Roman" w:hAnsi="Times New Roman" w:cs="Times New Roman"/>
          <w:color w:val="000000"/>
          <w:sz w:val="28"/>
          <w:szCs w:val="28"/>
          <w:lang w:val="uk-UA"/>
        </w:rPr>
        <w:softHyphen/>
        <w:t>невої) технології дуже важливо застосовувати до- і післясходові бо</w:t>
      </w:r>
      <w:r w:rsidRPr="00C34434">
        <w:rPr>
          <w:rFonts w:ascii="Times New Roman" w:hAnsi="Times New Roman" w:cs="Times New Roman"/>
          <w:color w:val="000000"/>
          <w:sz w:val="28"/>
          <w:szCs w:val="28"/>
          <w:lang w:val="uk-UA"/>
        </w:rPr>
        <w:softHyphen/>
        <w:t>ронування в поєднанні з наступним міжрядним обробітком і підгор</w:t>
      </w:r>
      <w:r w:rsidRPr="00C34434">
        <w:rPr>
          <w:rFonts w:ascii="Times New Roman" w:hAnsi="Times New Roman" w:cs="Times New Roman"/>
          <w:color w:val="000000"/>
          <w:sz w:val="28"/>
          <w:szCs w:val="28"/>
          <w:lang w:val="uk-UA"/>
        </w:rPr>
        <w:softHyphen/>
        <w:t>танням картоплі культиваторами-підгортачами. Це також дає змогу обходитись без ручного прополювання і застосування гербіцидів. Розрахунки показують, що за механічного догляду за посівами кар</w:t>
      </w:r>
      <w:r w:rsidRPr="00C34434">
        <w:rPr>
          <w:rFonts w:ascii="Times New Roman" w:hAnsi="Times New Roman" w:cs="Times New Roman"/>
          <w:color w:val="000000"/>
          <w:sz w:val="28"/>
          <w:szCs w:val="28"/>
          <w:lang w:val="uk-UA"/>
        </w:rPr>
        <w:softHyphen/>
        <w:t>топлі набагато зменшуються витрати сукупної енергії на боротьбу з бур’янами. Так, використання гербіцидів (їхня енергоємність + вне</w:t>
      </w:r>
      <w:r w:rsidRPr="00C34434">
        <w:rPr>
          <w:rFonts w:ascii="Times New Roman" w:hAnsi="Times New Roman" w:cs="Times New Roman"/>
          <w:color w:val="000000"/>
          <w:sz w:val="28"/>
          <w:szCs w:val="28"/>
          <w:lang w:val="uk-UA"/>
        </w:rPr>
        <w:softHyphen/>
        <w:t>сення) становить 22 - 25 % загальних витрат сукупної енергії на вирощування культури, механічний догляд -— 6 - 8 %.</w:t>
      </w:r>
    </w:p>
    <w:p w:rsidR="00C34434" w:rsidRPr="00C34434" w:rsidRDefault="00C34434" w:rsidP="00C34434">
      <w:pPr>
        <w:pStyle w:val="1"/>
        <w:shd w:val="clear" w:color="auto" w:fill="auto"/>
        <w:spacing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Внесення 40 - 60 т/га гною також пов’язане з великими витрата</w:t>
      </w:r>
      <w:r w:rsidRPr="00C34434">
        <w:rPr>
          <w:rFonts w:ascii="Times New Roman" w:hAnsi="Times New Roman" w:cs="Times New Roman"/>
          <w:color w:val="000000"/>
          <w:sz w:val="28"/>
          <w:szCs w:val="28"/>
          <w:lang w:val="uk-UA"/>
        </w:rPr>
        <w:softHyphen/>
        <w:t>ми. Проте вони окупаються енергетичною цінністю урожаю, яка до</w:t>
      </w:r>
      <w:r w:rsidRPr="00C34434">
        <w:rPr>
          <w:rFonts w:ascii="Times New Roman" w:hAnsi="Times New Roman" w:cs="Times New Roman"/>
          <w:color w:val="000000"/>
          <w:sz w:val="28"/>
          <w:szCs w:val="28"/>
          <w:lang w:val="uk-UA"/>
        </w:rPr>
        <w:softHyphen/>
        <w:t>сягає 200 — 240 тис. МДж/га. При загальних витратах сукупної ене</w:t>
      </w:r>
      <w:r w:rsidRPr="00C34434">
        <w:rPr>
          <w:rFonts w:ascii="Times New Roman" w:hAnsi="Times New Roman" w:cs="Times New Roman"/>
          <w:color w:val="000000"/>
          <w:sz w:val="28"/>
          <w:szCs w:val="28"/>
          <w:lang w:val="uk-UA"/>
        </w:rPr>
        <w:softHyphen/>
        <w:t xml:space="preserve">ргії на вирощування 54 - 60 тис. МДж/га коефіцієнт енергоємності високого врожаю картоплі становить </w:t>
      </w:r>
      <w:r w:rsidRPr="00C34434">
        <w:rPr>
          <w:rStyle w:val="1pt"/>
          <w:rFonts w:eastAsia="Century Schoolbook"/>
          <w:sz w:val="28"/>
          <w:szCs w:val="28"/>
        </w:rPr>
        <w:t>3-4.</w:t>
      </w:r>
      <w:r w:rsidRPr="00C34434">
        <w:rPr>
          <w:rFonts w:ascii="Times New Roman" w:hAnsi="Times New Roman" w:cs="Times New Roman"/>
          <w:color w:val="000000"/>
          <w:sz w:val="28"/>
          <w:szCs w:val="28"/>
          <w:lang w:val="uk-UA"/>
        </w:rPr>
        <w:t xml:space="preserve"> Він значно нижчий за аналогічні коефіцієнти при вирощуванні зернових — ячменю, про</w:t>
      </w:r>
      <w:r w:rsidRPr="00C34434">
        <w:rPr>
          <w:rFonts w:ascii="Times New Roman" w:hAnsi="Times New Roman" w:cs="Times New Roman"/>
          <w:color w:val="000000"/>
          <w:sz w:val="28"/>
          <w:szCs w:val="28"/>
          <w:lang w:val="uk-UA"/>
        </w:rPr>
        <w:softHyphen/>
        <w:t>са, жита, вівса, кукурудзи.</w:t>
      </w:r>
    </w:p>
    <w:p w:rsidR="00C34434" w:rsidRPr="00C34434" w:rsidRDefault="00C34434" w:rsidP="00C34434">
      <w:pPr>
        <w:pStyle w:val="1"/>
        <w:shd w:val="clear" w:color="auto" w:fill="auto"/>
        <w:spacing w:line="240" w:lineRule="auto"/>
        <w:ind w:left="20" w:right="20" w:firstLine="280"/>
        <w:jc w:val="both"/>
        <w:rPr>
          <w:rFonts w:ascii="Times New Roman" w:hAnsi="Times New Roman" w:cs="Times New Roman"/>
          <w:sz w:val="28"/>
          <w:szCs w:val="28"/>
          <w:lang w:val="uk-UA"/>
        </w:rPr>
      </w:pPr>
      <w:r w:rsidRPr="00C34434">
        <w:rPr>
          <w:rStyle w:val="95pt0"/>
          <w:rFonts w:ascii="Times New Roman" w:hAnsi="Times New Roman" w:cs="Times New Roman"/>
          <w:sz w:val="28"/>
          <w:szCs w:val="28"/>
        </w:rPr>
        <w:t>Основні прийоми вирощування топінамбуру</w:t>
      </w:r>
      <w:r w:rsidRPr="00C34434">
        <w:rPr>
          <w:rFonts w:ascii="Times New Roman" w:hAnsi="Times New Roman" w:cs="Times New Roman"/>
          <w:color w:val="000000"/>
          <w:sz w:val="28"/>
          <w:szCs w:val="28"/>
          <w:lang w:val="uk-UA"/>
        </w:rPr>
        <w:t xml:space="preserve">. Це багаторічна рослина. На одному місці може рости </w:t>
      </w:r>
      <w:r w:rsidRPr="00C34434">
        <w:rPr>
          <w:rStyle w:val="1pt"/>
          <w:rFonts w:eastAsia="Century Schoolbook"/>
          <w:sz w:val="28"/>
          <w:szCs w:val="28"/>
        </w:rPr>
        <w:t xml:space="preserve">8-10 </w:t>
      </w:r>
      <w:r w:rsidRPr="00C34434">
        <w:rPr>
          <w:rFonts w:ascii="Times New Roman" w:hAnsi="Times New Roman" w:cs="Times New Roman"/>
          <w:color w:val="000000"/>
          <w:sz w:val="28"/>
          <w:szCs w:val="28"/>
          <w:lang w:val="uk-UA"/>
        </w:rPr>
        <w:t>років і більше. Під оранку вносять 60 - 80 т/га гною. Основна підго</w:t>
      </w:r>
      <w:r w:rsidRPr="00C34434">
        <w:rPr>
          <w:rFonts w:ascii="Times New Roman" w:hAnsi="Times New Roman" w:cs="Times New Roman"/>
          <w:color w:val="000000"/>
          <w:sz w:val="28"/>
          <w:szCs w:val="28"/>
          <w:lang w:val="uk-UA"/>
        </w:rPr>
        <w:softHyphen/>
        <w:t>товка ґрунту така сама, як і під картоплю. Навесні після закриття вологи і вирівнювання ділянки шлейфами проводять глибоку куль</w:t>
      </w:r>
      <w:r w:rsidRPr="00C34434">
        <w:rPr>
          <w:rFonts w:ascii="Times New Roman" w:hAnsi="Times New Roman" w:cs="Times New Roman"/>
          <w:color w:val="000000"/>
          <w:sz w:val="28"/>
          <w:szCs w:val="28"/>
          <w:lang w:val="uk-UA"/>
        </w:rPr>
        <w:softHyphen/>
        <w:t>тивацію, краще — чизелювання і передпосівну культивацію</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Для садіння потрібно 800 - 1000 кг бульб на 1 га, тобто в 2,5 - З рази менше, ніж картоплі. Відсортовані бульби садять картоплеса</w:t>
      </w:r>
      <w:r w:rsidRPr="00C34434">
        <w:rPr>
          <w:rFonts w:ascii="Times New Roman" w:hAnsi="Times New Roman" w:cs="Times New Roman"/>
          <w:color w:val="000000"/>
          <w:sz w:val="28"/>
          <w:szCs w:val="28"/>
          <w:lang w:val="uk-UA"/>
        </w:rPr>
        <w:softHyphen/>
        <w:t>джалкою з міжряддями 70 см. Густота садіння 25 - 30 тис рослин на 1 га. Проводять до- і післясходове боронування, міжрядний обробі</w:t>
      </w:r>
      <w:r w:rsidRPr="00C34434">
        <w:rPr>
          <w:rFonts w:ascii="Times New Roman" w:hAnsi="Times New Roman" w:cs="Times New Roman"/>
          <w:color w:val="000000"/>
          <w:sz w:val="28"/>
          <w:szCs w:val="28"/>
          <w:lang w:val="uk-UA"/>
        </w:rPr>
        <w:softHyphen/>
        <w:t>ток. Розростаючись, рослини закривають ґрунт і добре переростають бур’яни.</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Збирають топінамбур восени і навесні, коли можна випускати на поле свиней. Після випасання свиней ділянку вирівнюють, борону</w:t>
      </w:r>
      <w:r w:rsidRPr="00C34434">
        <w:rPr>
          <w:rFonts w:ascii="Times New Roman" w:hAnsi="Times New Roman" w:cs="Times New Roman"/>
          <w:color w:val="000000"/>
          <w:sz w:val="28"/>
          <w:szCs w:val="28"/>
          <w:lang w:val="uk-UA"/>
        </w:rPr>
        <w:softHyphen/>
        <w:t>ють, підживлюють повним мінеральним добривом. Дрібних бульб і рослин, які залишилися у ґрунті, достатньо для формування наступ</w:t>
      </w:r>
      <w:r w:rsidRPr="00C34434">
        <w:rPr>
          <w:rFonts w:ascii="Times New Roman" w:hAnsi="Times New Roman" w:cs="Times New Roman"/>
          <w:color w:val="000000"/>
          <w:sz w:val="28"/>
          <w:szCs w:val="28"/>
          <w:lang w:val="uk-UA"/>
        </w:rPr>
        <w:softHyphen/>
        <w:t>ного високого урожаю.</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Бульби для садіння зберігають в овочесховищах так само, як і картоплю.</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 xml:space="preserve">Топінамбур — дешевий високоякісний корм. Собівартість 1 ц корм. од. бульб менша, ніж картоплі, а силосної маси — менша, ніж кукурудзи, і </w:t>
      </w:r>
      <w:r w:rsidRPr="00C34434">
        <w:rPr>
          <w:rFonts w:ascii="Times New Roman" w:hAnsi="Times New Roman" w:cs="Times New Roman"/>
          <w:color w:val="000000"/>
          <w:sz w:val="28"/>
          <w:szCs w:val="28"/>
          <w:lang w:val="uk-UA"/>
        </w:rPr>
        <w:lastRenderedPageBreak/>
        <w:t>приблизно дорівнює собівартості 1 д корм. од. силосної маси соняшнику. За даними В.К. Блажевського (Подільський дер</w:t>
      </w:r>
      <w:r w:rsidRPr="00C34434">
        <w:rPr>
          <w:rFonts w:ascii="Times New Roman" w:hAnsi="Times New Roman" w:cs="Times New Roman"/>
          <w:color w:val="000000"/>
          <w:sz w:val="28"/>
          <w:szCs w:val="28"/>
          <w:lang w:val="uk-UA"/>
        </w:rPr>
        <w:softHyphen/>
        <w:t>жавний аграрний університет), топінамбур добре виводить із орга</w:t>
      </w:r>
      <w:r w:rsidRPr="00C34434">
        <w:rPr>
          <w:rFonts w:ascii="Times New Roman" w:hAnsi="Times New Roman" w:cs="Times New Roman"/>
          <w:color w:val="000000"/>
          <w:sz w:val="28"/>
          <w:szCs w:val="28"/>
          <w:lang w:val="uk-UA"/>
        </w:rPr>
        <w:softHyphen/>
        <w:t>нізму тварин радіонукліди, що підвищує цінність цієї рослини у мі</w:t>
      </w:r>
      <w:r w:rsidRPr="00C34434">
        <w:rPr>
          <w:rFonts w:ascii="Times New Roman" w:hAnsi="Times New Roman" w:cs="Times New Roman"/>
          <w:color w:val="000000"/>
          <w:sz w:val="28"/>
          <w:szCs w:val="28"/>
          <w:lang w:val="uk-UA"/>
        </w:rPr>
        <w:softHyphen/>
        <w:t>сцевостях із підвищеною радіацією після аварії на Чорнобильській АЕС.</w:t>
      </w:r>
    </w:p>
    <w:p w:rsidR="00C34434" w:rsidRPr="00C34434" w:rsidRDefault="00C34434" w:rsidP="00C34434">
      <w:pPr>
        <w:pStyle w:val="11"/>
        <w:keepNext/>
        <w:keepLines/>
        <w:shd w:val="clear" w:color="auto" w:fill="auto"/>
        <w:spacing w:before="0" w:line="240" w:lineRule="auto"/>
        <w:ind w:left="20"/>
        <w:jc w:val="both"/>
        <w:rPr>
          <w:sz w:val="28"/>
          <w:szCs w:val="28"/>
          <w:lang w:val="uk-UA"/>
        </w:rPr>
      </w:pPr>
      <w:r w:rsidRPr="00C34434">
        <w:rPr>
          <w:color w:val="000000"/>
          <w:sz w:val="28"/>
          <w:szCs w:val="28"/>
          <w:lang w:val="uk-UA"/>
        </w:rPr>
        <w:t>Кормові баштанні.Гарбузи</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До кормових баштанних належать столові і кормові гарбузи, кормові кавуни і кабачки (кущова форма гарбуза).</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Гарбузи — найцінніша серед них культура. Виведено високопро</w:t>
      </w:r>
      <w:r w:rsidRPr="00C34434">
        <w:rPr>
          <w:rFonts w:ascii="Times New Roman" w:hAnsi="Times New Roman" w:cs="Times New Roman"/>
          <w:color w:val="000000"/>
          <w:sz w:val="28"/>
          <w:szCs w:val="28"/>
          <w:lang w:val="uk-UA"/>
        </w:rPr>
        <w:softHyphen/>
        <w:t>дуктивні столові й кормові сорти, наприклад Український багато</w:t>
      </w:r>
      <w:r w:rsidRPr="00C34434">
        <w:rPr>
          <w:rFonts w:ascii="Times New Roman" w:hAnsi="Times New Roman" w:cs="Times New Roman"/>
          <w:color w:val="000000"/>
          <w:sz w:val="28"/>
          <w:szCs w:val="28"/>
          <w:lang w:val="uk-UA"/>
        </w:rPr>
        <w:softHyphen/>
        <w:t>плідний, Український медовик, Стофунтовий та ін. Для викорис</w:t>
      </w:r>
      <w:r w:rsidRPr="00C34434">
        <w:rPr>
          <w:rFonts w:ascii="Times New Roman" w:hAnsi="Times New Roman" w:cs="Times New Roman"/>
          <w:color w:val="000000"/>
          <w:sz w:val="28"/>
          <w:szCs w:val="28"/>
          <w:lang w:val="uk-UA"/>
        </w:rPr>
        <w:softHyphen/>
        <w:t>тання гарбузів як ущільнювача у спільних посівах із кукурудзою на зерно Інститут зернового господарства УААН вивів кущові форми звичайних гарбузів, які давали змогу обробляти кукурудзу без шко</w:t>
      </w:r>
      <w:r w:rsidRPr="00C34434">
        <w:rPr>
          <w:rFonts w:ascii="Times New Roman" w:hAnsi="Times New Roman" w:cs="Times New Roman"/>
          <w:color w:val="000000"/>
          <w:sz w:val="28"/>
          <w:szCs w:val="28"/>
          <w:lang w:val="uk-UA"/>
        </w:rPr>
        <w:softHyphen/>
        <w:t>ди для рослин гарбузів. На жаль, таким ущільненим посівам із кукурудзою приділяється ще недостатньо уваги. Гарбузи — високоякі</w:t>
      </w:r>
      <w:r w:rsidRPr="00C34434">
        <w:rPr>
          <w:rFonts w:ascii="Times New Roman" w:hAnsi="Times New Roman" w:cs="Times New Roman"/>
          <w:color w:val="000000"/>
          <w:sz w:val="28"/>
          <w:szCs w:val="28"/>
          <w:lang w:val="uk-UA"/>
        </w:rPr>
        <w:softHyphen/>
        <w:t>сний соковитий корм, який містить вуглеводи, цукри, жири, білки, вітаміни, макро- і мікроелементи. Це посухостійка культура. Виро</w:t>
      </w:r>
      <w:r w:rsidRPr="00C34434">
        <w:rPr>
          <w:rFonts w:ascii="Times New Roman" w:hAnsi="Times New Roman" w:cs="Times New Roman"/>
          <w:color w:val="000000"/>
          <w:sz w:val="28"/>
          <w:szCs w:val="28"/>
          <w:lang w:val="uk-UA"/>
        </w:rPr>
        <w:softHyphen/>
        <w:t>щують її повсюдно, в тому числі і в степових районах, де урожай</w:t>
      </w:r>
      <w:r w:rsidRPr="00C34434">
        <w:rPr>
          <w:rFonts w:ascii="Times New Roman" w:hAnsi="Times New Roman" w:cs="Times New Roman"/>
          <w:color w:val="000000"/>
          <w:sz w:val="28"/>
          <w:szCs w:val="28"/>
          <w:lang w:val="uk-UA"/>
        </w:rPr>
        <w:softHyphen/>
        <w:t>ність гарбузів досягає 300 - 400 до 500 ц/га. Посіви гарбузів розмі</w:t>
      </w:r>
      <w:r w:rsidRPr="00C34434">
        <w:rPr>
          <w:rFonts w:ascii="Times New Roman" w:hAnsi="Times New Roman" w:cs="Times New Roman"/>
          <w:color w:val="000000"/>
          <w:sz w:val="28"/>
          <w:szCs w:val="28"/>
          <w:lang w:val="uk-UA"/>
        </w:rPr>
        <w:softHyphen/>
        <w:t>щують переважно в кормових сівозмінах. У деяких господарствах їх вирощують на корм і насіння на великих площах.</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Гарбузи активно пригнічують бур’яни, що зводить до мінімуму витрати на догляд за їх посівами. Посіви треба обробляти тільки на початку розвитку рослин. З утворенням суцільної листкової поверх</w:t>
      </w:r>
      <w:r w:rsidRPr="00C34434">
        <w:rPr>
          <w:rFonts w:ascii="Times New Roman" w:hAnsi="Times New Roman" w:cs="Times New Roman"/>
          <w:color w:val="000000"/>
          <w:sz w:val="28"/>
          <w:szCs w:val="28"/>
          <w:lang w:val="uk-UA"/>
        </w:rPr>
        <w:softHyphen/>
        <w:t>ні у рослин немає потреби проводити роботи для знищення бур’янів. Гарбузи з повною підставою можна віднести до рослин-біогербіцидів разом із такими культурами, як жито, суданська трава, кукурудза на зелений корм, топінамбур, мальва та ін. Це культура пізньовесняних строків сівби. До її висівання проводять 2, краще 3 культива</w:t>
      </w:r>
      <w:r w:rsidRPr="00C34434">
        <w:rPr>
          <w:rFonts w:ascii="Times New Roman" w:hAnsi="Times New Roman" w:cs="Times New Roman"/>
          <w:color w:val="000000"/>
          <w:sz w:val="28"/>
          <w:szCs w:val="28"/>
          <w:lang w:val="uk-UA"/>
        </w:rPr>
        <w:softHyphen/>
        <w:t>ції. Сіють у Лісостепу і на Поліссі на глибину 6, а в Степу — 8 см розріджено з міжряддями 2 м і відстанню між рослинами в рядках 1 - 1,5 м. Норма висіву насіння 3-4 кг/га. Густота насадження 3-5 тис. рослин на гектар.</w:t>
      </w:r>
    </w:p>
    <w:p w:rsidR="00C34434" w:rsidRPr="00C34434" w:rsidRDefault="00C34434" w:rsidP="00BD3E52">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Усі баштанні — це так звані пластові культури. Вони, подібно до проса і твердої пшениці, дають добрі урожаї по пласту багаторічних трав. Якщо немає цього попередника, восени вносять по ЗО — 40 т/га</w:t>
      </w:r>
      <w:r w:rsidR="00BD3E52">
        <w:rPr>
          <w:rFonts w:ascii="Times New Roman" w:hAnsi="Times New Roman" w:cs="Times New Roman"/>
          <w:sz w:val="28"/>
          <w:szCs w:val="28"/>
          <w:lang w:val="uk-UA"/>
        </w:rPr>
        <w:t xml:space="preserve"> </w:t>
      </w:r>
      <w:r w:rsidR="0078145B">
        <w:rPr>
          <w:rStyle w:val="6pt"/>
          <w:rFonts w:eastAsia="Century Schoolbook"/>
          <w:sz w:val="28"/>
          <w:szCs w:val="28"/>
          <w:lang w:val="uk-UA"/>
        </w:rPr>
        <w:t xml:space="preserve">Гною </w:t>
      </w:r>
      <w:r w:rsidRPr="00C34434">
        <w:rPr>
          <w:rFonts w:ascii="Times New Roman" w:hAnsi="Times New Roman" w:cs="Times New Roman"/>
          <w:color w:val="000000"/>
          <w:sz w:val="28"/>
          <w:szCs w:val="28"/>
          <w:lang w:val="uk-UA"/>
        </w:rPr>
        <w:t>і 60-80 кг/га д.р. фосфорних добрив. Азотні добрива краще вносити перед сівбою у вигляді аміакатів (М</w:t>
      </w:r>
      <w:r w:rsidRPr="00C34434">
        <w:rPr>
          <w:rFonts w:ascii="Times New Roman" w:hAnsi="Times New Roman" w:cs="Times New Roman"/>
          <w:color w:val="000000"/>
          <w:sz w:val="28"/>
          <w:szCs w:val="28"/>
          <w:vertAlign w:val="subscript"/>
          <w:lang w:val="uk-UA"/>
        </w:rPr>
        <w:t>45-60</w:t>
      </w:r>
      <w:r w:rsidRPr="00C34434">
        <w:rPr>
          <w:rFonts w:ascii="Times New Roman" w:hAnsi="Times New Roman" w:cs="Times New Roman"/>
          <w:color w:val="000000"/>
          <w:sz w:val="28"/>
          <w:szCs w:val="28"/>
          <w:lang w:val="uk-UA"/>
        </w:rPr>
        <w:t xml:space="preserve"> у Степу і М</w:t>
      </w:r>
      <w:r w:rsidRPr="00C34434">
        <w:rPr>
          <w:rFonts w:ascii="Times New Roman" w:hAnsi="Times New Roman" w:cs="Times New Roman"/>
          <w:color w:val="000000"/>
          <w:sz w:val="28"/>
          <w:szCs w:val="28"/>
          <w:vertAlign w:val="subscript"/>
          <w:lang w:val="uk-UA"/>
        </w:rPr>
        <w:t>90-100</w:t>
      </w:r>
      <w:r w:rsidRPr="00C34434">
        <w:rPr>
          <w:rFonts w:ascii="Times New Roman" w:hAnsi="Times New Roman" w:cs="Times New Roman"/>
          <w:color w:val="000000"/>
          <w:sz w:val="28"/>
          <w:szCs w:val="28"/>
          <w:lang w:val="uk-UA"/>
        </w:rPr>
        <w:t xml:space="preserve"> У Лісостепу).</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Ущільнені посіви гарбузів застосовують також у посівах кукуру</w:t>
      </w:r>
      <w:r w:rsidRPr="00C34434">
        <w:rPr>
          <w:rFonts w:ascii="Times New Roman" w:hAnsi="Times New Roman" w:cs="Times New Roman"/>
          <w:color w:val="000000"/>
          <w:sz w:val="28"/>
          <w:szCs w:val="28"/>
          <w:lang w:val="uk-UA"/>
        </w:rPr>
        <w:softHyphen/>
        <w:t>дзи на зерно і силос. Сіють через 2 ряди, у рядку 1 - 1,5 м. Це цін</w:t>
      </w:r>
      <w:r w:rsidRPr="00C34434">
        <w:rPr>
          <w:rFonts w:ascii="Times New Roman" w:hAnsi="Times New Roman" w:cs="Times New Roman"/>
          <w:color w:val="000000"/>
          <w:sz w:val="28"/>
          <w:szCs w:val="28"/>
          <w:lang w:val="uk-UA"/>
        </w:rPr>
        <w:softHyphen/>
        <w:t>ний корм для всіх видів тварин і птиці. В кормовому конвеєрі гар</w:t>
      </w:r>
      <w:r w:rsidRPr="00C34434">
        <w:rPr>
          <w:rFonts w:ascii="Times New Roman" w:hAnsi="Times New Roman" w:cs="Times New Roman"/>
          <w:color w:val="000000"/>
          <w:sz w:val="28"/>
          <w:szCs w:val="28"/>
          <w:lang w:val="uk-UA"/>
        </w:rPr>
        <w:softHyphen/>
        <w:t>бузи і кабачки використовують протягом вересня — грудня.</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За нормального температурного режиму (12 - 14 °С) плоди сто</w:t>
      </w:r>
      <w:r w:rsidRPr="00C34434">
        <w:rPr>
          <w:rFonts w:ascii="Times New Roman" w:hAnsi="Times New Roman" w:cs="Times New Roman"/>
          <w:color w:val="000000"/>
          <w:sz w:val="28"/>
          <w:szCs w:val="28"/>
          <w:lang w:val="uk-UA"/>
        </w:rPr>
        <w:softHyphen/>
        <w:t>лових і кормових гарбузів, особливо з грубою корою, добре зберіга</w:t>
      </w:r>
      <w:r w:rsidRPr="00C34434">
        <w:rPr>
          <w:rFonts w:ascii="Times New Roman" w:hAnsi="Times New Roman" w:cs="Times New Roman"/>
          <w:color w:val="000000"/>
          <w:sz w:val="28"/>
          <w:szCs w:val="28"/>
          <w:lang w:val="uk-UA"/>
        </w:rPr>
        <w:softHyphen/>
        <w:t>ються до весни. При збиранні треба уникати їх механічних пошко</w:t>
      </w:r>
      <w:r w:rsidRPr="00C34434">
        <w:rPr>
          <w:rFonts w:ascii="Times New Roman" w:hAnsi="Times New Roman" w:cs="Times New Roman"/>
          <w:color w:val="000000"/>
          <w:sz w:val="28"/>
          <w:szCs w:val="28"/>
          <w:lang w:val="uk-UA"/>
        </w:rPr>
        <w:softHyphen/>
        <w:t xml:space="preserve">джень і втрати ними </w:t>
      </w:r>
      <w:r w:rsidRPr="00C34434">
        <w:rPr>
          <w:rFonts w:ascii="Times New Roman" w:hAnsi="Times New Roman" w:cs="Times New Roman"/>
          <w:color w:val="000000"/>
          <w:sz w:val="28"/>
          <w:szCs w:val="28"/>
          <w:lang w:val="uk-UA"/>
        </w:rPr>
        <w:lastRenderedPageBreak/>
        <w:t>плодоніжок.</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Кабачки. Характерною особливістю вирощування кабачків як кущової форми гарбуза е менша площа живлення — 1 х 1 м і бага</w:t>
      </w:r>
      <w:r w:rsidRPr="00C34434">
        <w:rPr>
          <w:rFonts w:ascii="Times New Roman" w:hAnsi="Times New Roman" w:cs="Times New Roman"/>
          <w:color w:val="000000"/>
          <w:sz w:val="28"/>
          <w:szCs w:val="28"/>
          <w:lang w:val="uk-UA"/>
        </w:rPr>
        <w:softHyphen/>
        <w:t>торазове збирання врожаю (як огірків). Затримання із збиранням плодів призводить до припинення плодоутворення. Вміст сухої ре</w:t>
      </w:r>
      <w:r w:rsidRPr="00C34434">
        <w:rPr>
          <w:rFonts w:ascii="Times New Roman" w:hAnsi="Times New Roman" w:cs="Times New Roman"/>
          <w:color w:val="000000"/>
          <w:sz w:val="28"/>
          <w:szCs w:val="28"/>
          <w:lang w:val="uk-UA"/>
        </w:rPr>
        <w:softHyphen/>
        <w:t>човини в недозрілих плодах невисокий (8 - 10 %). Проте це добрий вітамінний корм для великої рогатої худоби, свиней, птиці. Уро</w:t>
      </w:r>
      <w:r w:rsidRPr="00C34434">
        <w:rPr>
          <w:rFonts w:ascii="Times New Roman" w:hAnsi="Times New Roman" w:cs="Times New Roman"/>
          <w:color w:val="000000"/>
          <w:sz w:val="28"/>
          <w:szCs w:val="28"/>
          <w:lang w:val="uk-UA"/>
        </w:rPr>
        <w:softHyphen/>
        <w:t>жайність кабачків 300 - 500 до 600 ц/га.</w:t>
      </w:r>
    </w:p>
    <w:p w:rsidR="00C34434" w:rsidRPr="00C34434" w:rsidRDefault="00C34434" w:rsidP="00C34434">
      <w:pPr>
        <w:pStyle w:val="23"/>
        <w:keepNext/>
        <w:keepLines/>
        <w:shd w:val="clear" w:color="auto" w:fill="auto"/>
        <w:tabs>
          <w:tab w:val="left" w:pos="958"/>
        </w:tabs>
        <w:spacing w:before="0" w:after="0" w:line="240" w:lineRule="auto"/>
        <w:ind w:firstLine="284"/>
        <w:rPr>
          <w:sz w:val="28"/>
          <w:szCs w:val="28"/>
          <w:lang w:val="uk-UA"/>
        </w:rPr>
      </w:pPr>
      <w:bookmarkStart w:id="2" w:name="bookmark2"/>
      <w:r w:rsidRPr="00C34434">
        <w:rPr>
          <w:color w:val="000000"/>
          <w:sz w:val="28"/>
          <w:szCs w:val="28"/>
          <w:lang w:val="uk-UA"/>
        </w:rPr>
        <w:t>Кормові кавуни</w:t>
      </w:r>
      <w:bookmarkEnd w:id="2"/>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Кормові кавуни — це порівняно малопоширена культура, хоч вироідують її, як і гарбузи, давно. Вони більш посухостійкі, тому більш поширені у південному Степу. Площі посіву кормових каву</w:t>
      </w:r>
      <w:r w:rsidRPr="00C34434">
        <w:rPr>
          <w:rFonts w:ascii="Times New Roman" w:hAnsi="Times New Roman" w:cs="Times New Roman"/>
          <w:color w:val="000000"/>
          <w:sz w:val="28"/>
          <w:szCs w:val="28"/>
          <w:lang w:val="uk-UA"/>
        </w:rPr>
        <w:softHyphen/>
        <w:t>нів скорочено до мінімуму, що зовсім не виправдано, оскільки в де</w:t>
      </w:r>
      <w:r w:rsidRPr="00C34434">
        <w:rPr>
          <w:rFonts w:ascii="Times New Roman" w:hAnsi="Times New Roman" w:cs="Times New Roman"/>
          <w:color w:val="000000"/>
          <w:sz w:val="28"/>
          <w:szCs w:val="28"/>
          <w:lang w:val="uk-UA"/>
        </w:rPr>
        <w:softHyphen/>
        <w:t>яких степових районах їх не можна замінити навіть гарбузами. Це цінний дієтичний корм для худоби. Додавання в раціон кормових кавунів, так само як гарбузів і коренеплодів, сприяє кращому по</w:t>
      </w:r>
      <w:r w:rsidRPr="00C34434">
        <w:rPr>
          <w:rFonts w:ascii="Times New Roman" w:hAnsi="Times New Roman" w:cs="Times New Roman"/>
          <w:color w:val="000000"/>
          <w:sz w:val="28"/>
          <w:szCs w:val="28"/>
          <w:lang w:val="uk-UA"/>
        </w:rPr>
        <w:softHyphen/>
        <w:t>їданню тваринами грубих кормів і силосу.</w:t>
      </w:r>
    </w:p>
    <w:p w:rsidR="00C34434" w:rsidRPr="00C34434" w:rsidRDefault="00C34434" w:rsidP="00D77441">
      <w:pPr>
        <w:pStyle w:val="1"/>
        <w:shd w:val="clear" w:color="auto" w:fill="auto"/>
        <w:spacing w:after="0" w:line="240" w:lineRule="auto"/>
        <w:ind w:left="20" w:right="20" w:firstLine="280"/>
        <w:jc w:val="both"/>
        <w:rPr>
          <w:rFonts w:ascii="Times New Roman" w:hAnsi="Times New Roman" w:cs="Times New Roman"/>
          <w:sz w:val="28"/>
          <w:szCs w:val="28"/>
          <w:lang w:val="uk-UA"/>
        </w:rPr>
      </w:pPr>
      <w:r w:rsidRPr="00C34434">
        <w:rPr>
          <w:rFonts w:ascii="Times New Roman" w:hAnsi="Times New Roman" w:cs="Times New Roman"/>
          <w:color w:val="000000"/>
          <w:sz w:val="28"/>
          <w:szCs w:val="28"/>
          <w:lang w:val="uk-UA"/>
        </w:rPr>
        <w:t>Як і гарбузи, кормові кавуни походять з південних субтропічних і тропічних районів землеробства, де в культурі відомі давно. Від столових сортів відрізняються підвищеним вмістом сухої речовини (до 12 %). За поживністю близькі до кормових гарбузів. Форма пло</w:t>
      </w:r>
      <w:r w:rsidRPr="00C34434">
        <w:rPr>
          <w:rFonts w:ascii="Times New Roman" w:hAnsi="Times New Roman" w:cs="Times New Roman"/>
          <w:color w:val="000000"/>
          <w:sz w:val="28"/>
          <w:szCs w:val="28"/>
          <w:lang w:val="uk-UA"/>
        </w:rPr>
        <w:softHyphen/>
        <w:t>дів кормових кавунів звичайна довгаста і нагадує форму грецьких кабачків. У степових і сухих районах Херсонської, Одеської облас</w:t>
      </w:r>
      <w:r w:rsidRPr="00C34434">
        <w:rPr>
          <w:rFonts w:ascii="Times New Roman" w:hAnsi="Times New Roman" w:cs="Times New Roman"/>
          <w:color w:val="000000"/>
          <w:sz w:val="28"/>
          <w:szCs w:val="28"/>
          <w:lang w:val="uk-UA"/>
        </w:rPr>
        <w:softHyphen/>
        <w:t>тей, Криму культура дає 250 - 300 ц/га цінного соковитого корму. Характеризується доброю перетравністю поживних речовин. В 1 кг натурального корму 1,4-1,6 МДж перетравної енергії (0,09-0,11 корм. од). Згодовують їх переважно великій рогатій худобі. Кормові кавуни можна зберігати, як і гарбузи, майже до весни в овочесхо</w:t>
      </w:r>
      <w:r w:rsidRPr="00C34434">
        <w:rPr>
          <w:rFonts w:ascii="Times New Roman" w:hAnsi="Times New Roman" w:cs="Times New Roman"/>
          <w:color w:val="000000"/>
          <w:sz w:val="28"/>
          <w:szCs w:val="28"/>
          <w:lang w:val="uk-UA"/>
        </w:rPr>
        <w:softHyphen/>
        <w:t>вищах з регульованою температурою (від 4 — 6 до 10 °С).</w:t>
      </w:r>
    </w:p>
    <w:p w:rsidR="00C34434" w:rsidRPr="00C34434" w:rsidRDefault="00C34434" w:rsidP="00D77441">
      <w:pPr>
        <w:spacing w:after="0" w:line="240" w:lineRule="auto"/>
        <w:jc w:val="both"/>
        <w:rPr>
          <w:rFonts w:ascii="Times New Roman" w:eastAsia="Times New Roman" w:hAnsi="Times New Roman" w:cs="Times New Roman"/>
          <w:sz w:val="28"/>
          <w:szCs w:val="28"/>
          <w:lang w:val="uk-UA" w:eastAsia="ru-RU"/>
        </w:rPr>
      </w:pPr>
      <w:r w:rsidRPr="00C34434">
        <w:rPr>
          <w:rFonts w:ascii="Times New Roman" w:hAnsi="Times New Roman" w:cs="Times New Roman"/>
          <w:color w:val="000000"/>
          <w:sz w:val="28"/>
          <w:szCs w:val="28"/>
          <w:lang w:val="uk-UA"/>
        </w:rPr>
        <w:t>Основні прийоми технології практично такі самі, як і для виро</w:t>
      </w:r>
      <w:r w:rsidRPr="00C34434">
        <w:rPr>
          <w:rFonts w:ascii="Times New Roman" w:hAnsi="Times New Roman" w:cs="Times New Roman"/>
          <w:color w:val="000000"/>
          <w:sz w:val="28"/>
          <w:szCs w:val="28"/>
          <w:lang w:val="uk-UA"/>
        </w:rPr>
        <w:softHyphen/>
        <w:t xml:space="preserve">щування гарбузів Слід зазначити, що при вирощуванні кормових </w:t>
      </w:r>
      <w:r w:rsidRPr="00C34434">
        <w:rPr>
          <w:rFonts w:ascii="Times New Roman" w:eastAsia="Times New Roman" w:hAnsi="Times New Roman" w:cs="Times New Roman"/>
          <w:color w:val="000000"/>
          <w:sz w:val="28"/>
          <w:szCs w:val="28"/>
          <w:lang w:val="uk-UA" w:eastAsia="uk-UA"/>
        </w:rPr>
        <w:t>кавунів посіви сильно заростають бур’янами, якщо проведено невчас</w:t>
      </w:r>
      <w:r w:rsidRPr="00C34434">
        <w:rPr>
          <w:rFonts w:ascii="Times New Roman" w:eastAsia="Times New Roman" w:hAnsi="Times New Roman" w:cs="Times New Roman"/>
          <w:color w:val="000000"/>
          <w:sz w:val="28"/>
          <w:szCs w:val="28"/>
          <w:lang w:val="uk-UA" w:eastAsia="uk-UA"/>
        </w:rPr>
        <w:softHyphen/>
        <w:t>но або недостатньо до- і післясходове боронування і міжрядні роз</w:t>
      </w:r>
      <w:r w:rsidRPr="00C34434">
        <w:rPr>
          <w:rFonts w:ascii="Times New Roman" w:eastAsia="Times New Roman" w:hAnsi="Times New Roman" w:cs="Times New Roman"/>
          <w:color w:val="000000"/>
          <w:sz w:val="28"/>
          <w:szCs w:val="28"/>
          <w:lang w:val="uk-UA" w:eastAsia="uk-UA"/>
        </w:rPr>
        <w:softHyphen/>
        <w:t>пушування. У посівах кормових кавунів можна кулісами розміщу</w:t>
      </w:r>
      <w:r w:rsidRPr="00C34434">
        <w:rPr>
          <w:rFonts w:ascii="Times New Roman" w:eastAsia="Times New Roman" w:hAnsi="Times New Roman" w:cs="Times New Roman"/>
          <w:color w:val="000000"/>
          <w:sz w:val="28"/>
          <w:szCs w:val="28"/>
          <w:lang w:val="uk-UA" w:eastAsia="uk-UA"/>
        </w:rPr>
        <w:softHyphen/>
        <w:t>вати по 2 - 3 рядки кукурудзи або сорго. Це створює сприятливий мікроклімат і підвищує вихід кормів.</w:t>
      </w:r>
    </w:p>
    <w:p w:rsidR="00C34434" w:rsidRPr="00C34434" w:rsidRDefault="00C34434" w:rsidP="00C34434">
      <w:pPr>
        <w:spacing w:after="0" w:line="240" w:lineRule="auto"/>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Крім до- і післясходових боронувань для боротьби з бур’янами велике значення мають передпосівні культивації. Перед сівбою ка</w:t>
      </w:r>
      <w:r w:rsidRPr="00C34434">
        <w:rPr>
          <w:rFonts w:ascii="Times New Roman" w:eastAsia="Times New Roman" w:hAnsi="Times New Roman" w:cs="Times New Roman"/>
          <w:color w:val="000000"/>
          <w:sz w:val="28"/>
          <w:szCs w:val="28"/>
          <w:lang w:val="uk-UA" w:eastAsia="uk-UA"/>
        </w:rPr>
        <w:softHyphen/>
        <w:t>вунів треба провести не менш як три суцільні культивації в агрегаті з боронами з одночасним коткуванням легкими котками для вирів</w:t>
      </w:r>
      <w:r w:rsidRPr="00C34434">
        <w:rPr>
          <w:rFonts w:ascii="Times New Roman" w:eastAsia="Times New Roman" w:hAnsi="Times New Roman" w:cs="Times New Roman"/>
          <w:color w:val="000000"/>
          <w:sz w:val="28"/>
          <w:szCs w:val="28"/>
          <w:lang w:val="uk-UA" w:eastAsia="uk-UA"/>
        </w:rPr>
        <w:softHyphen/>
        <w:t>нювання і меншого пересушування посівного шару ґрунту. Строки сівби в Степу більш пізні, ніж інших культур, — наприкінці квіт</w:t>
      </w:r>
      <w:r w:rsidRPr="00C34434">
        <w:rPr>
          <w:rFonts w:ascii="Times New Roman" w:eastAsia="Times New Roman" w:hAnsi="Times New Roman" w:cs="Times New Roman"/>
          <w:color w:val="000000"/>
          <w:sz w:val="28"/>
          <w:szCs w:val="28"/>
          <w:lang w:val="uk-UA" w:eastAsia="uk-UA"/>
        </w:rPr>
        <w:softHyphen/>
        <w:t>ня — на початку травня. Для підвищення схожості насіння його по</w:t>
      </w:r>
      <w:r w:rsidRPr="00C34434">
        <w:rPr>
          <w:rFonts w:ascii="Times New Roman" w:eastAsia="Times New Roman" w:hAnsi="Times New Roman" w:cs="Times New Roman"/>
          <w:color w:val="000000"/>
          <w:sz w:val="28"/>
          <w:szCs w:val="28"/>
          <w:lang w:val="uk-UA" w:eastAsia="uk-UA"/>
        </w:rPr>
        <w:softHyphen/>
        <w:t>передньо скарифікують. Щоб прискорити появу сходів, насіння мо</w:t>
      </w:r>
      <w:r w:rsidRPr="00C34434">
        <w:rPr>
          <w:rFonts w:ascii="Times New Roman" w:eastAsia="Times New Roman" w:hAnsi="Times New Roman" w:cs="Times New Roman"/>
          <w:color w:val="000000"/>
          <w:sz w:val="28"/>
          <w:szCs w:val="28"/>
          <w:lang w:val="uk-UA" w:eastAsia="uk-UA"/>
        </w:rPr>
        <w:softHyphen/>
        <w:t>жна намочувати.</w:t>
      </w:r>
    </w:p>
    <w:p w:rsidR="00C34434" w:rsidRPr="00C34434" w:rsidRDefault="00C34434" w:rsidP="00D77441">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Кормові кавуни за природою еутроф — рослина багатих ґрунтів. У сівозміні для нього слід відводити кращий попередник — пласт чи оборот пласта багаторічних трав. Після менш цінних попередни</w:t>
      </w:r>
      <w:r w:rsidRPr="00C34434">
        <w:rPr>
          <w:rFonts w:ascii="Times New Roman" w:eastAsia="Times New Roman" w:hAnsi="Times New Roman" w:cs="Times New Roman"/>
          <w:color w:val="000000"/>
          <w:sz w:val="28"/>
          <w:szCs w:val="28"/>
          <w:lang w:val="uk-UA" w:eastAsia="uk-UA"/>
        </w:rPr>
        <w:softHyphen/>
        <w:t xml:space="preserve">ків кавуни краще не розміщувати або компенсувати це навіть в умовах Степу внесенням ЗО - 40 </w:t>
      </w:r>
      <w:r w:rsidRPr="00C34434">
        <w:rPr>
          <w:rFonts w:ascii="Times New Roman" w:eastAsia="Times New Roman" w:hAnsi="Times New Roman" w:cs="Times New Roman"/>
          <w:color w:val="000000"/>
          <w:sz w:val="28"/>
          <w:szCs w:val="28"/>
          <w:lang w:val="uk-UA" w:eastAsia="uk-UA"/>
        </w:rPr>
        <w:lastRenderedPageBreak/>
        <w:t>т/га напівперепрілого гною. Якщо гній внесли, а фосфору і калію в ґрунті достатньо, фосфорні, калійні і азотні добрива можна вносити стартовими дозами (20-30 кг/га д.р.) перед сівбою в рядки. Слід забезпечити початковий ріст каву</w:t>
      </w:r>
      <w:r w:rsidRPr="00C34434">
        <w:rPr>
          <w:rFonts w:ascii="Times New Roman" w:eastAsia="Times New Roman" w:hAnsi="Times New Roman" w:cs="Times New Roman"/>
          <w:color w:val="000000"/>
          <w:sz w:val="28"/>
          <w:szCs w:val="28"/>
          <w:lang w:val="uk-UA" w:eastAsia="uk-UA"/>
        </w:rPr>
        <w:softHyphen/>
        <w:t>на, а пізніше, маючи міцну розгалужену кореневу систему, що гли</w:t>
      </w:r>
      <w:r w:rsidRPr="00C34434">
        <w:rPr>
          <w:rFonts w:ascii="Times New Roman" w:eastAsia="Times New Roman" w:hAnsi="Times New Roman" w:cs="Times New Roman"/>
          <w:color w:val="000000"/>
          <w:sz w:val="28"/>
          <w:szCs w:val="28"/>
          <w:lang w:val="uk-UA" w:eastAsia="uk-UA"/>
        </w:rPr>
        <w:softHyphen/>
        <w:t>боко проникає в ґрунт, він по доброму попереднику забезпечить себе достатньою кількістю поживних речовин.</w:t>
      </w:r>
    </w:p>
    <w:p w:rsidR="00C34434" w:rsidRPr="00C34434" w:rsidRDefault="00C34434" w:rsidP="00D77441">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Визначаючи строки сівби, треба враховувати можливість пошко</w:t>
      </w:r>
      <w:r w:rsidRPr="00C34434">
        <w:rPr>
          <w:rFonts w:ascii="Times New Roman" w:eastAsia="Times New Roman" w:hAnsi="Times New Roman" w:cs="Times New Roman"/>
          <w:color w:val="000000"/>
          <w:sz w:val="28"/>
          <w:szCs w:val="28"/>
          <w:lang w:val="uk-UA" w:eastAsia="uk-UA"/>
        </w:rPr>
        <w:softHyphen/>
        <w:t>дження сходів при зниженні температури до плюс 3 - 4 °С (на почат</w:t>
      </w:r>
      <w:r w:rsidRPr="00C34434">
        <w:rPr>
          <w:rFonts w:ascii="Times New Roman" w:eastAsia="Times New Roman" w:hAnsi="Times New Roman" w:cs="Times New Roman"/>
          <w:color w:val="000000"/>
          <w:sz w:val="28"/>
          <w:szCs w:val="28"/>
          <w:lang w:val="uk-UA" w:eastAsia="uk-UA"/>
        </w:rPr>
        <w:softHyphen/>
        <w:t>ку — в середині травня). Кавуни сіють з міжряддями 2 — 2,1 м куку</w:t>
      </w:r>
      <w:r w:rsidRPr="00C34434">
        <w:rPr>
          <w:rFonts w:ascii="Times New Roman" w:eastAsia="Times New Roman" w:hAnsi="Times New Roman" w:cs="Times New Roman"/>
          <w:color w:val="000000"/>
          <w:sz w:val="28"/>
          <w:szCs w:val="28"/>
          <w:lang w:val="uk-UA" w:eastAsia="uk-UA"/>
        </w:rPr>
        <w:softHyphen/>
        <w:t>рудзяними і навіть звичайними зерновими сівалками. Ширина міжрядь залежить від сортових особливостей, довжини батогів (сте</w:t>
      </w:r>
      <w:r w:rsidRPr="00C34434">
        <w:rPr>
          <w:rFonts w:ascii="Times New Roman" w:eastAsia="Times New Roman" w:hAnsi="Times New Roman" w:cs="Times New Roman"/>
          <w:color w:val="000000"/>
          <w:sz w:val="28"/>
          <w:szCs w:val="28"/>
          <w:lang w:val="uk-UA" w:eastAsia="uk-UA"/>
        </w:rPr>
        <w:softHyphen/>
        <w:t>бел, які стелються). Відстань між рослинами в рядку 1 - 1,2 м.</w:t>
      </w:r>
    </w:p>
    <w:p w:rsidR="00C34434" w:rsidRPr="00C34434" w:rsidRDefault="00C34434" w:rsidP="00D77441">
      <w:pPr>
        <w:spacing w:after="0" w:line="240" w:lineRule="auto"/>
        <w:ind w:firstLine="709"/>
        <w:jc w:val="both"/>
        <w:rPr>
          <w:rFonts w:ascii="Times New Roman" w:eastAsia="Times New Roman" w:hAnsi="Times New Roman" w:cs="Times New Roman"/>
          <w:sz w:val="28"/>
          <w:szCs w:val="28"/>
          <w:lang w:val="uk-UA" w:eastAsia="ru-RU"/>
        </w:rPr>
      </w:pPr>
      <w:r w:rsidRPr="00C34434">
        <w:rPr>
          <w:rFonts w:ascii="Times New Roman" w:eastAsia="Times New Roman" w:hAnsi="Times New Roman" w:cs="Times New Roman"/>
          <w:color w:val="000000"/>
          <w:sz w:val="28"/>
          <w:szCs w:val="28"/>
          <w:lang w:val="uk-UA" w:eastAsia="uk-UA"/>
        </w:rPr>
        <w:t>Вирощування кавунів, так само як і гарбузів, має бути повністю механізовано. При цьому під час збирання слід запобігати механіч</w:t>
      </w:r>
      <w:r w:rsidRPr="00C34434">
        <w:rPr>
          <w:rFonts w:ascii="Times New Roman" w:eastAsia="Times New Roman" w:hAnsi="Times New Roman" w:cs="Times New Roman"/>
          <w:color w:val="000000"/>
          <w:sz w:val="28"/>
          <w:szCs w:val="28"/>
          <w:lang w:val="uk-UA" w:eastAsia="uk-UA"/>
        </w:rPr>
        <w:softHyphen/>
        <w:t>ному пошкодженню плодів. При закладанні на зберігання баштан</w:t>
      </w:r>
      <w:r w:rsidRPr="00C34434">
        <w:rPr>
          <w:rFonts w:ascii="Times New Roman" w:eastAsia="Times New Roman" w:hAnsi="Times New Roman" w:cs="Times New Roman"/>
          <w:color w:val="000000"/>
          <w:sz w:val="28"/>
          <w:szCs w:val="28"/>
          <w:lang w:val="uk-UA" w:eastAsia="uk-UA"/>
        </w:rPr>
        <w:softHyphen/>
        <w:t>них механічно пошкоджені плоди видаляють.</w:t>
      </w:r>
    </w:p>
    <w:p w:rsidR="00C34434" w:rsidRDefault="00C34434" w:rsidP="00D77441">
      <w:pPr>
        <w:spacing w:after="0" w:line="240" w:lineRule="auto"/>
        <w:ind w:firstLine="709"/>
        <w:jc w:val="both"/>
        <w:rPr>
          <w:rFonts w:ascii="Times New Roman" w:eastAsia="Times New Roman" w:hAnsi="Times New Roman" w:cs="Times New Roman"/>
          <w:color w:val="000000"/>
          <w:sz w:val="28"/>
          <w:szCs w:val="28"/>
          <w:lang w:val="uk-UA" w:eastAsia="uk-UA"/>
        </w:rPr>
      </w:pPr>
      <w:r w:rsidRPr="00C34434">
        <w:rPr>
          <w:rFonts w:ascii="Times New Roman" w:eastAsia="Times New Roman" w:hAnsi="Times New Roman" w:cs="Times New Roman"/>
          <w:color w:val="000000"/>
          <w:sz w:val="28"/>
          <w:szCs w:val="28"/>
          <w:lang w:val="uk-UA" w:eastAsia="uk-UA"/>
        </w:rPr>
        <w:t>Собівартість 1 ц корм. од. баштанних культур близька до собіва</w:t>
      </w:r>
      <w:r w:rsidRPr="00C34434">
        <w:rPr>
          <w:rFonts w:ascii="Times New Roman" w:eastAsia="Times New Roman" w:hAnsi="Times New Roman" w:cs="Times New Roman"/>
          <w:color w:val="000000"/>
          <w:sz w:val="28"/>
          <w:szCs w:val="28"/>
          <w:lang w:val="uk-UA" w:eastAsia="uk-UA"/>
        </w:rPr>
        <w:softHyphen/>
        <w:t>ртості одно- і багаторічних трав.</w:t>
      </w:r>
    </w:p>
    <w:p w:rsidR="00D77441" w:rsidRPr="00C34434" w:rsidRDefault="00D77441" w:rsidP="00D77441">
      <w:pPr>
        <w:spacing w:after="0" w:line="240" w:lineRule="auto"/>
        <w:ind w:firstLine="709"/>
        <w:jc w:val="both"/>
        <w:rPr>
          <w:rFonts w:ascii="Times New Roman" w:eastAsia="Times New Roman" w:hAnsi="Times New Roman" w:cs="Times New Roman"/>
          <w:sz w:val="28"/>
          <w:szCs w:val="28"/>
          <w:lang w:val="uk-UA" w:eastAsia="ru-RU"/>
        </w:rPr>
      </w:pPr>
    </w:p>
    <w:p w:rsidR="00C34434" w:rsidRPr="00D77441" w:rsidRDefault="00D77441" w:rsidP="00D77441">
      <w:pPr>
        <w:pStyle w:val="1"/>
        <w:shd w:val="clear" w:color="auto" w:fill="auto"/>
        <w:spacing w:line="240" w:lineRule="auto"/>
        <w:ind w:left="20" w:right="20" w:firstLine="280"/>
        <w:jc w:val="center"/>
        <w:rPr>
          <w:rFonts w:ascii="Times New Roman" w:hAnsi="Times New Roman" w:cs="Times New Roman"/>
          <w:b/>
          <w:sz w:val="32"/>
          <w:szCs w:val="28"/>
          <w:lang w:val="uk-UA"/>
        </w:rPr>
      </w:pPr>
      <w:r w:rsidRPr="00D77441">
        <w:rPr>
          <w:rFonts w:ascii="Times New Roman" w:hAnsi="Times New Roman" w:cs="Times New Roman"/>
          <w:b/>
          <w:sz w:val="32"/>
          <w:szCs w:val="28"/>
          <w:lang w:val="uk-UA"/>
        </w:rPr>
        <w:t>3 питання</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b/>
          <w:bCs/>
          <w:color w:val="000000" w:themeColor="text1"/>
          <w:sz w:val="28"/>
          <w:szCs w:val="28"/>
          <w:shd w:val="clear" w:color="auto" w:fill="FFFFFF"/>
          <w:lang w:val="uk-UA"/>
        </w:rPr>
        <w:t>Топіна́мбур -</w:t>
      </w:r>
      <w:hyperlink r:id="rId9" w:tooltip="Бульба" w:history="1">
        <w:r w:rsidRPr="00D77441">
          <w:rPr>
            <w:rStyle w:val="a8"/>
            <w:color w:val="000000" w:themeColor="text1"/>
            <w:sz w:val="28"/>
            <w:szCs w:val="28"/>
            <w:u w:val="none"/>
            <w:lang w:val="uk-UA"/>
          </w:rPr>
          <w:t>бульбоносна</w:t>
        </w:r>
      </w:hyperlink>
      <w:r w:rsidRPr="00D77441">
        <w:rPr>
          <w:color w:val="000000" w:themeColor="text1"/>
          <w:sz w:val="28"/>
          <w:szCs w:val="28"/>
          <w:shd w:val="clear" w:color="auto" w:fill="FFFFFF"/>
          <w:lang w:val="uk-UA"/>
        </w:rPr>
        <w:t> </w:t>
      </w:r>
      <w:hyperlink r:id="rId10" w:tooltip="Рослина" w:history="1">
        <w:r w:rsidRPr="00D77441">
          <w:rPr>
            <w:rStyle w:val="a8"/>
            <w:color w:val="000000" w:themeColor="text1"/>
            <w:sz w:val="28"/>
            <w:szCs w:val="28"/>
            <w:u w:val="none"/>
            <w:lang w:val="uk-UA"/>
          </w:rPr>
          <w:t>рослина</w:t>
        </w:r>
      </w:hyperlink>
      <w:r w:rsidRPr="00D77441">
        <w:rPr>
          <w:color w:val="000000" w:themeColor="text1"/>
          <w:sz w:val="28"/>
          <w:szCs w:val="28"/>
          <w:shd w:val="clear" w:color="auto" w:fill="FFFFFF"/>
          <w:lang w:val="uk-UA"/>
        </w:rPr>
        <w:t> </w:t>
      </w:r>
      <w:hyperlink r:id="rId11" w:tooltip="Рід (біологія)" w:history="1">
        <w:r w:rsidRPr="00D77441">
          <w:rPr>
            <w:rStyle w:val="a8"/>
            <w:color w:val="000000" w:themeColor="text1"/>
            <w:sz w:val="28"/>
            <w:szCs w:val="28"/>
            <w:u w:val="none"/>
            <w:lang w:val="uk-UA"/>
          </w:rPr>
          <w:t>роду</w:t>
        </w:r>
      </w:hyperlink>
      <w:r w:rsidRPr="00D77441">
        <w:rPr>
          <w:color w:val="000000" w:themeColor="text1"/>
          <w:sz w:val="28"/>
          <w:szCs w:val="28"/>
          <w:shd w:val="clear" w:color="auto" w:fill="FFFFFF"/>
          <w:lang w:val="uk-UA"/>
        </w:rPr>
        <w:t> </w:t>
      </w:r>
      <w:hyperlink r:id="rId12" w:tooltip="Соняшник" w:history="1">
        <w:r w:rsidRPr="00D77441">
          <w:rPr>
            <w:rStyle w:val="a8"/>
            <w:color w:val="000000" w:themeColor="text1"/>
            <w:sz w:val="28"/>
            <w:szCs w:val="28"/>
            <w:u w:val="none"/>
            <w:lang w:val="uk-UA"/>
          </w:rPr>
          <w:t>соняшників</w:t>
        </w:r>
      </w:hyperlink>
      <w:r w:rsidRPr="00D77441">
        <w:rPr>
          <w:color w:val="000000" w:themeColor="text1"/>
          <w:sz w:val="28"/>
          <w:szCs w:val="28"/>
          <w:shd w:val="clear" w:color="auto" w:fill="FFFFFF"/>
          <w:lang w:val="uk-UA"/>
        </w:rPr>
        <w:t> </w:t>
      </w:r>
      <w:hyperlink r:id="rId13" w:tooltip="Родина (біологія)" w:history="1">
        <w:r w:rsidRPr="00D77441">
          <w:rPr>
            <w:rStyle w:val="a8"/>
            <w:color w:val="000000" w:themeColor="text1"/>
            <w:sz w:val="28"/>
            <w:szCs w:val="28"/>
            <w:u w:val="none"/>
            <w:lang w:val="uk-UA"/>
          </w:rPr>
          <w:t>родини</w:t>
        </w:r>
      </w:hyperlink>
      <w:r w:rsidRPr="00D77441">
        <w:rPr>
          <w:color w:val="000000" w:themeColor="text1"/>
          <w:sz w:val="28"/>
          <w:szCs w:val="28"/>
          <w:shd w:val="clear" w:color="auto" w:fill="FFFFFF"/>
          <w:lang w:val="uk-UA"/>
        </w:rPr>
        <w:t> </w:t>
      </w:r>
      <w:hyperlink r:id="rId14" w:tooltip="Айстрові" w:history="1">
        <w:r w:rsidRPr="00D77441">
          <w:rPr>
            <w:rStyle w:val="a8"/>
            <w:color w:val="000000" w:themeColor="text1"/>
            <w:sz w:val="28"/>
            <w:szCs w:val="28"/>
            <w:u w:val="none"/>
            <w:lang w:val="uk-UA"/>
          </w:rPr>
          <w:t>айстрових</w:t>
        </w:r>
      </w:hyperlink>
      <w:r w:rsidRPr="00D77441">
        <w:rPr>
          <w:color w:val="000000" w:themeColor="text1"/>
          <w:sz w:val="28"/>
          <w:szCs w:val="28"/>
          <w:shd w:val="clear" w:color="auto" w:fill="FFFFFF"/>
          <w:lang w:val="uk-UA"/>
        </w:rPr>
        <w:t>. У дикому вигляді рослина зустрічається в </w:t>
      </w:r>
      <w:hyperlink r:id="rId15" w:tooltip="Північна Америка" w:history="1">
        <w:r w:rsidRPr="00D77441">
          <w:rPr>
            <w:rStyle w:val="a8"/>
            <w:color w:val="000000" w:themeColor="text1"/>
            <w:sz w:val="28"/>
            <w:szCs w:val="28"/>
            <w:u w:val="none"/>
            <w:lang w:val="uk-UA"/>
          </w:rPr>
          <w:t>Північній Америці</w:t>
        </w:r>
      </w:hyperlink>
      <w:r w:rsidRPr="00D77441">
        <w:rPr>
          <w:color w:val="000000" w:themeColor="text1"/>
          <w:sz w:val="28"/>
          <w:szCs w:val="28"/>
          <w:shd w:val="clear" w:color="auto" w:fill="FFFFFF"/>
          <w:lang w:val="uk-UA"/>
        </w:rPr>
        <w:t> від штату </w:t>
      </w:r>
      <w:hyperlink r:id="rId16" w:tooltip="Мен (штат)" w:history="1">
        <w:r w:rsidRPr="00D77441">
          <w:rPr>
            <w:rStyle w:val="a8"/>
            <w:color w:val="000000" w:themeColor="text1"/>
            <w:sz w:val="28"/>
            <w:szCs w:val="28"/>
            <w:u w:val="none"/>
            <w:lang w:val="uk-UA"/>
          </w:rPr>
          <w:t>Мен</w:t>
        </w:r>
      </w:hyperlink>
      <w:r w:rsidRPr="00D77441">
        <w:rPr>
          <w:color w:val="000000" w:themeColor="text1"/>
          <w:sz w:val="28"/>
          <w:szCs w:val="28"/>
          <w:shd w:val="clear" w:color="auto" w:fill="FFFFFF"/>
          <w:lang w:val="uk-UA"/>
        </w:rPr>
        <w:t> на захід до </w:t>
      </w:r>
      <w:hyperlink r:id="rId17" w:tooltip="Північна Дакота" w:history="1">
        <w:r w:rsidRPr="00D77441">
          <w:rPr>
            <w:rStyle w:val="a8"/>
            <w:color w:val="000000" w:themeColor="text1"/>
            <w:sz w:val="28"/>
            <w:szCs w:val="28"/>
            <w:u w:val="none"/>
            <w:lang w:val="uk-UA"/>
          </w:rPr>
          <w:t>Північної Дакоти</w:t>
        </w:r>
      </w:hyperlink>
      <w:r w:rsidRPr="00D77441">
        <w:rPr>
          <w:color w:val="000000" w:themeColor="text1"/>
          <w:sz w:val="28"/>
          <w:szCs w:val="28"/>
          <w:shd w:val="clear" w:color="auto" w:fill="FFFFFF"/>
          <w:lang w:val="uk-UA"/>
        </w:rPr>
        <w:t> та на південь до північної </w:t>
      </w:r>
      <w:hyperlink r:id="rId18" w:tooltip="Флорида" w:history="1">
        <w:r w:rsidRPr="00D77441">
          <w:rPr>
            <w:rStyle w:val="a8"/>
            <w:color w:val="000000" w:themeColor="text1"/>
            <w:sz w:val="28"/>
            <w:szCs w:val="28"/>
            <w:u w:val="none"/>
            <w:lang w:val="uk-UA"/>
          </w:rPr>
          <w:t>Флориди</w:t>
        </w:r>
      </w:hyperlink>
      <w:r w:rsidRPr="00D77441">
        <w:rPr>
          <w:color w:val="000000" w:themeColor="text1"/>
          <w:sz w:val="28"/>
          <w:szCs w:val="28"/>
          <w:shd w:val="clear" w:color="auto" w:fill="FFFFFF"/>
          <w:lang w:val="uk-UA"/>
        </w:rPr>
        <w:t> і </w:t>
      </w:r>
      <w:hyperlink r:id="rId19" w:tooltip="Техас" w:history="1">
        <w:r w:rsidRPr="00D77441">
          <w:rPr>
            <w:rStyle w:val="a8"/>
            <w:color w:val="000000" w:themeColor="text1"/>
            <w:sz w:val="28"/>
            <w:szCs w:val="28"/>
            <w:u w:val="none"/>
            <w:lang w:val="uk-UA"/>
          </w:rPr>
          <w:t>Техасу</w:t>
        </w:r>
      </w:hyperlink>
      <w:r w:rsidRPr="00D77441">
        <w:rPr>
          <w:color w:val="000000" w:themeColor="text1"/>
          <w:sz w:val="28"/>
          <w:szCs w:val="28"/>
          <w:shd w:val="clear" w:color="auto" w:fill="FFFFFF"/>
          <w:lang w:val="uk-UA"/>
        </w:rPr>
        <w:t xml:space="preserve">. Її бульби їстівні, вона вирощується як кормова, технічна і харчова рослина. </w:t>
      </w:r>
      <w:r w:rsidRPr="00D77441">
        <w:rPr>
          <w:color w:val="000000" w:themeColor="text1"/>
          <w:sz w:val="28"/>
          <w:szCs w:val="28"/>
          <w:lang w:val="uk-UA"/>
        </w:rPr>
        <w:t>Топінамбур — </w:t>
      </w:r>
      <w:hyperlink r:id="rId20" w:tooltip="Багаторічні рослини" w:history="1">
        <w:r w:rsidRPr="00D77441">
          <w:rPr>
            <w:rStyle w:val="a8"/>
            <w:rFonts w:eastAsia="Century Schoolbook"/>
            <w:color w:val="000000" w:themeColor="text1"/>
            <w:sz w:val="28"/>
            <w:szCs w:val="28"/>
            <w:u w:val="none"/>
            <w:lang w:val="uk-UA"/>
          </w:rPr>
          <w:t>багаторічна</w:t>
        </w:r>
      </w:hyperlink>
      <w:r w:rsidRPr="00D77441">
        <w:rPr>
          <w:color w:val="000000" w:themeColor="text1"/>
          <w:sz w:val="28"/>
          <w:szCs w:val="28"/>
          <w:lang w:val="uk-UA"/>
        </w:rPr>
        <w:t> </w:t>
      </w:r>
      <w:hyperlink r:id="rId21" w:tooltip="Трава" w:history="1">
        <w:r w:rsidRPr="00D77441">
          <w:rPr>
            <w:rStyle w:val="a8"/>
            <w:rFonts w:eastAsia="Century Schoolbook"/>
            <w:color w:val="000000" w:themeColor="text1"/>
            <w:sz w:val="28"/>
            <w:szCs w:val="28"/>
            <w:u w:val="none"/>
            <w:lang w:val="uk-UA"/>
          </w:rPr>
          <w:t>трав'яниста</w:t>
        </w:r>
      </w:hyperlink>
      <w:r w:rsidRPr="00D77441">
        <w:rPr>
          <w:color w:val="000000" w:themeColor="text1"/>
          <w:sz w:val="28"/>
          <w:szCs w:val="28"/>
          <w:lang w:val="uk-UA"/>
        </w:rPr>
        <w:t> рослина висотою близько півтора метра (іноді до чотирьох метрів) із прямим опушеним стеблом, яйцеподібним </w:t>
      </w:r>
      <w:hyperlink r:id="rId22" w:tooltip="Листя" w:history="1">
        <w:r w:rsidRPr="00D77441">
          <w:rPr>
            <w:rStyle w:val="a8"/>
            <w:rFonts w:eastAsia="Century Schoolbook"/>
            <w:color w:val="000000" w:themeColor="text1"/>
            <w:sz w:val="28"/>
            <w:szCs w:val="28"/>
            <w:u w:val="none"/>
            <w:lang w:val="uk-UA"/>
          </w:rPr>
          <w:t>листям</w:t>
        </w:r>
      </w:hyperlink>
      <w:r w:rsidRPr="00D77441">
        <w:rPr>
          <w:color w:val="000000" w:themeColor="text1"/>
          <w:sz w:val="28"/>
          <w:szCs w:val="28"/>
          <w:lang w:val="uk-UA"/>
        </w:rPr>
        <w:t> і жовтими суцвіттями-кошиками діаметром 6–10 см, кожне з 10–20 </w:t>
      </w:r>
      <w:hyperlink r:id="rId23" w:tooltip="Квітка" w:history="1">
        <w:r w:rsidRPr="00D77441">
          <w:rPr>
            <w:rStyle w:val="a8"/>
            <w:rFonts w:eastAsia="Century Schoolbook"/>
            <w:color w:val="000000" w:themeColor="text1"/>
            <w:sz w:val="28"/>
            <w:szCs w:val="28"/>
            <w:u w:val="none"/>
            <w:lang w:val="uk-UA"/>
          </w:rPr>
          <w:t>квітками</w:t>
        </w:r>
      </w:hyperlink>
      <w:r w:rsidRPr="00D77441">
        <w:rPr>
          <w:color w:val="000000" w:themeColor="text1"/>
          <w:sz w:val="28"/>
          <w:szCs w:val="28"/>
          <w:lang w:val="uk-UA"/>
        </w:rPr>
        <w:t>. </w:t>
      </w:r>
      <w:hyperlink r:id="rId24" w:tooltip="Листя" w:history="1">
        <w:r w:rsidRPr="00D77441">
          <w:rPr>
            <w:rStyle w:val="a8"/>
            <w:rFonts w:eastAsia="Century Schoolbook"/>
            <w:color w:val="000000" w:themeColor="text1"/>
            <w:sz w:val="28"/>
            <w:szCs w:val="28"/>
            <w:u w:val="none"/>
            <w:lang w:val="uk-UA"/>
          </w:rPr>
          <w:t>Листя</w:t>
        </w:r>
      </w:hyperlink>
      <w:r w:rsidRPr="00D77441">
        <w:rPr>
          <w:color w:val="000000" w:themeColor="text1"/>
          <w:sz w:val="28"/>
          <w:szCs w:val="28"/>
          <w:lang w:val="uk-UA"/>
        </w:rPr>
        <w:t> попарне на нижній частині рослини та чергується на верхівці. На його підземних пагонах формуються бічні пагони — </w:t>
      </w:r>
      <w:hyperlink r:id="rId25" w:tooltip="Столони" w:history="1">
        <w:r w:rsidRPr="00D77441">
          <w:rPr>
            <w:rStyle w:val="a8"/>
            <w:rFonts w:eastAsia="Century Schoolbook"/>
            <w:color w:val="000000" w:themeColor="text1"/>
            <w:sz w:val="28"/>
            <w:szCs w:val="28"/>
            <w:u w:val="none"/>
            <w:lang w:val="uk-UA"/>
          </w:rPr>
          <w:t>столони</w:t>
        </w:r>
      </w:hyperlink>
      <w:r w:rsidRPr="00D77441">
        <w:rPr>
          <w:color w:val="000000" w:themeColor="text1"/>
          <w:sz w:val="28"/>
          <w:szCs w:val="28"/>
          <w:lang w:val="uk-UA"/>
        </w:rPr>
        <w:t>, які за рахунок пластичних речовин на кінцях потовщуються і перетворюються на бульби циліндрової, грушовидної або округлої форми з опуклими бруньками — білих, жовтих, фіолетових, рожевих (залежно від сорту) 7,5–10 см завдовжки та 3–5 см у діаметрі. Бульби вкриті тонкою шкіркою без коркового шару, котрий, наприклад, у </w:t>
      </w:r>
      <w:hyperlink r:id="rId26" w:tooltip="Картопля" w:history="1">
        <w:r w:rsidRPr="00D77441">
          <w:rPr>
            <w:rStyle w:val="a8"/>
            <w:rFonts w:eastAsia="Century Schoolbook"/>
            <w:color w:val="000000" w:themeColor="text1"/>
            <w:sz w:val="28"/>
            <w:szCs w:val="28"/>
            <w:u w:val="none"/>
            <w:lang w:val="uk-UA"/>
          </w:rPr>
          <w:t>картоплі</w:t>
        </w:r>
      </w:hyperlink>
      <w:r w:rsidRPr="00D77441">
        <w:rPr>
          <w:color w:val="000000" w:themeColor="text1"/>
          <w:sz w:val="28"/>
          <w:szCs w:val="28"/>
          <w:lang w:val="uk-UA"/>
        </w:rPr>
        <w:t> є захистом від механічних ушкоджень і в'янення. М'якоть ніжна, соковита, з приємним солодкуватим смаком. Максимальні прирости дає на початку формування бульб у липні–серпні.</w:t>
      </w:r>
      <w:hyperlink r:id="rId27" w:tooltip="Плід" w:history="1">
        <w:r w:rsidRPr="00D77441">
          <w:rPr>
            <w:rStyle w:val="a8"/>
            <w:rFonts w:eastAsia="Century Schoolbook"/>
            <w:color w:val="000000" w:themeColor="text1"/>
            <w:sz w:val="28"/>
            <w:szCs w:val="28"/>
            <w:u w:val="none"/>
            <w:lang w:val="uk-UA"/>
          </w:rPr>
          <w:t>Плід</w:t>
        </w:r>
      </w:hyperlink>
      <w:r w:rsidRPr="00D77441">
        <w:rPr>
          <w:color w:val="000000" w:themeColor="text1"/>
          <w:sz w:val="28"/>
          <w:szCs w:val="28"/>
          <w:lang w:val="uk-UA"/>
        </w:rPr>
        <w:t> — конусовидна </w:t>
      </w:r>
      <w:hyperlink r:id="rId28" w:tooltip="Сім'янка" w:history="1">
        <w:r w:rsidRPr="00D77441">
          <w:rPr>
            <w:rStyle w:val="a8"/>
            <w:rFonts w:eastAsia="Century Schoolbook"/>
            <w:color w:val="000000" w:themeColor="text1"/>
            <w:sz w:val="28"/>
            <w:szCs w:val="28"/>
            <w:u w:val="none"/>
            <w:lang w:val="uk-UA"/>
          </w:rPr>
          <w:t>сім'янка</w:t>
        </w:r>
      </w:hyperlink>
      <w:r w:rsidRPr="00D77441">
        <w:rPr>
          <w:color w:val="000000" w:themeColor="text1"/>
          <w:sz w:val="28"/>
          <w:szCs w:val="28"/>
          <w:lang w:val="uk-UA"/>
        </w:rPr>
        <w:t>, складається з оплодня і насінини. Маса 1000 насінин — 7–9 г.Стрижневий корінь проникає на глибину до 2 метрів. В умовах </w:t>
      </w:r>
      <w:hyperlink r:id="rId29" w:tooltip="Полісся" w:history="1">
        <w:r w:rsidRPr="00D77441">
          <w:rPr>
            <w:rStyle w:val="a8"/>
            <w:rFonts w:eastAsia="Century Schoolbook"/>
            <w:color w:val="000000" w:themeColor="text1"/>
            <w:sz w:val="28"/>
            <w:szCs w:val="28"/>
            <w:u w:val="none"/>
            <w:lang w:val="uk-UA"/>
          </w:rPr>
          <w:t>Полісся</w:t>
        </w:r>
      </w:hyperlink>
      <w:r w:rsidRPr="00D77441">
        <w:rPr>
          <w:color w:val="000000" w:themeColor="text1"/>
          <w:sz w:val="28"/>
          <w:szCs w:val="28"/>
          <w:lang w:val="uk-UA"/>
        </w:rPr>
        <w:t> України топінамбур не цвіте.</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shd w:val="clear" w:color="auto" w:fill="FFFFFF"/>
          <w:lang w:val="uk-UA"/>
        </w:rPr>
        <w:t>Фітоімунною відповіддю на заморожування бульб є активізація ферментних систем із синтезом інуліну. Такими ферментами, що каталізують накопичення інуліну, є </w:t>
      </w:r>
      <w:hyperlink r:id="rId30" w:tooltip="Сахароза-сахароза-фруктозилтрансфераза (ще не написана)" w:history="1">
        <w:r w:rsidRPr="00D77441">
          <w:rPr>
            <w:rStyle w:val="a8"/>
            <w:rFonts w:eastAsia="Century Schoolbook"/>
            <w:color w:val="000000" w:themeColor="text1"/>
            <w:sz w:val="28"/>
            <w:szCs w:val="28"/>
            <w:u w:val="none"/>
            <w:lang w:val="uk-UA"/>
          </w:rPr>
          <w:t>сахароза-сахароза-фруктозилтрансфераза</w:t>
        </w:r>
      </w:hyperlink>
      <w:r w:rsidRPr="00D77441">
        <w:rPr>
          <w:color w:val="000000" w:themeColor="text1"/>
          <w:sz w:val="28"/>
          <w:szCs w:val="28"/>
          <w:shd w:val="clear" w:color="auto" w:fill="FFFFFF"/>
          <w:lang w:val="uk-UA"/>
        </w:rPr>
        <w:t> та </w:t>
      </w:r>
      <w:hyperlink r:id="rId31" w:tooltip="Фруктан-фруктан-фруктозилтрансфераза (ще не написана)" w:history="1">
        <w:r w:rsidRPr="00D77441">
          <w:rPr>
            <w:rStyle w:val="a8"/>
            <w:rFonts w:eastAsia="Century Schoolbook"/>
            <w:color w:val="000000" w:themeColor="text1"/>
            <w:sz w:val="28"/>
            <w:szCs w:val="28"/>
            <w:u w:val="none"/>
            <w:lang w:val="uk-UA"/>
          </w:rPr>
          <w:t>фруктан-фруктан-фруктозилтрансфераза</w:t>
        </w:r>
      </w:hyperlink>
      <w:r w:rsidRPr="00D77441">
        <w:rPr>
          <w:color w:val="000000" w:themeColor="text1"/>
          <w:sz w:val="28"/>
          <w:szCs w:val="28"/>
          <w:lang w:val="uk-UA"/>
        </w:rPr>
        <w:t>.</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lastRenderedPageBreak/>
        <w:t>За хімічним складом бульби топінамбура близькі до </w:t>
      </w:r>
      <w:hyperlink r:id="rId32" w:tooltip="Картопля" w:history="1">
        <w:r w:rsidRPr="00D77441">
          <w:rPr>
            <w:rStyle w:val="a8"/>
            <w:rFonts w:eastAsia="Century Schoolbook"/>
            <w:color w:val="000000" w:themeColor="text1"/>
            <w:sz w:val="28"/>
            <w:szCs w:val="28"/>
            <w:u w:val="none"/>
            <w:lang w:val="uk-UA"/>
          </w:rPr>
          <w:t>картоплі</w:t>
        </w:r>
      </w:hyperlink>
      <w:r w:rsidRPr="00D77441">
        <w:rPr>
          <w:color w:val="000000" w:themeColor="text1"/>
          <w:sz w:val="28"/>
          <w:szCs w:val="28"/>
          <w:lang w:val="uk-UA"/>
        </w:rPr>
        <w:t>. За поживністю вони переважають багато овочів і є значно ціннішими від </w:t>
      </w:r>
      <w:hyperlink r:id="rId33" w:tooltip="Буряк кормовий" w:history="1">
        <w:r w:rsidRPr="00D77441">
          <w:rPr>
            <w:rStyle w:val="a8"/>
            <w:rFonts w:eastAsia="Century Schoolbook"/>
            <w:color w:val="000000" w:themeColor="text1"/>
            <w:sz w:val="28"/>
            <w:szCs w:val="28"/>
            <w:u w:val="none"/>
            <w:lang w:val="uk-UA"/>
          </w:rPr>
          <w:t>кормового буряка</w:t>
        </w:r>
      </w:hyperlink>
      <w:r w:rsidRPr="00D77441">
        <w:rPr>
          <w:color w:val="000000" w:themeColor="text1"/>
          <w:sz w:val="28"/>
          <w:szCs w:val="28"/>
          <w:lang w:val="uk-UA"/>
        </w:rPr>
        <w:t>.</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Бульби топінамбура містять до 3 % </w:t>
      </w:r>
      <w:hyperlink r:id="rId34" w:tooltip="Білки" w:history="1">
        <w:r w:rsidRPr="00D77441">
          <w:rPr>
            <w:rStyle w:val="a8"/>
            <w:rFonts w:eastAsia="Century Schoolbook"/>
            <w:color w:val="000000" w:themeColor="text1"/>
            <w:sz w:val="28"/>
            <w:szCs w:val="28"/>
            <w:u w:val="none"/>
            <w:lang w:val="uk-UA"/>
          </w:rPr>
          <w:t>білка</w:t>
        </w:r>
      </w:hyperlink>
      <w:r w:rsidRPr="00D77441">
        <w:rPr>
          <w:color w:val="000000" w:themeColor="text1"/>
          <w:sz w:val="28"/>
          <w:szCs w:val="28"/>
          <w:lang w:val="uk-UA"/>
        </w:rPr>
        <w:t>, мінеральні солі, 20,0 %. На 2–3-й рік галузиться, утворюючи на підземному пагіні до 40 гілок</w:t>
      </w:r>
      <w:r w:rsidRPr="00D77441">
        <w:rPr>
          <w:rFonts w:eastAsia="Century Schoolbook"/>
          <w:color w:val="000000" w:themeColor="text1"/>
          <w:sz w:val="28"/>
          <w:szCs w:val="28"/>
          <w:vertAlign w:val="superscript"/>
          <w:lang w:val="uk-UA"/>
        </w:rPr>
        <w:t xml:space="preserve"> </w:t>
      </w:r>
      <w:r w:rsidRPr="00D77441">
        <w:rPr>
          <w:color w:val="000000" w:themeColor="text1"/>
          <w:sz w:val="28"/>
          <w:szCs w:val="28"/>
          <w:lang w:val="uk-UA"/>
        </w:rPr>
        <w:t>вуглеводів, до складу яких входить розчинний полісахарид </w:t>
      </w:r>
      <w:hyperlink r:id="rId35" w:tooltip="Інулін" w:history="1">
        <w:r w:rsidRPr="00D77441">
          <w:rPr>
            <w:rStyle w:val="a8"/>
            <w:rFonts w:eastAsia="Century Schoolbook"/>
            <w:color w:val="000000" w:themeColor="text1"/>
            <w:sz w:val="28"/>
            <w:szCs w:val="28"/>
            <w:u w:val="none"/>
            <w:lang w:val="uk-UA"/>
          </w:rPr>
          <w:t>інулін</w:t>
        </w:r>
      </w:hyperlink>
      <w:r w:rsidRPr="00D77441">
        <w:rPr>
          <w:color w:val="000000" w:themeColor="text1"/>
          <w:sz w:val="28"/>
          <w:szCs w:val="28"/>
          <w:lang w:val="uk-UA"/>
        </w:rPr>
        <w:t> (16–18 % і більше, що є рідкістю серед бульбових рослин, але нормою серед айстрових), </w:t>
      </w:r>
      <w:hyperlink r:id="rId36" w:tooltip="Фруктоза" w:history="1">
        <w:r w:rsidRPr="00D77441">
          <w:rPr>
            <w:rStyle w:val="a8"/>
            <w:rFonts w:eastAsia="Century Schoolbook"/>
            <w:color w:val="000000" w:themeColor="text1"/>
            <w:sz w:val="28"/>
            <w:szCs w:val="28"/>
            <w:u w:val="none"/>
            <w:lang w:val="uk-UA"/>
          </w:rPr>
          <w:t>фруктоза</w:t>
        </w:r>
      </w:hyperlink>
      <w:r w:rsidRPr="00D77441">
        <w:rPr>
          <w:color w:val="000000" w:themeColor="text1"/>
          <w:sz w:val="28"/>
          <w:szCs w:val="28"/>
          <w:lang w:val="uk-UA"/>
        </w:rPr>
        <w:t>, </w:t>
      </w:r>
      <w:hyperlink r:id="rId37" w:tooltip="Мікроелемент" w:history="1">
        <w:r w:rsidRPr="00D77441">
          <w:rPr>
            <w:rStyle w:val="a8"/>
            <w:rFonts w:eastAsia="Century Schoolbook"/>
            <w:color w:val="000000" w:themeColor="text1"/>
            <w:sz w:val="28"/>
            <w:szCs w:val="28"/>
            <w:u w:val="none"/>
            <w:lang w:val="uk-UA"/>
          </w:rPr>
          <w:t>мікроелементи</w:t>
        </w:r>
      </w:hyperlink>
      <w:r w:rsidRPr="00D77441">
        <w:rPr>
          <w:color w:val="000000" w:themeColor="text1"/>
          <w:sz w:val="28"/>
          <w:szCs w:val="28"/>
          <w:lang w:val="uk-UA"/>
        </w:rPr>
        <w:t>, 2–4 % азотистих речовин, проте вони майже не містять </w:t>
      </w:r>
      <w:hyperlink r:id="rId38" w:tooltip="Крохмаль" w:history="1">
        <w:r w:rsidRPr="00D77441">
          <w:rPr>
            <w:rStyle w:val="a8"/>
            <w:rFonts w:eastAsia="Century Schoolbook"/>
            <w:color w:val="000000" w:themeColor="text1"/>
            <w:sz w:val="28"/>
            <w:szCs w:val="28"/>
            <w:u w:val="none"/>
            <w:lang w:val="uk-UA"/>
          </w:rPr>
          <w:t>крохмалю</w:t>
        </w:r>
      </w:hyperlink>
      <w:r w:rsidRPr="00D77441">
        <w:rPr>
          <w:color w:val="000000" w:themeColor="text1"/>
          <w:sz w:val="28"/>
          <w:szCs w:val="28"/>
          <w:lang w:val="uk-UA"/>
        </w:rPr>
        <w:t>. Досить багаті на </w:t>
      </w:r>
      <w:hyperlink r:id="rId39" w:tooltip="Вітамін B1" w:history="1">
        <w:r w:rsidRPr="00D77441">
          <w:rPr>
            <w:rStyle w:val="a8"/>
            <w:rFonts w:eastAsia="Century Schoolbook"/>
            <w:color w:val="000000" w:themeColor="text1"/>
            <w:sz w:val="28"/>
            <w:szCs w:val="28"/>
            <w:u w:val="none"/>
            <w:lang w:val="uk-UA"/>
          </w:rPr>
          <w:t>вітамін B1</w:t>
        </w:r>
      </w:hyperlink>
      <w:r w:rsidRPr="00D77441">
        <w:rPr>
          <w:color w:val="000000" w:themeColor="text1"/>
          <w:sz w:val="28"/>
          <w:szCs w:val="28"/>
          <w:lang w:val="uk-UA"/>
        </w:rPr>
        <w:t> (аневрін), містять </w:t>
      </w:r>
      <w:hyperlink r:id="rId40" w:tooltip="Вітамін" w:history="1">
        <w:r w:rsidRPr="00D77441">
          <w:rPr>
            <w:rStyle w:val="a8"/>
            <w:rFonts w:eastAsia="Century Schoolbook"/>
            <w:color w:val="000000" w:themeColor="text1"/>
            <w:sz w:val="28"/>
            <w:szCs w:val="28"/>
            <w:u w:val="none"/>
            <w:lang w:val="uk-UA"/>
          </w:rPr>
          <w:t>вітамін</w:t>
        </w:r>
      </w:hyperlink>
      <w:r w:rsidRPr="00D77441">
        <w:rPr>
          <w:color w:val="000000" w:themeColor="text1"/>
          <w:sz w:val="28"/>
          <w:szCs w:val="28"/>
          <w:lang w:val="uk-UA"/>
        </w:rPr>
        <w:t> C і </w:t>
      </w:r>
      <w:hyperlink r:id="rId41" w:tooltip="Каротин" w:history="1">
        <w:r w:rsidRPr="00D77441">
          <w:rPr>
            <w:rStyle w:val="a8"/>
            <w:rFonts w:eastAsia="Century Schoolbook"/>
            <w:color w:val="000000" w:themeColor="text1"/>
            <w:sz w:val="28"/>
            <w:szCs w:val="28"/>
            <w:u w:val="none"/>
            <w:lang w:val="uk-UA"/>
          </w:rPr>
          <w:t>каротин</w:t>
        </w:r>
      </w:hyperlink>
      <w:r w:rsidRPr="00D77441">
        <w:rPr>
          <w:color w:val="000000" w:themeColor="text1"/>
          <w:sz w:val="28"/>
          <w:szCs w:val="28"/>
          <w:lang w:val="uk-UA"/>
        </w:rPr>
        <w:t>. У білку є </w:t>
      </w:r>
      <w:hyperlink r:id="rId42" w:tooltip="Амінокислоти" w:history="1">
        <w:r w:rsidRPr="00D77441">
          <w:rPr>
            <w:rStyle w:val="a8"/>
            <w:rFonts w:eastAsia="Century Schoolbook"/>
            <w:color w:val="000000" w:themeColor="text1"/>
            <w:sz w:val="28"/>
            <w:szCs w:val="28"/>
            <w:u w:val="none"/>
            <w:lang w:val="uk-UA"/>
          </w:rPr>
          <w:t>амінокислоти</w:t>
        </w:r>
      </w:hyperlink>
      <w:r w:rsidRPr="00D77441">
        <w:rPr>
          <w:color w:val="000000" w:themeColor="text1"/>
          <w:sz w:val="28"/>
          <w:szCs w:val="28"/>
          <w:lang w:val="uk-UA"/>
        </w:rPr>
        <w:t> — </w:t>
      </w:r>
      <w:hyperlink r:id="rId43" w:tooltip="Лізин" w:history="1">
        <w:r w:rsidRPr="00D77441">
          <w:rPr>
            <w:rStyle w:val="a8"/>
            <w:rFonts w:eastAsia="Century Schoolbook"/>
            <w:color w:val="000000" w:themeColor="text1"/>
            <w:sz w:val="28"/>
            <w:szCs w:val="28"/>
            <w:u w:val="none"/>
            <w:lang w:val="uk-UA"/>
          </w:rPr>
          <w:t>лізин</w:t>
        </w:r>
      </w:hyperlink>
      <w:r w:rsidRPr="00D77441">
        <w:rPr>
          <w:color w:val="000000" w:themeColor="text1"/>
          <w:sz w:val="28"/>
          <w:szCs w:val="28"/>
          <w:lang w:val="uk-UA"/>
        </w:rPr>
        <w:t>, </w:t>
      </w:r>
      <w:hyperlink r:id="rId44" w:tooltip="Гістидин" w:history="1">
        <w:r w:rsidRPr="00D77441">
          <w:rPr>
            <w:rStyle w:val="a8"/>
            <w:rFonts w:eastAsia="Century Schoolbook"/>
            <w:color w:val="000000" w:themeColor="text1"/>
            <w:sz w:val="28"/>
            <w:szCs w:val="28"/>
            <w:u w:val="none"/>
            <w:lang w:val="uk-UA"/>
          </w:rPr>
          <w:t>гістидин</w:t>
        </w:r>
      </w:hyperlink>
      <w:r w:rsidRPr="00D77441">
        <w:rPr>
          <w:color w:val="000000" w:themeColor="text1"/>
          <w:sz w:val="28"/>
          <w:szCs w:val="28"/>
          <w:lang w:val="uk-UA"/>
        </w:rPr>
        <w:t>, </w:t>
      </w:r>
      <w:hyperlink r:id="rId45" w:tooltip="Аргінін" w:history="1">
        <w:r w:rsidRPr="00D77441">
          <w:rPr>
            <w:rStyle w:val="a8"/>
            <w:rFonts w:eastAsia="Century Schoolbook"/>
            <w:color w:val="000000" w:themeColor="text1"/>
            <w:sz w:val="28"/>
            <w:szCs w:val="28"/>
            <w:u w:val="none"/>
            <w:lang w:val="uk-UA"/>
          </w:rPr>
          <w:t>аргінін</w:t>
        </w:r>
      </w:hyperlink>
      <w:r w:rsidRPr="00D77441">
        <w:rPr>
          <w:color w:val="000000" w:themeColor="text1"/>
          <w:sz w:val="28"/>
          <w:szCs w:val="28"/>
          <w:lang w:val="uk-UA"/>
        </w:rPr>
        <w:t>, </w:t>
      </w:r>
      <w:hyperlink r:id="rId46" w:tooltip="Триптофан" w:history="1">
        <w:r w:rsidRPr="00D77441">
          <w:rPr>
            <w:rStyle w:val="a8"/>
            <w:rFonts w:eastAsia="Century Schoolbook"/>
            <w:color w:val="000000" w:themeColor="text1"/>
            <w:sz w:val="28"/>
            <w:szCs w:val="28"/>
            <w:u w:val="none"/>
            <w:lang w:val="uk-UA"/>
          </w:rPr>
          <w:t>триптофан</w:t>
        </w:r>
      </w:hyperlink>
      <w:r w:rsidRPr="00D77441">
        <w:rPr>
          <w:color w:val="000000" w:themeColor="text1"/>
          <w:sz w:val="28"/>
          <w:szCs w:val="28"/>
          <w:lang w:val="uk-UA"/>
        </w:rPr>
        <w:t>, </w:t>
      </w:r>
      <w:hyperlink r:id="rId47" w:tooltip="Треонін" w:history="1">
        <w:r w:rsidRPr="00D77441">
          <w:rPr>
            <w:rStyle w:val="a8"/>
            <w:rFonts w:eastAsia="Century Schoolbook"/>
            <w:color w:val="000000" w:themeColor="text1"/>
            <w:sz w:val="28"/>
            <w:szCs w:val="28"/>
            <w:u w:val="none"/>
            <w:lang w:val="uk-UA"/>
          </w:rPr>
          <w:t>треонін</w:t>
        </w:r>
      </w:hyperlink>
      <w:r w:rsidRPr="00D77441">
        <w:rPr>
          <w:color w:val="000000" w:themeColor="text1"/>
          <w:sz w:val="28"/>
          <w:szCs w:val="28"/>
          <w:lang w:val="uk-UA"/>
        </w:rPr>
        <w:t>.</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Топінамбур містить комплекс </w:t>
      </w:r>
      <w:hyperlink r:id="rId48" w:tooltip="Фруктани" w:history="1">
        <w:r w:rsidRPr="00D77441">
          <w:rPr>
            <w:rStyle w:val="a8"/>
            <w:rFonts w:eastAsia="Century Schoolbook"/>
            <w:color w:val="000000" w:themeColor="text1"/>
            <w:sz w:val="28"/>
            <w:szCs w:val="28"/>
            <w:u w:val="none"/>
            <w:lang w:val="uk-UA"/>
          </w:rPr>
          <w:t>фруктанів</w:t>
        </w:r>
      </w:hyperlink>
      <w:r w:rsidRPr="00D77441">
        <w:rPr>
          <w:color w:val="000000" w:themeColor="text1"/>
          <w:sz w:val="28"/>
          <w:szCs w:val="28"/>
          <w:lang w:val="uk-UA"/>
        </w:rPr>
        <w:t>, різні види </w:t>
      </w:r>
      <w:hyperlink r:id="rId49" w:tooltip="Пектин" w:history="1">
        <w:r w:rsidRPr="00D77441">
          <w:rPr>
            <w:rStyle w:val="a8"/>
            <w:rFonts w:eastAsia="Century Schoolbook"/>
            <w:color w:val="000000" w:themeColor="text1"/>
            <w:sz w:val="28"/>
            <w:szCs w:val="28"/>
            <w:u w:val="none"/>
            <w:lang w:val="uk-UA"/>
          </w:rPr>
          <w:t>пектину</w:t>
        </w:r>
      </w:hyperlink>
      <w:r w:rsidRPr="00D77441">
        <w:rPr>
          <w:color w:val="000000" w:themeColor="text1"/>
          <w:sz w:val="28"/>
          <w:szCs w:val="28"/>
          <w:lang w:val="uk-UA"/>
        </w:rPr>
        <w:t>, сполуки з антиоксидантними властивостями (хлорогенова, неохлорогенова, бурштинова, кавова кислоти тощо), </w:t>
      </w:r>
      <w:hyperlink r:id="rId50" w:tooltip="Каротиноїди" w:history="1">
        <w:r w:rsidRPr="00D77441">
          <w:rPr>
            <w:rStyle w:val="a8"/>
            <w:rFonts w:eastAsia="Century Schoolbook"/>
            <w:color w:val="000000" w:themeColor="text1"/>
            <w:sz w:val="28"/>
            <w:szCs w:val="28"/>
            <w:u w:val="none"/>
            <w:lang w:val="uk-UA"/>
          </w:rPr>
          <w:t>каротиноїди</w:t>
        </w:r>
      </w:hyperlink>
      <w:r w:rsidRPr="00D77441">
        <w:rPr>
          <w:color w:val="000000" w:themeColor="text1"/>
          <w:sz w:val="28"/>
          <w:szCs w:val="28"/>
          <w:lang w:val="uk-UA"/>
        </w:rPr>
        <w:t>, </w:t>
      </w:r>
      <w:hyperlink r:id="rId51" w:tooltip="Целюлоза" w:history="1">
        <w:r w:rsidRPr="00D77441">
          <w:rPr>
            <w:rStyle w:val="a8"/>
            <w:rFonts w:eastAsia="Century Schoolbook"/>
            <w:color w:val="000000" w:themeColor="text1"/>
            <w:sz w:val="28"/>
            <w:szCs w:val="28"/>
            <w:u w:val="none"/>
            <w:lang w:val="uk-UA"/>
          </w:rPr>
          <w:t>целюлозу</w:t>
        </w:r>
      </w:hyperlink>
      <w:r w:rsidRPr="00D77441">
        <w:rPr>
          <w:color w:val="000000" w:themeColor="text1"/>
          <w:sz w:val="28"/>
          <w:szCs w:val="28"/>
          <w:lang w:val="uk-UA"/>
        </w:rPr>
        <w:t>, макро- та мікроелементи, вітаміни, а також цінні метаболіти для обміну речовин при таких захворюваннях як </w:t>
      </w:r>
      <w:hyperlink r:id="rId52" w:tooltip="Туберкульоз" w:history="1">
        <w:r w:rsidRPr="00D77441">
          <w:rPr>
            <w:rStyle w:val="a8"/>
            <w:rFonts w:eastAsia="Century Schoolbook"/>
            <w:color w:val="000000" w:themeColor="text1"/>
            <w:sz w:val="28"/>
            <w:szCs w:val="28"/>
            <w:u w:val="none"/>
            <w:lang w:val="uk-UA"/>
          </w:rPr>
          <w:t>туберкульоз</w:t>
        </w:r>
      </w:hyperlink>
      <w:r w:rsidRPr="00D77441">
        <w:rPr>
          <w:color w:val="000000" w:themeColor="text1"/>
          <w:sz w:val="28"/>
          <w:szCs w:val="28"/>
          <w:lang w:val="uk-UA"/>
        </w:rPr>
        <w:t>, онкозахворювання та інші.</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Вміст цукрів у бульбах збільшується залежно від термінів збору за рахунок відтоку поживних речовин зі стебел і листя. За виходом вуглеводів топінамбур удвічі переважає </w:t>
      </w:r>
      <w:hyperlink r:id="rId53" w:tooltip="Цукрові буряки" w:history="1">
        <w:r w:rsidRPr="00D77441">
          <w:rPr>
            <w:rStyle w:val="a8"/>
            <w:rFonts w:eastAsia="Century Schoolbook"/>
            <w:color w:val="000000" w:themeColor="text1"/>
            <w:sz w:val="28"/>
            <w:szCs w:val="28"/>
            <w:u w:val="none"/>
            <w:lang w:val="uk-UA"/>
          </w:rPr>
          <w:t>цукрові буряки</w:t>
        </w:r>
      </w:hyperlink>
      <w:r w:rsidRPr="00D77441">
        <w:rPr>
          <w:color w:val="000000" w:themeColor="text1"/>
          <w:sz w:val="28"/>
          <w:szCs w:val="28"/>
          <w:lang w:val="uk-UA"/>
        </w:rPr>
        <w:t>.</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Топінамбур має високу кормову і поживну цінність. Завдяки акумуляції сонячної енергії великою листковою поверхнею з ранньої весни до пізньої осені він вважається одним із рекордсменів з урожаю надземної й підземної маси. Надземну масу використовують на </w:t>
      </w:r>
      <w:hyperlink r:id="rId54" w:tooltip="Силос" w:history="1">
        <w:r w:rsidRPr="00D77441">
          <w:rPr>
            <w:rStyle w:val="a8"/>
            <w:rFonts w:eastAsia="Century Schoolbook"/>
            <w:color w:val="000000" w:themeColor="text1"/>
            <w:sz w:val="28"/>
            <w:szCs w:val="28"/>
            <w:u w:val="none"/>
            <w:lang w:val="uk-UA"/>
          </w:rPr>
          <w:t>силос</w:t>
        </w:r>
      </w:hyperlink>
      <w:r w:rsidRPr="00D77441">
        <w:rPr>
          <w:color w:val="000000" w:themeColor="text1"/>
          <w:sz w:val="28"/>
          <w:szCs w:val="28"/>
          <w:lang w:val="uk-UA"/>
        </w:rPr>
        <w:t>, а бульби — на </w:t>
      </w:r>
      <w:hyperlink r:id="rId55" w:tooltip="Корм" w:history="1">
        <w:r w:rsidRPr="00D77441">
          <w:rPr>
            <w:rStyle w:val="a8"/>
            <w:rFonts w:eastAsia="Century Schoolbook"/>
            <w:color w:val="000000" w:themeColor="text1"/>
            <w:sz w:val="28"/>
            <w:szCs w:val="28"/>
            <w:u w:val="none"/>
            <w:lang w:val="uk-UA"/>
          </w:rPr>
          <w:t>корм</w:t>
        </w:r>
      </w:hyperlink>
      <w:r w:rsidRPr="00D77441">
        <w:rPr>
          <w:color w:val="000000" w:themeColor="text1"/>
          <w:sz w:val="28"/>
          <w:szCs w:val="28"/>
          <w:lang w:val="uk-UA"/>
        </w:rPr>
        <w:t>.</w:t>
      </w:r>
    </w:p>
    <w:p w:rsidR="00C34434" w:rsidRPr="00D77441" w:rsidRDefault="00C34434" w:rsidP="00D77441">
      <w:pPr>
        <w:pStyle w:val="3"/>
        <w:shd w:val="clear" w:color="auto" w:fill="FFFFFF"/>
        <w:spacing w:before="72" w:beforeAutospacing="0" w:after="0" w:afterAutospacing="0"/>
        <w:ind w:firstLine="709"/>
        <w:jc w:val="both"/>
        <w:rPr>
          <w:rFonts w:eastAsia="Century Schoolbook"/>
          <w:color w:val="000000" w:themeColor="text1"/>
          <w:sz w:val="28"/>
          <w:szCs w:val="28"/>
          <w:lang w:val="uk-UA"/>
        </w:rPr>
      </w:pPr>
      <w:r w:rsidRPr="00D77441">
        <w:rPr>
          <w:rStyle w:val="mw-headline"/>
          <w:rFonts w:eastAsia="Century Schoolbook"/>
          <w:color w:val="000000" w:themeColor="text1"/>
          <w:sz w:val="28"/>
          <w:szCs w:val="28"/>
          <w:lang w:val="uk-UA"/>
        </w:rPr>
        <w:t>У харчуванні</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Використовують бульби в їжу печеними, смаженими і в сирому вигляді. Восени, взимку і рано навесні з них готують </w:t>
      </w:r>
      <w:hyperlink r:id="rId56" w:tooltip="Суп" w:history="1">
        <w:r w:rsidRPr="00D77441">
          <w:rPr>
            <w:rStyle w:val="a8"/>
            <w:color w:val="000000" w:themeColor="text1"/>
            <w:sz w:val="28"/>
            <w:szCs w:val="28"/>
            <w:u w:val="none"/>
            <w:lang w:val="uk-UA"/>
          </w:rPr>
          <w:t>супи</w:t>
        </w:r>
      </w:hyperlink>
      <w:r w:rsidRPr="00D77441">
        <w:rPr>
          <w:color w:val="000000" w:themeColor="text1"/>
          <w:sz w:val="28"/>
          <w:szCs w:val="28"/>
          <w:lang w:val="uk-UA"/>
        </w:rPr>
        <w:t>, пюре, </w:t>
      </w:r>
      <w:hyperlink r:id="rId57" w:tooltip="Салат (страва)" w:history="1">
        <w:r w:rsidRPr="00D77441">
          <w:rPr>
            <w:rStyle w:val="a8"/>
            <w:color w:val="000000" w:themeColor="text1"/>
            <w:sz w:val="28"/>
            <w:szCs w:val="28"/>
            <w:u w:val="none"/>
            <w:lang w:val="uk-UA"/>
          </w:rPr>
          <w:t>салат</w:t>
        </w:r>
      </w:hyperlink>
      <w:r w:rsidRPr="00D77441">
        <w:rPr>
          <w:color w:val="000000" w:themeColor="text1"/>
          <w:sz w:val="28"/>
          <w:szCs w:val="28"/>
          <w:lang w:val="uk-UA"/>
        </w:rPr>
        <w:t>. З висушених і розтертих бульб готують кавовий напій. Бульби — цінний продукт харчування для </w:t>
      </w:r>
      <w:hyperlink r:id="rId58" w:tooltip="Цукровий діабет" w:history="1">
        <w:r w:rsidRPr="00D77441">
          <w:rPr>
            <w:rStyle w:val="a8"/>
            <w:color w:val="000000" w:themeColor="text1"/>
            <w:sz w:val="28"/>
            <w:szCs w:val="28"/>
            <w:u w:val="none"/>
            <w:lang w:val="uk-UA"/>
          </w:rPr>
          <w:t>діабетиків</w:t>
        </w:r>
      </w:hyperlink>
      <w:r w:rsidRPr="00D77441">
        <w:rPr>
          <w:color w:val="000000" w:themeColor="text1"/>
          <w:sz w:val="28"/>
          <w:szCs w:val="28"/>
          <w:lang w:val="uk-UA"/>
        </w:rPr>
        <w:t>.</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Специфіка зберігання й механічної обробки топінамбура викликає деякі труднощі, тому використання його на підприємствах ресторанного господарства дуже обмежене.</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p>
    <w:p w:rsidR="00C34434" w:rsidRPr="00D77441" w:rsidRDefault="00C34434" w:rsidP="00D77441">
      <w:pPr>
        <w:pStyle w:val="3"/>
        <w:shd w:val="clear" w:color="auto" w:fill="FFFFFF"/>
        <w:spacing w:before="0" w:beforeAutospacing="0" w:after="0" w:afterAutospacing="0"/>
        <w:ind w:firstLine="709"/>
        <w:jc w:val="both"/>
        <w:rPr>
          <w:color w:val="000000" w:themeColor="text1"/>
          <w:sz w:val="28"/>
          <w:szCs w:val="28"/>
          <w:lang w:val="uk-UA"/>
        </w:rPr>
      </w:pPr>
      <w:r w:rsidRPr="00D77441">
        <w:rPr>
          <w:rStyle w:val="mw-headline"/>
          <w:rFonts w:eastAsia="Century Schoolbook"/>
          <w:color w:val="000000" w:themeColor="text1"/>
          <w:sz w:val="28"/>
          <w:szCs w:val="28"/>
          <w:lang w:val="uk-UA"/>
        </w:rPr>
        <w:t>У лікувальній практиці</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Найунікальнішою особливістю бульб топінамбура є наявність у складі вуглеводів </w:t>
      </w:r>
      <w:hyperlink r:id="rId59" w:tooltip="Інулін" w:history="1">
        <w:r w:rsidRPr="00D77441">
          <w:rPr>
            <w:rStyle w:val="a8"/>
            <w:color w:val="000000" w:themeColor="text1"/>
            <w:sz w:val="28"/>
            <w:szCs w:val="28"/>
            <w:u w:val="none"/>
            <w:lang w:val="uk-UA"/>
          </w:rPr>
          <w:t>інуліну</w:t>
        </w:r>
      </w:hyperlink>
      <w:r w:rsidRPr="00D77441">
        <w:rPr>
          <w:color w:val="000000" w:themeColor="text1"/>
          <w:sz w:val="28"/>
          <w:szCs w:val="28"/>
          <w:lang w:val="uk-UA"/>
        </w:rPr>
        <w:t>. Найціннішою властивістю </w:t>
      </w:r>
      <w:hyperlink r:id="rId60" w:tooltip="Інулін" w:history="1">
        <w:r w:rsidRPr="00D77441">
          <w:rPr>
            <w:rStyle w:val="a8"/>
            <w:color w:val="000000" w:themeColor="text1"/>
            <w:sz w:val="28"/>
            <w:szCs w:val="28"/>
            <w:u w:val="none"/>
            <w:lang w:val="uk-UA"/>
          </w:rPr>
          <w:t>інуліну</w:t>
        </w:r>
      </w:hyperlink>
      <w:r w:rsidRPr="00D77441">
        <w:rPr>
          <w:color w:val="000000" w:themeColor="text1"/>
          <w:sz w:val="28"/>
          <w:szCs w:val="28"/>
          <w:lang w:val="uk-UA"/>
        </w:rPr>
        <w:t> вважається його здатність розщеплюватися в організмі людини з утворенням </w:t>
      </w:r>
      <w:hyperlink r:id="rId61" w:tooltip="Фруктоза" w:history="1">
        <w:r w:rsidRPr="00D77441">
          <w:rPr>
            <w:rStyle w:val="a8"/>
            <w:color w:val="000000" w:themeColor="text1"/>
            <w:sz w:val="28"/>
            <w:szCs w:val="28"/>
            <w:u w:val="none"/>
            <w:lang w:val="uk-UA"/>
          </w:rPr>
          <w:t>фруктози</w:t>
        </w:r>
      </w:hyperlink>
      <w:r w:rsidRPr="00D77441">
        <w:rPr>
          <w:color w:val="000000" w:themeColor="text1"/>
          <w:sz w:val="28"/>
          <w:szCs w:val="28"/>
          <w:lang w:val="uk-UA"/>
        </w:rPr>
        <w:t>, яка солодша за </w:t>
      </w:r>
      <w:hyperlink r:id="rId62" w:tooltip="Цукор" w:history="1">
        <w:r w:rsidRPr="00D77441">
          <w:rPr>
            <w:rStyle w:val="a8"/>
            <w:color w:val="000000" w:themeColor="text1"/>
            <w:sz w:val="28"/>
            <w:szCs w:val="28"/>
            <w:u w:val="none"/>
            <w:lang w:val="uk-UA"/>
          </w:rPr>
          <w:t>цукор</w:t>
        </w:r>
      </w:hyperlink>
      <w:r w:rsidRPr="00D77441">
        <w:rPr>
          <w:color w:val="000000" w:themeColor="text1"/>
          <w:sz w:val="28"/>
          <w:szCs w:val="28"/>
          <w:lang w:val="uk-UA"/>
        </w:rPr>
        <w:t>, однак менш </w:t>
      </w:r>
      <w:hyperlink r:id="rId63" w:tooltip="Калорійність їжі" w:history="1">
        <w:r w:rsidRPr="00D77441">
          <w:rPr>
            <w:rStyle w:val="a8"/>
            <w:color w:val="000000" w:themeColor="text1"/>
            <w:sz w:val="28"/>
            <w:szCs w:val="28"/>
            <w:u w:val="none"/>
            <w:lang w:val="uk-UA"/>
          </w:rPr>
          <w:t>калорійна</w:t>
        </w:r>
      </w:hyperlink>
      <w:r w:rsidRPr="00D77441">
        <w:rPr>
          <w:color w:val="000000" w:themeColor="text1"/>
          <w:sz w:val="28"/>
          <w:szCs w:val="28"/>
          <w:lang w:val="uk-UA"/>
        </w:rPr>
        <w:t>, а головне, під час засвоєння організмом не стимулює секрецію </w:t>
      </w:r>
      <w:hyperlink r:id="rId64" w:tooltip="Інсулін" w:history="1">
        <w:r w:rsidRPr="00D77441">
          <w:rPr>
            <w:rStyle w:val="a8"/>
            <w:color w:val="000000" w:themeColor="text1"/>
            <w:sz w:val="28"/>
            <w:szCs w:val="28"/>
            <w:u w:val="none"/>
            <w:lang w:val="uk-UA"/>
          </w:rPr>
          <w:t>інсуліну</w:t>
        </w:r>
      </w:hyperlink>
      <w:r w:rsidRPr="00D77441">
        <w:rPr>
          <w:color w:val="000000" w:themeColor="text1"/>
          <w:sz w:val="28"/>
          <w:szCs w:val="28"/>
          <w:lang w:val="uk-UA"/>
        </w:rPr>
        <w:t> і не призводить до зносу </w:t>
      </w:r>
      <w:hyperlink r:id="rId65" w:tooltip="Підшлункова залоза" w:history="1">
        <w:r w:rsidRPr="00D77441">
          <w:rPr>
            <w:rStyle w:val="a8"/>
            <w:color w:val="000000" w:themeColor="text1"/>
            <w:sz w:val="28"/>
            <w:szCs w:val="28"/>
            <w:u w:val="none"/>
            <w:lang w:val="uk-UA"/>
          </w:rPr>
          <w:t>підшлункової залози</w:t>
        </w:r>
      </w:hyperlink>
      <w:r w:rsidRPr="00D77441">
        <w:rPr>
          <w:color w:val="000000" w:themeColor="text1"/>
          <w:sz w:val="28"/>
          <w:szCs w:val="28"/>
          <w:lang w:val="uk-UA"/>
        </w:rPr>
        <w:t>. Крім того, </w:t>
      </w:r>
      <w:hyperlink r:id="rId66" w:tooltip="Інулін" w:history="1">
        <w:r w:rsidRPr="00D77441">
          <w:rPr>
            <w:rStyle w:val="a8"/>
            <w:color w:val="000000" w:themeColor="text1"/>
            <w:sz w:val="28"/>
            <w:szCs w:val="28"/>
            <w:u w:val="none"/>
            <w:lang w:val="uk-UA"/>
          </w:rPr>
          <w:t>інулін</w:t>
        </w:r>
      </w:hyperlink>
      <w:r w:rsidRPr="00D77441">
        <w:rPr>
          <w:color w:val="000000" w:themeColor="text1"/>
          <w:sz w:val="28"/>
          <w:szCs w:val="28"/>
          <w:lang w:val="uk-UA"/>
        </w:rPr>
        <w:t>відомий як біогенний фактор, що сприяє росту природної мікрофлори кишечнику за різних захворювань, пов'язаних із </w:t>
      </w:r>
      <w:hyperlink r:id="rId67" w:tooltip="Дизбактеріоз (ще не написана)" w:history="1">
        <w:r w:rsidRPr="00D77441">
          <w:rPr>
            <w:rStyle w:val="a8"/>
            <w:color w:val="000000" w:themeColor="text1"/>
            <w:sz w:val="28"/>
            <w:szCs w:val="28"/>
            <w:u w:val="none"/>
            <w:lang w:val="uk-UA"/>
          </w:rPr>
          <w:t>дизбактеріозами</w:t>
        </w:r>
      </w:hyperlink>
      <w:r w:rsidRPr="00D77441">
        <w:rPr>
          <w:color w:val="000000" w:themeColor="text1"/>
          <w:sz w:val="28"/>
          <w:szCs w:val="28"/>
          <w:lang w:val="uk-UA"/>
        </w:rPr>
        <w:t>. Використання </w:t>
      </w:r>
      <w:hyperlink r:id="rId68" w:tooltip="Інулін" w:history="1">
        <w:r w:rsidRPr="00D77441">
          <w:rPr>
            <w:rStyle w:val="a8"/>
            <w:color w:val="000000" w:themeColor="text1"/>
            <w:sz w:val="28"/>
            <w:szCs w:val="28"/>
            <w:u w:val="none"/>
            <w:lang w:val="uk-UA"/>
          </w:rPr>
          <w:t>інуліну</w:t>
        </w:r>
      </w:hyperlink>
      <w:r w:rsidRPr="00D77441">
        <w:rPr>
          <w:color w:val="000000" w:themeColor="text1"/>
          <w:sz w:val="28"/>
          <w:szCs w:val="28"/>
          <w:lang w:val="uk-UA"/>
        </w:rPr>
        <w:t> в лікувальній практиці сприяє нормалізації діяльності кишечника (усунення запору) і зниженню вмісту ліпідів та </w:t>
      </w:r>
      <w:hyperlink r:id="rId69" w:tooltip="Холестерин" w:history="1">
        <w:r w:rsidRPr="00D77441">
          <w:rPr>
            <w:rStyle w:val="a8"/>
            <w:color w:val="000000" w:themeColor="text1"/>
            <w:sz w:val="28"/>
            <w:szCs w:val="28"/>
            <w:u w:val="none"/>
            <w:lang w:val="uk-UA"/>
          </w:rPr>
          <w:t>холестерину</w:t>
        </w:r>
      </w:hyperlink>
      <w:r w:rsidRPr="00D77441">
        <w:rPr>
          <w:color w:val="000000" w:themeColor="text1"/>
          <w:sz w:val="28"/>
          <w:szCs w:val="28"/>
          <w:lang w:val="uk-UA"/>
        </w:rPr>
        <w:t> в крові.</w:t>
      </w:r>
    </w:p>
    <w:p w:rsidR="00C34434" w:rsidRPr="00D77441" w:rsidRDefault="00C34434" w:rsidP="00D77441">
      <w:pPr>
        <w:pStyle w:val="a9"/>
        <w:shd w:val="clear" w:color="auto" w:fill="FFFFFF"/>
        <w:spacing w:before="120" w:beforeAutospacing="0" w:after="0" w:afterAutospacing="0"/>
        <w:ind w:firstLine="709"/>
        <w:jc w:val="both"/>
        <w:rPr>
          <w:color w:val="000000" w:themeColor="text1"/>
          <w:sz w:val="28"/>
          <w:szCs w:val="28"/>
          <w:lang w:val="uk-UA"/>
        </w:rPr>
      </w:pPr>
      <w:r w:rsidRPr="00D77441">
        <w:rPr>
          <w:color w:val="000000" w:themeColor="text1"/>
          <w:sz w:val="28"/>
          <w:szCs w:val="28"/>
          <w:lang w:val="uk-UA"/>
        </w:rPr>
        <w:lastRenderedPageBreak/>
        <w:t>Вживання топінамбура показане при </w:t>
      </w:r>
      <w:hyperlink r:id="rId70" w:tooltip="Анемія" w:history="1">
        <w:r w:rsidRPr="00D77441">
          <w:rPr>
            <w:rStyle w:val="a8"/>
            <w:color w:val="000000" w:themeColor="text1"/>
            <w:sz w:val="28"/>
            <w:szCs w:val="28"/>
            <w:u w:val="none"/>
            <w:lang w:val="uk-UA"/>
          </w:rPr>
          <w:t>анемії</w:t>
        </w:r>
      </w:hyperlink>
      <w:r w:rsidRPr="00D77441">
        <w:rPr>
          <w:color w:val="000000" w:themeColor="text1"/>
          <w:sz w:val="28"/>
          <w:szCs w:val="28"/>
          <w:lang w:val="uk-UA"/>
        </w:rPr>
        <w:t>, </w:t>
      </w:r>
      <w:hyperlink r:id="rId71" w:tooltip="Гіпертонія" w:history="1">
        <w:r w:rsidRPr="00D77441">
          <w:rPr>
            <w:rStyle w:val="a8"/>
            <w:color w:val="000000" w:themeColor="text1"/>
            <w:sz w:val="28"/>
            <w:szCs w:val="28"/>
            <w:u w:val="none"/>
            <w:lang w:val="uk-UA"/>
          </w:rPr>
          <w:t>гіпертонії</w:t>
        </w:r>
      </w:hyperlink>
      <w:r w:rsidRPr="00D77441">
        <w:rPr>
          <w:color w:val="000000" w:themeColor="text1"/>
          <w:sz w:val="28"/>
          <w:szCs w:val="28"/>
          <w:lang w:val="uk-UA"/>
        </w:rPr>
        <w:t>, </w:t>
      </w:r>
      <w:hyperlink r:id="rId72" w:tooltip="Аритмії серця" w:history="1">
        <w:r w:rsidRPr="00D77441">
          <w:rPr>
            <w:rStyle w:val="a8"/>
            <w:color w:val="000000" w:themeColor="text1"/>
            <w:sz w:val="28"/>
            <w:szCs w:val="28"/>
            <w:u w:val="none"/>
            <w:lang w:val="uk-UA"/>
          </w:rPr>
          <w:t>аритмії</w:t>
        </w:r>
      </w:hyperlink>
      <w:r w:rsidRPr="00D77441">
        <w:rPr>
          <w:color w:val="000000" w:themeColor="text1"/>
          <w:sz w:val="28"/>
          <w:szCs w:val="28"/>
          <w:lang w:val="uk-UA"/>
        </w:rPr>
        <w:t>, порушенні кровообігу, </w:t>
      </w:r>
      <w:hyperlink r:id="rId73" w:tooltip="Атеросклероз" w:history="1">
        <w:r w:rsidRPr="00D77441">
          <w:rPr>
            <w:rStyle w:val="a8"/>
            <w:color w:val="000000" w:themeColor="text1"/>
            <w:sz w:val="28"/>
            <w:szCs w:val="28"/>
            <w:u w:val="none"/>
            <w:lang w:val="uk-UA"/>
          </w:rPr>
          <w:t>атеросклерозі</w:t>
        </w:r>
      </w:hyperlink>
      <w:r w:rsidRPr="00D77441">
        <w:rPr>
          <w:color w:val="000000" w:themeColor="text1"/>
          <w:sz w:val="28"/>
          <w:szCs w:val="28"/>
          <w:lang w:val="uk-UA"/>
        </w:rPr>
        <w:t>, для модуляції </w:t>
      </w:r>
      <w:hyperlink r:id="rId74" w:tooltip="Нервова система" w:history="1">
        <w:r w:rsidRPr="00D77441">
          <w:rPr>
            <w:rStyle w:val="a8"/>
            <w:color w:val="000000" w:themeColor="text1"/>
            <w:sz w:val="28"/>
            <w:szCs w:val="28"/>
            <w:u w:val="none"/>
            <w:lang w:val="uk-UA"/>
          </w:rPr>
          <w:t>нервової</w:t>
        </w:r>
      </w:hyperlink>
      <w:r w:rsidRPr="00D77441">
        <w:rPr>
          <w:color w:val="000000" w:themeColor="text1"/>
          <w:sz w:val="28"/>
          <w:szCs w:val="28"/>
          <w:lang w:val="uk-UA"/>
        </w:rPr>
        <w:t> та </w:t>
      </w:r>
      <w:hyperlink r:id="rId75" w:tooltip="Імунна система" w:history="1">
        <w:r w:rsidRPr="00D77441">
          <w:rPr>
            <w:rStyle w:val="a8"/>
            <w:color w:val="000000" w:themeColor="text1"/>
            <w:sz w:val="28"/>
            <w:szCs w:val="28"/>
            <w:u w:val="none"/>
            <w:lang w:val="uk-UA"/>
          </w:rPr>
          <w:t>імунної систем</w:t>
        </w:r>
      </w:hyperlink>
      <w:r w:rsidRPr="00D77441">
        <w:rPr>
          <w:color w:val="000000" w:themeColor="text1"/>
          <w:sz w:val="28"/>
          <w:szCs w:val="28"/>
          <w:lang w:val="uk-UA"/>
        </w:rPr>
        <w:t>, особливо після тривалих </w:t>
      </w:r>
      <w:hyperlink r:id="rId76" w:tooltip="Стрес" w:history="1">
        <w:r w:rsidRPr="00D77441">
          <w:rPr>
            <w:rStyle w:val="a8"/>
            <w:color w:val="000000" w:themeColor="text1"/>
            <w:sz w:val="28"/>
            <w:szCs w:val="28"/>
            <w:u w:val="none"/>
            <w:lang w:val="uk-UA"/>
          </w:rPr>
          <w:t>стресів</w:t>
        </w:r>
      </w:hyperlink>
      <w:r w:rsidRPr="00D77441">
        <w:rPr>
          <w:color w:val="000000" w:themeColor="text1"/>
          <w:sz w:val="28"/>
          <w:szCs w:val="28"/>
          <w:lang w:val="uk-UA"/>
        </w:rPr>
        <w:t>.</w:t>
      </w:r>
    </w:p>
    <w:p w:rsidR="00C34434" w:rsidRPr="00D77441" w:rsidRDefault="00C34434" w:rsidP="00D77441">
      <w:pPr>
        <w:pStyle w:val="3"/>
        <w:shd w:val="clear" w:color="auto" w:fill="FFFFFF"/>
        <w:spacing w:before="72" w:beforeAutospacing="0" w:after="0" w:afterAutospacing="0"/>
        <w:ind w:firstLine="709"/>
        <w:jc w:val="both"/>
        <w:rPr>
          <w:color w:val="000000" w:themeColor="text1"/>
          <w:sz w:val="28"/>
          <w:szCs w:val="28"/>
          <w:lang w:val="uk-UA"/>
        </w:rPr>
      </w:pPr>
      <w:r w:rsidRPr="00D77441">
        <w:rPr>
          <w:rStyle w:val="mw-headline"/>
          <w:rFonts w:eastAsia="Century Schoolbook"/>
          <w:color w:val="000000" w:themeColor="text1"/>
          <w:sz w:val="28"/>
          <w:szCs w:val="28"/>
          <w:lang w:val="uk-UA"/>
        </w:rPr>
        <w:t>Як енергетична культура</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Топінамбур — одна з провідних </w:t>
      </w:r>
      <w:hyperlink r:id="rId77" w:tooltip="Енергетичні культури" w:history="1">
        <w:r w:rsidRPr="00D77441">
          <w:rPr>
            <w:rStyle w:val="a8"/>
            <w:color w:val="000000" w:themeColor="text1"/>
            <w:sz w:val="28"/>
            <w:szCs w:val="28"/>
            <w:u w:val="none"/>
            <w:lang w:val="uk-UA"/>
          </w:rPr>
          <w:t>біоенергетичних культур</w:t>
        </w:r>
      </w:hyperlink>
      <w:r w:rsidRPr="00D77441">
        <w:rPr>
          <w:color w:val="000000" w:themeColor="text1"/>
          <w:sz w:val="28"/>
          <w:szCs w:val="28"/>
          <w:lang w:val="uk-UA"/>
        </w:rPr>
        <w:t>. Середній вихід </w:t>
      </w:r>
      <w:hyperlink r:id="rId78" w:tooltip="Спирт" w:history="1">
        <w:r w:rsidRPr="00D77441">
          <w:rPr>
            <w:rStyle w:val="a8"/>
            <w:color w:val="000000" w:themeColor="text1"/>
            <w:sz w:val="28"/>
            <w:szCs w:val="28"/>
            <w:u w:val="none"/>
            <w:lang w:val="uk-UA"/>
          </w:rPr>
          <w:t>спирту</w:t>
        </w:r>
      </w:hyperlink>
      <w:r w:rsidRPr="00D77441">
        <w:rPr>
          <w:color w:val="000000" w:themeColor="text1"/>
          <w:sz w:val="28"/>
          <w:szCs w:val="28"/>
          <w:lang w:val="uk-UA"/>
        </w:rPr>
        <w:t> з 1 ц бульб топінамбура — 8–9 л, тобто такий, як і з картоплі. Однак, за вищої його врожайності і значно менших виробничих витратах </w:t>
      </w:r>
      <w:hyperlink r:id="rId79" w:tooltip="Собівартість" w:history="1">
        <w:r w:rsidRPr="00D77441">
          <w:rPr>
            <w:rStyle w:val="a8"/>
            <w:color w:val="000000" w:themeColor="text1"/>
            <w:sz w:val="28"/>
            <w:szCs w:val="28"/>
            <w:u w:val="none"/>
            <w:lang w:val="uk-UA"/>
          </w:rPr>
          <w:t>собівартість</w:t>
        </w:r>
      </w:hyperlink>
      <w:r w:rsidRPr="00D77441">
        <w:rPr>
          <w:color w:val="000000" w:themeColor="text1"/>
          <w:sz w:val="28"/>
          <w:szCs w:val="28"/>
          <w:lang w:val="uk-UA"/>
        </w:rPr>
        <w:t> спирту з топінамбура є набагато нижчою, ніж із картоплі або зерна. Навіть за порівняно високого врожаю зернових культур (50 ц/га) продукція зерна може забезпечити отримання не більше 1100 л/га спирту, а порівняно невисокий врожай бульб топінамбура (300 ц/га) дає понад 2500 л/га спирту. Для виробництва біоетанолу придатні не лише бульби, а й надземна маса, вихід спирту з якої складає не менше 5 %. За врожайності 30 т/га бульб і 40 т/га стебел вихід </w:t>
      </w:r>
      <w:hyperlink r:id="rId80" w:tooltip="Біоетанол" w:history="1">
        <w:r w:rsidRPr="00D77441">
          <w:rPr>
            <w:rStyle w:val="a8"/>
            <w:color w:val="000000" w:themeColor="text1"/>
            <w:sz w:val="28"/>
            <w:szCs w:val="28"/>
            <w:u w:val="none"/>
            <w:lang w:val="uk-UA"/>
          </w:rPr>
          <w:t>біоетанолу</w:t>
        </w:r>
      </w:hyperlink>
      <w:r w:rsidRPr="00D77441">
        <w:rPr>
          <w:color w:val="000000" w:themeColor="text1"/>
          <w:sz w:val="28"/>
          <w:szCs w:val="28"/>
          <w:lang w:val="uk-UA"/>
        </w:rPr>
        <w:t> становить понад 4,5 т/га. Потенційна врожайність </w:t>
      </w:r>
      <w:hyperlink r:id="rId81" w:tooltip="Біомаса" w:history="1">
        <w:r w:rsidRPr="00D77441">
          <w:rPr>
            <w:rStyle w:val="a8"/>
            <w:color w:val="000000" w:themeColor="text1"/>
            <w:sz w:val="28"/>
            <w:szCs w:val="28"/>
            <w:u w:val="none"/>
            <w:lang w:val="uk-UA"/>
          </w:rPr>
          <w:t>біомаси</w:t>
        </w:r>
      </w:hyperlink>
      <w:r w:rsidRPr="00D77441">
        <w:rPr>
          <w:color w:val="000000" w:themeColor="text1"/>
          <w:sz w:val="28"/>
          <w:szCs w:val="28"/>
          <w:lang w:val="uk-UA"/>
        </w:rPr>
        <w:t> топінамбура сягає 200 т/га стебел і 120 т/га бульб, проте середня врожайність не переважає 20–30 т/га бульб.</w:t>
      </w:r>
    </w:p>
    <w:p w:rsidR="00C34434" w:rsidRPr="00D77441" w:rsidRDefault="00C34434" w:rsidP="00D77441">
      <w:pPr>
        <w:pStyle w:val="a9"/>
        <w:shd w:val="clear" w:color="auto" w:fill="FFFFFF"/>
        <w:spacing w:before="120" w:beforeAutospacing="0" w:after="0" w:afterAutospacing="0"/>
        <w:ind w:firstLine="709"/>
        <w:jc w:val="both"/>
        <w:rPr>
          <w:color w:val="000000" w:themeColor="text1"/>
          <w:sz w:val="28"/>
          <w:szCs w:val="28"/>
          <w:lang w:val="uk-UA"/>
        </w:rPr>
      </w:pPr>
      <w:r w:rsidRPr="00D77441">
        <w:rPr>
          <w:color w:val="000000" w:themeColor="text1"/>
          <w:sz w:val="28"/>
          <w:szCs w:val="28"/>
          <w:lang w:val="uk-UA"/>
        </w:rPr>
        <w:t>При використанні топінамбура для виробництва </w:t>
      </w:r>
      <w:hyperlink r:id="rId82" w:tooltip="Паливний етанол (ще не написана)" w:history="1">
        <w:r w:rsidRPr="00D77441">
          <w:rPr>
            <w:rStyle w:val="a8"/>
            <w:color w:val="000000" w:themeColor="text1"/>
            <w:sz w:val="28"/>
            <w:szCs w:val="28"/>
            <w:u w:val="none"/>
            <w:lang w:val="uk-UA"/>
          </w:rPr>
          <w:t>паливного етанолу</w:t>
        </w:r>
      </w:hyperlink>
      <w:r w:rsidRPr="00D77441">
        <w:rPr>
          <w:color w:val="000000" w:themeColor="text1"/>
          <w:sz w:val="28"/>
          <w:szCs w:val="28"/>
          <w:lang w:val="uk-UA"/>
        </w:rPr>
        <w:t>для </w:t>
      </w:r>
      <w:hyperlink r:id="rId83" w:tooltip="Ферментація" w:history="1">
        <w:r w:rsidRPr="00D77441">
          <w:rPr>
            <w:rStyle w:val="a8"/>
            <w:color w:val="000000" w:themeColor="text1"/>
            <w:sz w:val="28"/>
            <w:szCs w:val="28"/>
            <w:u w:val="none"/>
            <w:lang w:val="uk-UA"/>
          </w:rPr>
          <w:t>ферментації</w:t>
        </w:r>
      </w:hyperlink>
      <w:r w:rsidRPr="00D77441">
        <w:rPr>
          <w:color w:val="000000" w:themeColor="text1"/>
          <w:sz w:val="28"/>
          <w:szCs w:val="28"/>
          <w:lang w:val="uk-UA"/>
        </w:rPr>
        <w:t> інуліну необхідні адаптовані штами </w:t>
      </w:r>
      <w:hyperlink r:id="rId84" w:tooltip="Дріжджі" w:history="1">
        <w:r w:rsidRPr="00D77441">
          <w:rPr>
            <w:rStyle w:val="a8"/>
            <w:color w:val="000000" w:themeColor="text1"/>
            <w:sz w:val="28"/>
            <w:szCs w:val="28"/>
            <w:u w:val="none"/>
            <w:lang w:val="uk-UA"/>
          </w:rPr>
          <w:t>дріжджів</w:t>
        </w:r>
      </w:hyperlink>
      <w:r w:rsidRPr="00D77441">
        <w:rPr>
          <w:color w:val="000000" w:themeColor="text1"/>
          <w:sz w:val="28"/>
          <w:szCs w:val="28"/>
          <w:lang w:val="uk-UA"/>
        </w:rPr>
        <w:t>. В іншому випадку інулін, низько- та високомолекулярні </w:t>
      </w:r>
      <w:hyperlink r:id="rId85" w:tooltip="Фруктозани (ще не написана)" w:history="1">
        <w:r w:rsidRPr="00D77441">
          <w:rPr>
            <w:rStyle w:val="a8"/>
            <w:color w:val="000000" w:themeColor="text1"/>
            <w:sz w:val="28"/>
            <w:szCs w:val="28"/>
            <w:u w:val="none"/>
            <w:lang w:val="uk-UA"/>
          </w:rPr>
          <w:t>фруктозани</w:t>
        </w:r>
      </w:hyperlink>
      <w:r w:rsidRPr="00D77441">
        <w:rPr>
          <w:color w:val="000000" w:themeColor="text1"/>
          <w:sz w:val="28"/>
          <w:szCs w:val="28"/>
          <w:lang w:val="uk-UA"/>
        </w:rPr>
        <w:t>топінамбура можуть споживатися більшістю мікроорганізмів тільки після їх попереднього </w:t>
      </w:r>
      <w:hyperlink r:id="rId86" w:tooltip="Гідроліз" w:history="1">
        <w:r w:rsidRPr="00D77441">
          <w:rPr>
            <w:rStyle w:val="a8"/>
            <w:color w:val="000000" w:themeColor="text1"/>
            <w:sz w:val="28"/>
            <w:szCs w:val="28"/>
            <w:u w:val="none"/>
            <w:lang w:val="uk-UA"/>
          </w:rPr>
          <w:t>гідролізу</w:t>
        </w:r>
      </w:hyperlink>
      <w:r w:rsidRPr="00D77441">
        <w:rPr>
          <w:color w:val="000000" w:themeColor="text1"/>
          <w:sz w:val="28"/>
          <w:szCs w:val="28"/>
          <w:lang w:val="uk-UA"/>
        </w:rPr>
        <w:t> до </w:t>
      </w:r>
      <w:hyperlink r:id="rId87" w:tooltip="Фруктоза" w:history="1">
        <w:r w:rsidRPr="00D77441">
          <w:rPr>
            <w:rStyle w:val="a8"/>
            <w:color w:val="000000" w:themeColor="text1"/>
            <w:sz w:val="28"/>
            <w:szCs w:val="28"/>
            <w:u w:val="none"/>
            <w:lang w:val="uk-UA"/>
          </w:rPr>
          <w:t>фруктози</w:t>
        </w:r>
      </w:hyperlink>
      <w:r w:rsidRPr="00D77441">
        <w:rPr>
          <w:color w:val="000000" w:themeColor="text1"/>
          <w:sz w:val="28"/>
          <w:szCs w:val="28"/>
          <w:lang w:val="uk-UA"/>
        </w:rPr>
        <w:t> та </w:t>
      </w:r>
      <w:hyperlink r:id="rId88" w:tooltip="Глюкоза" w:history="1">
        <w:r w:rsidRPr="00D77441">
          <w:rPr>
            <w:rStyle w:val="a8"/>
            <w:color w:val="000000" w:themeColor="text1"/>
            <w:sz w:val="28"/>
            <w:szCs w:val="28"/>
            <w:u w:val="none"/>
            <w:lang w:val="uk-UA"/>
          </w:rPr>
          <w:t>глюкози</w:t>
        </w:r>
      </w:hyperlink>
      <w:r w:rsidRPr="00D77441">
        <w:rPr>
          <w:color w:val="000000" w:themeColor="text1"/>
          <w:sz w:val="28"/>
          <w:szCs w:val="28"/>
          <w:lang w:val="uk-UA"/>
        </w:rPr>
        <w:t>.</w:t>
      </w:r>
    </w:p>
    <w:p w:rsidR="00C34434" w:rsidRPr="00D77441" w:rsidRDefault="00C34434" w:rsidP="00D77441">
      <w:pPr>
        <w:pStyle w:val="3"/>
        <w:shd w:val="clear" w:color="auto" w:fill="FFFFFF"/>
        <w:spacing w:before="72" w:beforeAutospacing="0" w:after="0" w:afterAutospacing="0"/>
        <w:ind w:firstLine="709"/>
        <w:jc w:val="both"/>
        <w:rPr>
          <w:color w:val="000000" w:themeColor="text1"/>
          <w:sz w:val="28"/>
          <w:szCs w:val="28"/>
          <w:lang w:val="uk-UA"/>
        </w:rPr>
      </w:pPr>
      <w:r w:rsidRPr="00D77441">
        <w:rPr>
          <w:rStyle w:val="mw-headline"/>
          <w:rFonts w:eastAsia="Century Schoolbook"/>
          <w:color w:val="000000" w:themeColor="text1"/>
          <w:sz w:val="28"/>
          <w:szCs w:val="28"/>
          <w:lang w:val="uk-UA"/>
        </w:rPr>
        <w:t>Як фітомеліорант</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Топінамбур є перспективною рослиною-фітомеліорантом придатною для біологічної </w:t>
      </w:r>
      <w:hyperlink r:id="rId89" w:tooltip="Рекультивація" w:history="1">
        <w:r w:rsidRPr="00D77441">
          <w:rPr>
            <w:rStyle w:val="a8"/>
            <w:color w:val="000000" w:themeColor="text1"/>
            <w:sz w:val="28"/>
            <w:szCs w:val="28"/>
            <w:u w:val="none"/>
            <w:lang w:val="uk-UA"/>
          </w:rPr>
          <w:t>рекультивації</w:t>
        </w:r>
      </w:hyperlink>
      <w:r w:rsidRPr="00D77441">
        <w:rPr>
          <w:color w:val="000000" w:themeColor="text1"/>
          <w:sz w:val="28"/>
          <w:szCs w:val="28"/>
          <w:lang w:val="uk-UA"/>
        </w:rPr>
        <w:t> низькородючих субстратів без нанесення шару ґрунту. Проте, це накладає певні обмеження на використання бульб топінамбура, отриманих у перші роки рекультивації. У подальші роки це дає змогу отримати високі врожаї сільськогосподарської продукції на низькородючих ґрунтах.</w:t>
      </w:r>
    </w:p>
    <w:p w:rsidR="00C34434" w:rsidRPr="00D77441" w:rsidRDefault="00C34434" w:rsidP="00D77441">
      <w:pPr>
        <w:pStyle w:val="3"/>
        <w:shd w:val="clear" w:color="auto" w:fill="FFFFFF"/>
        <w:spacing w:before="72" w:beforeAutospacing="0" w:after="0" w:afterAutospacing="0"/>
        <w:ind w:firstLine="709"/>
        <w:jc w:val="both"/>
        <w:rPr>
          <w:color w:val="000000" w:themeColor="text1"/>
          <w:sz w:val="28"/>
          <w:szCs w:val="28"/>
          <w:lang w:val="uk-UA"/>
        </w:rPr>
      </w:pPr>
      <w:r w:rsidRPr="00D77441">
        <w:rPr>
          <w:rStyle w:val="mw-headline"/>
          <w:rFonts w:eastAsia="Century Schoolbook"/>
          <w:color w:val="000000" w:themeColor="text1"/>
          <w:sz w:val="28"/>
          <w:szCs w:val="28"/>
          <w:lang w:val="uk-UA"/>
        </w:rPr>
        <w:t>Сорти</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Шляхом схрещування топінамбура з соняшником створили нову рослину — </w:t>
      </w:r>
      <w:hyperlink r:id="rId90" w:tooltip="Топінсоняшник" w:history="1">
        <w:r w:rsidRPr="00D77441">
          <w:rPr>
            <w:rStyle w:val="a8"/>
            <w:color w:val="000000" w:themeColor="text1"/>
            <w:sz w:val="28"/>
            <w:szCs w:val="28"/>
            <w:u w:val="none"/>
            <w:lang w:val="uk-UA"/>
          </w:rPr>
          <w:t>топінсоняшник</w:t>
        </w:r>
      </w:hyperlink>
      <w:r w:rsidRPr="00D77441">
        <w:rPr>
          <w:color w:val="000000" w:themeColor="text1"/>
          <w:sz w:val="28"/>
          <w:szCs w:val="28"/>
          <w:lang w:val="uk-UA"/>
        </w:rPr>
        <w:t xml:space="preserve">. Уперше таке схрещування було проведене в СРСР. На Майкопській дослідній станції дослідники </w:t>
      </w:r>
      <w:hyperlink r:id="rId91" w:tooltip="ВІР (ще не написана)" w:history="1">
        <w:r w:rsidRPr="00D77441">
          <w:rPr>
            <w:rStyle w:val="a8"/>
            <w:color w:val="000000" w:themeColor="text1"/>
            <w:sz w:val="28"/>
            <w:szCs w:val="28"/>
            <w:u w:val="none"/>
            <w:lang w:val="uk-UA"/>
          </w:rPr>
          <w:t>ВІР</w:t>
        </w:r>
      </w:hyperlink>
      <w:r w:rsidRPr="00D77441">
        <w:rPr>
          <w:color w:val="000000" w:themeColor="text1"/>
          <w:sz w:val="28"/>
          <w:szCs w:val="28"/>
          <w:lang w:val="uk-UA"/>
        </w:rPr>
        <w:t> Н. М. Пасько вивели сорт топінсоняшника «Восторг» (ЗМ-1-156). Бульби у цього сорту великі, овальні, з гладкою поверхнею. Їхній урожай досягає 400 ц/га і більше, зеленої маси — 600 ц/га.</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Окрім невибагливості до кореневого живлення, топінамбур відзначається високою реакцією на добрива, особливо на </w:t>
      </w:r>
      <w:hyperlink r:id="rId92" w:tooltip="Гній (добриво)" w:history="1">
        <w:r w:rsidRPr="00D77441">
          <w:rPr>
            <w:rStyle w:val="a8"/>
            <w:color w:val="000000" w:themeColor="text1"/>
            <w:sz w:val="28"/>
            <w:szCs w:val="28"/>
            <w:u w:val="none"/>
            <w:lang w:val="uk-UA"/>
          </w:rPr>
          <w:t>гній</w:t>
        </w:r>
      </w:hyperlink>
      <w:r w:rsidRPr="00D77441">
        <w:rPr>
          <w:color w:val="000000" w:themeColor="text1"/>
          <w:sz w:val="28"/>
          <w:szCs w:val="28"/>
          <w:lang w:val="uk-UA"/>
        </w:rPr>
        <w:t> (90 т/га). Деякі дослідники вважають, що застосування добрив, як органічних, так і мінеральних, дає змогу підвищити вихід біомаси у 2–3 рази і рекомендують вносити 40–50 т гною і мінеральні добрива в дозах N</w:t>
      </w:r>
      <w:r w:rsidRPr="00D77441">
        <w:rPr>
          <w:color w:val="000000" w:themeColor="text1"/>
          <w:sz w:val="28"/>
          <w:szCs w:val="28"/>
          <w:vertAlign w:val="subscript"/>
          <w:lang w:val="uk-UA"/>
        </w:rPr>
        <w:t>12</w:t>
      </w:r>
      <w:r w:rsidRPr="00D77441">
        <w:rPr>
          <w:color w:val="000000" w:themeColor="text1"/>
          <w:sz w:val="28"/>
          <w:szCs w:val="28"/>
          <w:lang w:val="uk-UA"/>
        </w:rPr>
        <w:t>0-</w:t>
      </w:r>
      <w:r w:rsidRPr="00D77441">
        <w:rPr>
          <w:color w:val="000000" w:themeColor="text1"/>
          <w:sz w:val="28"/>
          <w:szCs w:val="28"/>
          <w:vertAlign w:val="subscript"/>
          <w:lang w:val="uk-UA"/>
        </w:rPr>
        <w:t>150</w:t>
      </w:r>
      <w:r w:rsidRPr="00D77441">
        <w:rPr>
          <w:color w:val="000000" w:themeColor="text1"/>
          <w:sz w:val="28"/>
          <w:szCs w:val="28"/>
          <w:lang w:val="uk-UA"/>
        </w:rPr>
        <w:t>P</w:t>
      </w:r>
      <w:r w:rsidRPr="00D77441">
        <w:rPr>
          <w:color w:val="000000" w:themeColor="text1"/>
          <w:sz w:val="28"/>
          <w:szCs w:val="28"/>
          <w:vertAlign w:val="subscript"/>
          <w:lang w:val="uk-UA"/>
        </w:rPr>
        <w:t>90</w:t>
      </w:r>
      <w:r w:rsidRPr="00D77441">
        <w:rPr>
          <w:color w:val="000000" w:themeColor="text1"/>
          <w:sz w:val="28"/>
          <w:szCs w:val="28"/>
          <w:lang w:val="uk-UA"/>
        </w:rPr>
        <w:t>K</w:t>
      </w:r>
      <w:r w:rsidRPr="00D77441">
        <w:rPr>
          <w:color w:val="000000" w:themeColor="text1"/>
          <w:sz w:val="28"/>
          <w:szCs w:val="28"/>
          <w:vertAlign w:val="subscript"/>
          <w:lang w:val="uk-UA"/>
        </w:rPr>
        <w:t>120</w:t>
      </w:r>
      <w:r w:rsidRPr="00D77441">
        <w:rPr>
          <w:color w:val="000000" w:themeColor="text1"/>
          <w:sz w:val="28"/>
          <w:szCs w:val="28"/>
          <w:lang w:val="uk-UA"/>
        </w:rPr>
        <w:t> кг/га діючої речовини.</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lastRenderedPageBreak/>
        <w:t>За безперервної культури топінамбура різке зменшення врожаю бульб і зеленої маси спостерігається як на удобрених, так і неудобрених ділянках.</w:t>
      </w:r>
    </w:p>
    <w:p w:rsidR="00C34434" w:rsidRPr="00D77441" w:rsidRDefault="00C34434" w:rsidP="00D77441">
      <w:pPr>
        <w:pStyle w:val="a9"/>
        <w:shd w:val="clear" w:color="auto" w:fill="FFFFFF"/>
        <w:spacing w:before="120" w:beforeAutospacing="0" w:after="0" w:afterAutospacing="0"/>
        <w:ind w:firstLine="709"/>
        <w:jc w:val="both"/>
        <w:rPr>
          <w:b/>
          <w:color w:val="000000" w:themeColor="text1"/>
          <w:sz w:val="28"/>
          <w:szCs w:val="28"/>
          <w:lang w:val="uk-UA"/>
        </w:rPr>
      </w:pPr>
      <w:r w:rsidRPr="00D77441">
        <w:rPr>
          <w:b/>
          <w:color w:val="000000" w:themeColor="text1"/>
          <w:sz w:val="28"/>
          <w:szCs w:val="28"/>
          <w:lang w:val="uk-UA"/>
        </w:rPr>
        <w:t>Вирощування</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Загалом рослини легко культивувати, їх можна залишати практично без догляду. Росте на чорноземних, дерново-підзолистих, досить зволожених ґрунтах. Топінамбуру була властива висока зимостійкість. Бульби зимують у ґрунті й залишаються життєздатними після зниження температури. Проте якість бульб погіршується, якщо рослини не пересаджуються у родючий ґрунт. За тривалої монокультури топінамбура різко знижується урожай бульб і зеленої маси.</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Залишені після збирання дрібні бульби і </w:t>
      </w:r>
      <w:hyperlink r:id="rId93" w:tooltip="Столони" w:history="1">
        <w:r w:rsidRPr="00D77441">
          <w:rPr>
            <w:rStyle w:val="a8"/>
            <w:color w:val="000000" w:themeColor="text1"/>
            <w:sz w:val="28"/>
            <w:szCs w:val="28"/>
            <w:u w:val="none"/>
            <w:lang w:val="uk-UA"/>
          </w:rPr>
          <w:t>столони</w:t>
        </w:r>
      </w:hyperlink>
      <w:r w:rsidRPr="00D77441">
        <w:rPr>
          <w:color w:val="000000" w:themeColor="text1"/>
          <w:sz w:val="28"/>
          <w:szCs w:val="28"/>
          <w:lang w:val="uk-UA"/>
        </w:rPr>
        <w:t>здатні утворювати на наступний рік порість, яка ускладнює або зовсім виключає можливість вирощувати після нього інші сільськогосподарські культури. Залишені у землі бульби продовжують рости, потенційно перетворюючись на </w:t>
      </w:r>
      <w:hyperlink r:id="rId94" w:tooltip="Бур'ян" w:history="1">
        <w:r w:rsidRPr="00D77441">
          <w:rPr>
            <w:rStyle w:val="a8"/>
            <w:color w:val="000000" w:themeColor="text1"/>
            <w:sz w:val="28"/>
            <w:szCs w:val="28"/>
            <w:u w:val="none"/>
            <w:lang w:val="uk-UA"/>
          </w:rPr>
          <w:t>бур'ян</w:t>
        </w:r>
      </w:hyperlink>
      <w:r w:rsidRPr="00D77441">
        <w:rPr>
          <w:color w:val="000000" w:themeColor="text1"/>
          <w:sz w:val="28"/>
          <w:szCs w:val="28"/>
          <w:lang w:val="uk-UA"/>
        </w:rPr>
        <w:t>. У зв'язку з цим топінамбур здебільшого випадків вирощують на запільних ділянках. Проте сучасний рівень знань дає змогу ефективно очищати поля від залишків рослин топінамбура, використовуючи методи їх біологічного виснаження.</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 xml:space="preserve">Топінамбур у </w:t>
      </w:r>
      <w:hyperlink r:id="rId95" w:tooltip="Сівозміна" w:history="1">
        <w:r w:rsidRPr="00D77441">
          <w:rPr>
            <w:rStyle w:val="a8"/>
            <w:color w:val="000000" w:themeColor="text1"/>
            <w:sz w:val="28"/>
            <w:szCs w:val="28"/>
            <w:u w:val="none"/>
            <w:lang w:val="uk-UA"/>
          </w:rPr>
          <w:t>сівозміні</w:t>
        </w:r>
      </w:hyperlink>
      <w:r w:rsidRPr="00D77441">
        <w:rPr>
          <w:color w:val="000000" w:themeColor="text1"/>
          <w:sz w:val="28"/>
          <w:szCs w:val="28"/>
          <w:lang w:val="uk-UA"/>
        </w:rPr>
        <w:t> бажано вирощувати після зернових злакових культур і багаторічних трав, і не можна його вирощувати після </w:t>
      </w:r>
      <w:hyperlink r:id="rId96" w:tooltip="Картопля" w:history="1">
        <w:r w:rsidRPr="00D77441">
          <w:rPr>
            <w:rStyle w:val="a8"/>
            <w:color w:val="000000" w:themeColor="text1"/>
            <w:sz w:val="28"/>
            <w:szCs w:val="28"/>
            <w:u w:val="none"/>
            <w:lang w:val="uk-UA"/>
          </w:rPr>
          <w:t>картоплі</w:t>
        </w:r>
      </w:hyperlink>
      <w:r w:rsidRPr="00D77441">
        <w:rPr>
          <w:color w:val="000000" w:themeColor="text1"/>
          <w:sz w:val="28"/>
          <w:szCs w:val="28"/>
          <w:lang w:val="uk-UA"/>
        </w:rPr>
        <w:t>, коренеплодів, баштанних культур, </w:t>
      </w:r>
      <w:hyperlink r:id="rId97" w:tooltip="Соняшник" w:history="1">
        <w:r w:rsidRPr="00D77441">
          <w:rPr>
            <w:rStyle w:val="a8"/>
            <w:color w:val="000000" w:themeColor="text1"/>
            <w:sz w:val="28"/>
            <w:szCs w:val="28"/>
            <w:u w:val="none"/>
            <w:lang w:val="uk-UA"/>
          </w:rPr>
          <w:t>соняшнику</w:t>
        </w:r>
      </w:hyperlink>
      <w:r w:rsidRPr="00D77441">
        <w:rPr>
          <w:color w:val="000000" w:themeColor="text1"/>
          <w:sz w:val="28"/>
          <w:szCs w:val="28"/>
          <w:lang w:val="uk-UA"/>
        </w:rPr>
        <w:t>.</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Після топінамбура, як після просапної культури, що сприяє очищенню поля від бур'янів, можна з успіхом висівати будь-яку зернову або зернобобову культуру. У тих випадках, коли немає достатньої впевненості в тому, що поле повністю очищено від топінамбура, краще поміщати після нього першою культурою кормові рослини для отримання зеленої маси (наприклад, виковівсяну сумішку). Така суміш вики з топінамбуром за своєю поживністю вища від звичайної виковівсяної сумішки і охоче поїдається всіма видами тварин. Існує опрацьована технологія вирощування новоствореного сорту топінамбура Львівський 1 (автори сорту: С. В. Дубковецький, В. Г. Влох), зокрема за вирощування його в сумішках із різними кормовими культурами. Львівським національним аграрним університетом виявлено, що найвищий урожай зеленої маси 60,2 т/га забезпечує сумішка топінамбур + кормові боби + овес, а у сумісних посівах топінамбура з горохом, викою і вівсом забезпечує високий урожай отави — 28,4–29,1 т/га, що підвищує продуктивність одиниці кормової площі.</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Розмножується топінамбур бульбами. Протягом літа проходить і закінчує біологічний цикл розвитку як однорічна рослина. У природних умовах може рости монокультурою більше десятків років на одному місці.</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Ґрунт готують з осені. Під зяблеве перекопування на 1 м² вносять 2–3 кг </w:t>
      </w:r>
      <w:hyperlink r:id="rId98" w:tooltip="Органічні добрива" w:history="1">
        <w:r w:rsidRPr="00D77441">
          <w:rPr>
            <w:rStyle w:val="a8"/>
            <w:color w:val="000000" w:themeColor="text1"/>
            <w:sz w:val="28"/>
            <w:szCs w:val="28"/>
            <w:u w:val="none"/>
            <w:lang w:val="uk-UA"/>
          </w:rPr>
          <w:t>органічних добрив</w:t>
        </w:r>
      </w:hyperlink>
      <w:r w:rsidRPr="00D77441">
        <w:rPr>
          <w:color w:val="000000" w:themeColor="text1"/>
          <w:sz w:val="28"/>
          <w:szCs w:val="28"/>
          <w:lang w:val="uk-UA"/>
        </w:rPr>
        <w:t> і по 20–30 г </w:t>
      </w:r>
      <w:hyperlink r:id="rId99" w:tooltip="Фосфорно-калійні добрива (ще не написана)" w:history="1">
        <w:r w:rsidRPr="00D77441">
          <w:rPr>
            <w:rStyle w:val="a8"/>
            <w:color w:val="000000" w:themeColor="text1"/>
            <w:sz w:val="28"/>
            <w:szCs w:val="28"/>
            <w:u w:val="none"/>
            <w:lang w:val="uk-UA"/>
          </w:rPr>
          <w:t>фосфорно-калійних добрив</w:t>
        </w:r>
      </w:hyperlink>
      <w:r w:rsidRPr="00D77441">
        <w:rPr>
          <w:color w:val="000000" w:themeColor="text1"/>
          <w:sz w:val="28"/>
          <w:szCs w:val="28"/>
          <w:lang w:val="uk-UA"/>
        </w:rPr>
        <w:t xml:space="preserve">. Навесні ґрунт спушують або боронують. Висаджують навесні зі схемою розміщення 60 х 35–40 (ширина міжрядь — 70 см, віддаль між гніздами у ряду — 35–40 см) або 70 х 40 см на глибину 7–8 см. Після посадки площу боронують </w:t>
      </w:r>
      <w:r w:rsidRPr="00D77441">
        <w:rPr>
          <w:color w:val="000000" w:themeColor="text1"/>
          <w:sz w:val="28"/>
          <w:szCs w:val="28"/>
          <w:lang w:val="uk-UA"/>
        </w:rPr>
        <w:lastRenderedPageBreak/>
        <w:t>і кілька разів спушують міжряддя. Для харчових цілей топінамбур вирощують на одному місці 1–2 роки. Врожайність бульб становить 3,5–4,5 кг з 1 м² . Для зимового споживання бульби викопують восени і зберігають у </w:t>
      </w:r>
      <w:hyperlink r:id="rId100" w:tooltip="Підвал" w:history="1">
        <w:r w:rsidRPr="00D77441">
          <w:rPr>
            <w:rStyle w:val="a8"/>
            <w:color w:val="000000" w:themeColor="text1"/>
            <w:sz w:val="28"/>
            <w:szCs w:val="28"/>
            <w:u w:val="none"/>
            <w:lang w:val="uk-UA"/>
          </w:rPr>
          <w:t>підвалі</w:t>
        </w:r>
      </w:hyperlink>
      <w:r w:rsidRPr="00D77441">
        <w:rPr>
          <w:color w:val="000000" w:themeColor="text1"/>
          <w:sz w:val="28"/>
          <w:szCs w:val="28"/>
          <w:lang w:val="uk-UA"/>
        </w:rPr>
        <w:t>, пересипаючи піском. Для весняно-літнього споживання викопують рано навесні до проростання бульб.</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Врожайність топінамбура залежить від площі живлення, яка визначається густотою посадки. Однак за відсутності догляду за посівами в подальші роки кількість рослин на одиниці площі збільшується, що пригнічує їх розвиток і врожайність.</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Рослини вбирають вологу із глибоких шарів ґрунту. Суцільний травостій захищає ґрунт від випаровування вологи, оскільки насадження не провітрюються і на поверхню ґрунту не проникає сонце. Як наслідок, рослини можуть витримувати короткочасні посухи. Високі температури не спричиняють виродження бульб.</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Після змикання зеленої маси міжрядь спостерігається пригнічення та відмирання бур'янів на весь період </w:t>
      </w:r>
      <w:hyperlink r:id="rId101" w:tooltip="Вегетація" w:history="1">
        <w:r w:rsidRPr="00D77441">
          <w:rPr>
            <w:rStyle w:val="a8"/>
            <w:color w:val="000000" w:themeColor="text1"/>
            <w:sz w:val="28"/>
            <w:szCs w:val="28"/>
            <w:u w:val="none"/>
            <w:lang w:val="uk-UA"/>
          </w:rPr>
          <w:t>вегетації</w:t>
        </w:r>
      </w:hyperlink>
      <w:r w:rsidRPr="00D77441">
        <w:rPr>
          <w:color w:val="000000" w:themeColor="text1"/>
          <w:sz w:val="28"/>
          <w:szCs w:val="28"/>
          <w:lang w:val="uk-UA"/>
        </w:rPr>
        <w:t>.</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Після скошування зеленої маси в червні з'являються нові пагони рослин, що дає змогу за сезон збирати два врожаї зеленої маси.</w:t>
      </w:r>
    </w:p>
    <w:p w:rsidR="00C34434" w:rsidRPr="00D77441" w:rsidRDefault="00C34434" w:rsidP="00D77441">
      <w:pPr>
        <w:pStyle w:val="a9"/>
        <w:shd w:val="clear" w:color="auto" w:fill="FFFFFF"/>
        <w:spacing w:before="120" w:beforeAutospacing="0" w:after="0" w:afterAutospacing="0"/>
        <w:ind w:firstLine="709"/>
        <w:jc w:val="both"/>
        <w:rPr>
          <w:color w:val="000000" w:themeColor="text1"/>
          <w:sz w:val="28"/>
          <w:szCs w:val="28"/>
          <w:lang w:val="uk-UA"/>
        </w:rPr>
      </w:pPr>
      <w:r w:rsidRPr="00D77441">
        <w:rPr>
          <w:b/>
          <w:bCs/>
          <w:color w:val="000000" w:themeColor="text1"/>
          <w:sz w:val="28"/>
          <w:szCs w:val="28"/>
          <w:lang w:val="uk-UA"/>
        </w:rPr>
        <w:t>Топінсоняшник</w:t>
      </w:r>
      <w:r w:rsidRPr="00D77441">
        <w:rPr>
          <w:color w:val="000000" w:themeColor="text1"/>
          <w:sz w:val="28"/>
          <w:szCs w:val="28"/>
          <w:lang w:val="uk-UA"/>
        </w:rPr>
        <w:t> — міжвидовий </w:t>
      </w:r>
      <w:hyperlink r:id="rId102" w:tooltip="Гібрид" w:history="1">
        <w:r w:rsidRPr="00D77441">
          <w:rPr>
            <w:rStyle w:val="a8"/>
            <w:rFonts w:eastAsia="Century Schoolbook"/>
            <w:color w:val="000000" w:themeColor="text1"/>
            <w:sz w:val="28"/>
            <w:szCs w:val="28"/>
            <w:u w:val="none"/>
            <w:lang w:val="uk-UA"/>
          </w:rPr>
          <w:t>гібрид</w:t>
        </w:r>
      </w:hyperlink>
      <w:r w:rsidRPr="00D77441">
        <w:rPr>
          <w:color w:val="000000" w:themeColor="text1"/>
          <w:sz w:val="28"/>
          <w:szCs w:val="28"/>
          <w:lang w:val="uk-UA"/>
        </w:rPr>
        <w:t> </w:t>
      </w:r>
      <w:hyperlink r:id="rId103" w:tooltip="Соняшник бульбистий" w:history="1">
        <w:r w:rsidRPr="00D77441">
          <w:rPr>
            <w:rStyle w:val="a8"/>
            <w:rFonts w:eastAsia="Century Schoolbook"/>
            <w:color w:val="000000" w:themeColor="text1"/>
            <w:sz w:val="28"/>
            <w:szCs w:val="28"/>
            <w:u w:val="none"/>
            <w:lang w:val="uk-UA"/>
          </w:rPr>
          <w:t>соняшника бульбистого</w:t>
        </w:r>
      </w:hyperlink>
      <w:r w:rsidRPr="00D77441">
        <w:rPr>
          <w:color w:val="000000" w:themeColor="text1"/>
          <w:sz w:val="28"/>
          <w:szCs w:val="28"/>
          <w:lang w:val="uk-UA"/>
        </w:rPr>
        <w:t> з </w:t>
      </w:r>
      <w:hyperlink r:id="rId104" w:tooltip="Соняшник однорічний" w:history="1">
        <w:r w:rsidRPr="00D77441">
          <w:rPr>
            <w:rStyle w:val="a8"/>
            <w:rFonts w:eastAsia="Century Schoolbook"/>
            <w:color w:val="000000" w:themeColor="text1"/>
            <w:sz w:val="28"/>
            <w:szCs w:val="28"/>
            <w:u w:val="none"/>
            <w:lang w:val="uk-UA"/>
          </w:rPr>
          <w:t>соняшником однорічним</w:t>
        </w:r>
      </w:hyperlink>
      <w:r w:rsidRPr="00D77441">
        <w:rPr>
          <w:color w:val="000000" w:themeColor="text1"/>
          <w:sz w:val="28"/>
          <w:szCs w:val="28"/>
          <w:lang w:val="uk-UA"/>
        </w:rPr>
        <w:t>, що належить до </w:t>
      </w:r>
      <w:hyperlink r:id="rId105" w:tooltip="Родина (біологія)" w:history="1">
        <w:r w:rsidRPr="00D77441">
          <w:rPr>
            <w:rStyle w:val="a8"/>
            <w:rFonts w:eastAsia="Century Schoolbook"/>
            <w:color w:val="000000" w:themeColor="text1"/>
            <w:sz w:val="28"/>
            <w:szCs w:val="28"/>
            <w:u w:val="none"/>
            <w:lang w:val="uk-UA"/>
          </w:rPr>
          <w:t>родини</w:t>
        </w:r>
      </w:hyperlink>
      <w:r w:rsidRPr="00D77441">
        <w:rPr>
          <w:color w:val="000000" w:themeColor="text1"/>
          <w:sz w:val="28"/>
          <w:szCs w:val="28"/>
          <w:lang w:val="uk-UA"/>
        </w:rPr>
        <w:t> </w:t>
      </w:r>
      <w:hyperlink r:id="rId106" w:tooltip="Айстрові" w:history="1">
        <w:r w:rsidRPr="00D77441">
          <w:rPr>
            <w:rStyle w:val="a8"/>
            <w:rFonts w:eastAsia="Century Schoolbook"/>
            <w:color w:val="000000" w:themeColor="text1"/>
            <w:sz w:val="28"/>
            <w:szCs w:val="28"/>
            <w:u w:val="none"/>
            <w:lang w:val="uk-UA"/>
          </w:rPr>
          <w:t>айстрових</w:t>
        </w:r>
      </w:hyperlink>
      <w:r w:rsidRPr="00D77441">
        <w:rPr>
          <w:color w:val="000000" w:themeColor="text1"/>
          <w:sz w:val="28"/>
          <w:szCs w:val="28"/>
          <w:lang w:val="uk-UA"/>
        </w:rPr>
        <w:t>. </w:t>
      </w:r>
      <w:hyperlink r:id="rId107" w:tooltip="Енергетичні культури" w:history="1">
        <w:r w:rsidRPr="00D77441">
          <w:rPr>
            <w:rStyle w:val="a8"/>
            <w:rFonts w:eastAsia="Century Schoolbook"/>
            <w:color w:val="000000" w:themeColor="text1"/>
            <w:sz w:val="28"/>
            <w:szCs w:val="28"/>
            <w:u w:val="none"/>
            <w:lang w:val="uk-UA"/>
          </w:rPr>
          <w:t>Енергетична</w:t>
        </w:r>
      </w:hyperlink>
      <w:r w:rsidRPr="00D77441">
        <w:rPr>
          <w:color w:val="000000" w:themeColor="text1"/>
          <w:sz w:val="28"/>
          <w:szCs w:val="28"/>
          <w:lang w:val="uk-UA"/>
        </w:rPr>
        <w:t>, </w:t>
      </w:r>
      <w:hyperlink r:id="rId108" w:tooltip="Кормові культури" w:history="1">
        <w:r w:rsidRPr="00D77441">
          <w:rPr>
            <w:rStyle w:val="a8"/>
            <w:rFonts w:eastAsia="Century Schoolbook"/>
            <w:color w:val="000000" w:themeColor="text1"/>
            <w:sz w:val="28"/>
            <w:szCs w:val="28"/>
            <w:u w:val="none"/>
            <w:lang w:val="uk-UA"/>
          </w:rPr>
          <w:t>кормова</w:t>
        </w:r>
      </w:hyperlink>
      <w:r w:rsidRPr="00D77441">
        <w:rPr>
          <w:color w:val="000000" w:themeColor="text1"/>
          <w:sz w:val="28"/>
          <w:szCs w:val="28"/>
          <w:lang w:val="uk-UA"/>
        </w:rPr>
        <w:t>, </w:t>
      </w:r>
      <w:hyperlink r:id="rId109" w:tooltip="Медоносні рослини" w:history="1">
        <w:r w:rsidRPr="00D77441">
          <w:rPr>
            <w:rStyle w:val="a8"/>
            <w:rFonts w:eastAsia="Century Schoolbook"/>
            <w:color w:val="000000" w:themeColor="text1"/>
            <w:sz w:val="28"/>
            <w:szCs w:val="28"/>
            <w:u w:val="none"/>
            <w:lang w:val="uk-UA"/>
          </w:rPr>
          <w:t>медоносна</w:t>
        </w:r>
      </w:hyperlink>
      <w:r w:rsidRPr="00D77441">
        <w:rPr>
          <w:color w:val="000000" w:themeColor="text1"/>
          <w:sz w:val="28"/>
          <w:szCs w:val="28"/>
          <w:lang w:val="uk-UA"/>
        </w:rPr>
        <w:t xml:space="preserve"> рослина, що має певні переваги перед материнською формою. Одна з найперспективніших культур щодо використання і переробки рослинної сировини. </w:t>
      </w:r>
    </w:p>
    <w:p w:rsidR="00C34434" w:rsidRPr="00D77441" w:rsidRDefault="00C34434" w:rsidP="00D77441">
      <w:pPr>
        <w:pStyle w:val="a9"/>
        <w:shd w:val="clear" w:color="auto" w:fill="FFFFFF"/>
        <w:spacing w:before="120" w:beforeAutospacing="0" w:after="0" w:afterAutospacing="0"/>
        <w:ind w:firstLine="709"/>
        <w:jc w:val="both"/>
        <w:rPr>
          <w:b/>
          <w:color w:val="000000" w:themeColor="text1"/>
          <w:sz w:val="28"/>
          <w:szCs w:val="28"/>
          <w:lang w:val="uk-UA"/>
        </w:rPr>
      </w:pPr>
      <w:r w:rsidRPr="00D77441">
        <w:rPr>
          <w:b/>
          <w:color w:val="000000" w:themeColor="text1"/>
          <w:sz w:val="28"/>
          <w:szCs w:val="28"/>
          <w:lang w:val="uk-UA"/>
        </w:rPr>
        <w:t>Біологічний опис</w:t>
      </w:r>
    </w:p>
    <w:p w:rsidR="00C34434" w:rsidRPr="00D77441" w:rsidRDefault="00C34434" w:rsidP="00D77441">
      <w:pPr>
        <w:pStyle w:val="a9"/>
        <w:shd w:val="clear" w:color="auto" w:fill="FFFFFF"/>
        <w:spacing w:before="120" w:beforeAutospacing="0" w:after="0" w:afterAutospacing="0"/>
        <w:ind w:firstLine="709"/>
        <w:jc w:val="both"/>
        <w:rPr>
          <w:color w:val="000000" w:themeColor="text1"/>
          <w:sz w:val="28"/>
          <w:szCs w:val="28"/>
          <w:lang w:val="uk-UA"/>
        </w:rPr>
      </w:pPr>
      <w:r w:rsidRPr="00D77441">
        <w:rPr>
          <w:color w:val="000000" w:themeColor="text1"/>
          <w:sz w:val="28"/>
          <w:szCs w:val="28"/>
          <w:lang w:val="uk-UA"/>
        </w:rPr>
        <w:t>Однорічна рослина з зимуючими </w:t>
      </w:r>
      <w:hyperlink r:id="rId110" w:tooltip="Бульба" w:history="1">
        <w:r w:rsidRPr="00D77441">
          <w:rPr>
            <w:rStyle w:val="a8"/>
            <w:color w:val="000000" w:themeColor="text1"/>
            <w:sz w:val="28"/>
            <w:szCs w:val="28"/>
            <w:u w:val="none"/>
            <w:lang w:val="uk-UA"/>
          </w:rPr>
          <w:t>бульбами</w:t>
        </w:r>
      </w:hyperlink>
      <w:r w:rsidRPr="00D77441">
        <w:rPr>
          <w:color w:val="000000" w:themeColor="text1"/>
          <w:sz w:val="28"/>
          <w:szCs w:val="28"/>
          <w:lang w:val="uk-UA"/>
        </w:rPr>
        <w:t xml:space="preserve">, які щорічно проростають і формують до осені нові бульби. </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Рослина зовні нагадує соняшник, проте відрізняється від нього більш тонкими </w:t>
      </w:r>
      <w:hyperlink r:id="rId111" w:tooltip="Стебло" w:history="1">
        <w:r w:rsidRPr="00D77441">
          <w:rPr>
            <w:rStyle w:val="a8"/>
            <w:color w:val="000000" w:themeColor="text1"/>
            <w:sz w:val="28"/>
            <w:szCs w:val="28"/>
            <w:u w:val="none"/>
            <w:lang w:val="uk-UA"/>
          </w:rPr>
          <w:t>стеблами</w:t>
        </w:r>
      </w:hyperlink>
      <w:r w:rsidRPr="00D77441">
        <w:rPr>
          <w:color w:val="000000" w:themeColor="text1"/>
          <w:sz w:val="28"/>
          <w:szCs w:val="28"/>
          <w:lang w:val="uk-UA"/>
        </w:rPr>
        <w:t>, гарною олистеністю, дрібнішим </w:t>
      </w:r>
      <w:hyperlink r:id="rId112" w:tooltip="Листя" w:history="1">
        <w:r w:rsidRPr="00D77441">
          <w:rPr>
            <w:rStyle w:val="a8"/>
            <w:color w:val="000000" w:themeColor="text1"/>
            <w:sz w:val="28"/>
            <w:szCs w:val="28"/>
            <w:u w:val="none"/>
            <w:lang w:val="uk-UA"/>
          </w:rPr>
          <w:t>листям</w:t>
        </w:r>
      </w:hyperlink>
      <w:r w:rsidRPr="00D77441">
        <w:rPr>
          <w:color w:val="000000" w:themeColor="text1"/>
          <w:sz w:val="28"/>
          <w:szCs w:val="28"/>
          <w:lang w:val="uk-UA"/>
        </w:rPr>
        <w:t>, невеликими розмірами кошиків і дуже дрібним </w:t>
      </w:r>
      <w:hyperlink r:id="rId113" w:tooltip="Насіння" w:history="1">
        <w:r w:rsidRPr="00D77441">
          <w:rPr>
            <w:rStyle w:val="a8"/>
            <w:color w:val="000000" w:themeColor="text1"/>
            <w:sz w:val="28"/>
            <w:szCs w:val="28"/>
            <w:u w:val="none"/>
            <w:lang w:val="uk-UA"/>
          </w:rPr>
          <w:t>насінням</w:t>
        </w:r>
      </w:hyperlink>
      <w:r w:rsidRPr="00D77441">
        <w:rPr>
          <w:color w:val="000000" w:themeColor="text1"/>
          <w:sz w:val="28"/>
          <w:szCs w:val="28"/>
          <w:lang w:val="uk-UA"/>
        </w:rPr>
        <w:t>.</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Стебла жорстко опушені, переважно розгалужені, на удобрених </w:t>
      </w:r>
      <w:hyperlink r:id="rId114" w:tooltip="Ґрунт" w:history="1">
        <w:r w:rsidRPr="00D77441">
          <w:rPr>
            <w:rStyle w:val="a8"/>
            <w:color w:val="000000" w:themeColor="text1"/>
            <w:sz w:val="28"/>
            <w:szCs w:val="28"/>
            <w:u w:val="none"/>
            <w:lang w:val="uk-UA"/>
          </w:rPr>
          <w:t>ґрунтах</w:t>
        </w:r>
      </w:hyperlink>
      <w:r w:rsidRPr="00D77441">
        <w:rPr>
          <w:color w:val="000000" w:themeColor="text1"/>
          <w:sz w:val="28"/>
          <w:szCs w:val="28"/>
          <w:lang w:val="uk-UA"/>
        </w:rPr>
        <w:t xml:space="preserve"> сягають 350 см. </w:t>
      </w:r>
    </w:p>
    <w:p w:rsidR="00C34434" w:rsidRPr="00D77441" w:rsidRDefault="00FF070F" w:rsidP="00D77441">
      <w:pPr>
        <w:pStyle w:val="a9"/>
        <w:shd w:val="clear" w:color="auto" w:fill="FFFFFF"/>
        <w:spacing w:before="0" w:beforeAutospacing="0" w:after="0" w:afterAutospacing="0"/>
        <w:ind w:firstLine="709"/>
        <w:jc w:val="both"/>
        <w:rPr>
          <w:color w:val="000000" w:themeColor="text1"/>
          <w:sz w:val="28"/>
          <w:szCs w:val="28"/>
          <w:lang w:val="uk-UA"/>
        </w:rPr>
      </w:pPr>
      <w:hyperlink r:id="rId115" w:tooltip="Листя" w:history="1">
        <w:r w:rsidR="00C34434" w:rsidRPr="00D77441">
          <w:rPr>
            <w:rStyle w:val="a8"/>
            <w:color w:val="000000" w:themeColor="text1"/>
            <w:sz w:val="28"/>
            <w:szCs w:val="28"/>
            <w:u w:val="none"/>
            <w:lang w:val="uk-UA"/>
          </w:rPr>
          <w:t>Листки</w:t>
        </w:r>
      </w:hyperlink>
      <w:r w:rsidR="00C34434" w:rsidRPr="00D77441">
        <w:rPr>
          <w:color w:val="000000" w:themeColor="text1"/>
          <w:sz w:val="28"/>
          <w:szCs w:val="28"/>
          <w:lang w:val="uk-UA"/>
        </w:rPr>
        <w:t> коротко- і довгочерешкові, серцеподібні, широкояйцеподібні або конусоподібні, опушені, частіше великі.</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В </w:t>
      </w:r>
      <w:hyperlink r:id="rId116" w:tooltip="Лісостеп" w:history="1">
        <w:r w:rsidRPr="00D77441">
          <w:rPr>
            <w:rStyle w:val="a8"/>
            <w:color w:val="000000" w:themeColor="text1"/>
            <w:sz w:val="28"/>
            <w:szCs w:val="28"/>
            <w:u w:val="none"/>
            <w:lang w:val="uk-UA"/>
          </w:rPr>
          <w:t>Лісостепу</w:t>
        </w:r>
      </w:hyperlink>
      <w:r w:rsidRPr="00D77441">
        <w:rPr>
          <w:color w:val="000000" w:themeColor="text1"/>
          <w:sz w:val="28"/>
          <w:szCs w:val="28"/>
          <w:lang w:val="uk-UA"/>
        </w:rPr>
        <w:t> України та </w:t>
      </w:r>
      <w:hyperlink r:id="rId117" w:tooltip="Полісся" w:history="1">
        <w:r w:rsidRPr="00D77441">
          <w:rPr>
            <w:rStyle w:val="a8"/>
            <w:color w:val="000000" w:themeColor="text1"/>
            <w:sz w:val="28"/>
            <w:szCs w:val="28"/>
            <w:u w:val="none"/>
            <w:lang w:val="uk-UA"/>
          </w:rPr>
          <w:t>Поліссі</w:t>
        </w:r>
      </w:hyperlink>
      <w:r w:rsidRPr="00D77441">
        <w:rPr>
          <w:color w:val="000000" w:themeColor="text1"/>
          <w:sz w:val="28"/>
          <w:szCs w:val="28"/>
          <w:lang w:val="uk-UA"/>
        </w:rPr>
        <w:t> зацвітає в другій половині вересня, але насіння не достигає. В окремі роки насіння достигає лише на Півдні України. </w:t>
      </w:r>
      <w:hyperlink r:id="rId118" w:tooltip="Суцвіття" w:history="1">
        <w:r w:rsidRPr="00D77441">
          <w:rPr>
            <w:rStyle w:val="a8"/>
            <w:color w:val="000000" w:themeColor="text1"/>
            <w:sz w:val="28"/>
            <w:szCs w:val="28"/>
            <w:u w:val="none"/>
            <w:lang w:val="uk-UA"/>
          </w:rPr>
          <w:t>Суцвіття</w:t>
        </w:r>
      </w:hyperlink>
      <w:r w:rsidRPr="00D77441">
        <w:rPr>
          <w:color w:val="000000" w:themeColor="text1"/>
          <w:sz w:val="28"/>
          <w:szCs w:val="28"/>
          <w:lang w:val="uk-UA"/>
        </w:rPr>
        <w:t> — кошики з жовтими пелюстками 3-6 см в діаметрі.</w:t>
      </w:r>
    </w:p>
    <w:p w:rsidR="00C34434" w:rsidRPr="00D77441" w:rsidRDefault="00FF070F" w:rsidP="00D77441">
      <w:pPr>
        <w:pStyle w:val="a9"/>
        <w:shd w:val="clear" w:color="auto" w:fill="FFFFFF"/>
        <w:spacing w:before="0" w:beforeAutospacing="0" w:after="0" w:afterAutospacing="0"/>
        <w:ind w:firstLine="709"/>
        <w:jc w:val="both"/>
        <w:rPr>
          <w:color w:val="000000" w:themeColor="text1"/>
          <w:sz w:val="28"/>
          <w:szCs w:val="28"/>
          <w:lang w:val="uk-UA"/>
        </w:rPr>
      </w:pPr>
      <w:hyperlink r:id="rId119" w:tooltip="Плід" w:history="1">
        <w:r w:rsidR="00C34434" w:rsidRPr="00D77441">
          <w:rPr>
            <w:rStyle w:val="a8"/>
            <w:color w:val="000000" w:themeColor="text1"/>
            <w:sz w:val="28"/>
            <w:szCs w:val="28"/>
            <w:u w:val="none"/>
            <w:lang w:val="uk-UA"/>
          </w:rPr>
          <w:t>Плід</w:t>
        </w:r>
      </w:hyperlink>
      <w:r w:rsidR="00C34434" w:rsidRPr="00D77441">
        <w:rPr>
          <w:color w:val="000000" w:themeColor="text1"/>
          <w:sz w:val="28"/>
          <w:szCs w:val="28"/>
          <w:lang w:val="uk-UA"/>
        </w:rPr>
        <w:t> — конусоподібна, коричнева або темно-сіра </w:t>
      </w:r>
      <w:hyperlink r:id="rId120" w:tooltip="Сім'янка" w:history="1">
        <w:r w:rsidR="00C34434" w:rsidRPr="00D77441">
          <w:rPr>
            <w:rStyle w:val="a8"/>
            <w:color w:val="000000" w:themeColor="text1"/>
            <w:sz w:val="28"/>
            <w:szCs w:val="28"/>
            <w:u w:val="none"/>
            <w:lang w:val="uk-UA"/>
          </w:rPr>
          <w:t>сім'янка</w:t>
        </w:r>
      </w:hyperlink>
      <w:r w:rsidR="00C34434" w:rsidRPr="00D77441">
        <w:rPr>
          <w:color w:val="000000" w:themeColor="text1"/>
          <w:sz w:val="28"/>
          <w:szCs w:val="28"/>
          <w:lang w:val="uk-UA"/>
        </w:rPr>
        <w:t>. Маса 1000 насінин — 7-10 г. </w:t>
      </w:r>
      <w:hyperlink r:id="rId121" w:tooltip="Вегетаційний період" w:history="1">
        <w:r w:rsidR="00C34434" w:rsidRPr="00D77441">
          <w:rPr>
            <w:rStyle w:val="a8"/>
            <w:color w:val="000000" w:themeColor="text1"/>
            <w:sz w:val="28"/>
            <w:szCs w:val="28"/>
            <w:u w:val="none"/>
            <w:lang w:val="uk-UA"/>
          </w:rPr>
          <w:t>Вегетаційний період</w:t>
        </w:r>
      </w:hyperlink>
      <w:r w:rsidR="00C34434" w:rsidRPr="00D77441">
        <w:rPr>
          <w:color w:val="000000" w:themeColor="text1"/>
          <w:sz w:val="28"/>
          <w:szCs w:val="28"/>
          <w:lang w:val="uk-UA"/>
        </w:rPr>
        <w:t> рослин становить 170—120 діб і залежить від зони вирощування та умов вегетаційного періоду.</w:t>
      </w:r>
    </w:p>
    <w:p w:rsidR="00C34434" w:rsidRPr="00D77441" w:rsidRDefault="00FF070F" w:rsidP="00D77441">
      <w:pPr>
        <w:pStyle w:val="a9"/>
        <w:shd w:val="clear" w:color="auto" w:fill="FFFFFF"/>
        <w:spacing w:before="0" w:beforeAutospacing="0" w:after="0" w:afterAutospacing="0"/>
        <w:ind w:firstLine="709"/>
        <w:jc w:val="both"/>
        <w:rPr>
          <w:color w:val="000000" w:themeColor="text1"/>
          <w:sz w:val="28"/>
          <w:szCs w:val="28"/>
          <w:lang w:val="uk-UA"/>
        </w:rPr>
      </w:pPr>
      <w:hyperlink r:id="rId122" w:tooltip="Коріння" w:history="1">
        <w:r w:rsidR="00C34434" w:rsidRPr="00D77441">
          <w:rPr>
            <w:rStyle w:val="a8"/>
            <w:color w:val="000000" w:themeColor="text1"/>
            <w:sz w:val="28"/>
            <w:szCs w:val="28"/>
            <w:u w:val="none"/>
            <w:lang w:val="uk-UA"/>
          </w:rPr>
          <w:t>Коріння</w:t>
        </w:r>
      </w:hyperlink>
      <w:r w:rsidR="00C34434" w:rsidRPr="00D77441">
        <w:rPr>
          <w:color w:val="000000" w:themeColor="text1"/>
          <w:sz w:val="28"/>
          <w:szCs w:val="28"/>
          <w:lang w:val="uk-UA"/>
        </w:rPr>
        <w:t> — стрижневе, потовщене у верхній частині, добре розвинене, з безліччю дрібних додаткових коренів. На підземних пагонах формуються бічні пагони — </w:t>
      </w:r>
      <w:hyperlink r:id="rId123" w:tooltip="Столони" w:history="1">
        <w:r w:rsidR="00C34434" w:rsidRPr="00D77441">
          <w:rPr>
            <w:rStyle w:val="a8"/>
            <w:color w:val="000000" w:themeColor="text1"/>
            <w:sz w:val="28"/>
            <w:szCs w:val="28"/>
            <w:u w:val="none"/>
            <w:lang w:val="uk-UA"/>
          </w:rPr>
          <w:t>столони</w:t>
        </w:r>
      </w:hyperlink>
      <w:r w:rsidR="00C34434" w:rsidRPr="00D77441">
        <w:rPr>
          <w:color w:val="000000" w:themeColor="text1"/>
          <w:sz w:val="28"/>
          <w:szCs w:val="28"/>
          <w:lang w:val="uk-UA"/>
        </w:rPr>
        <w:t xml:space="preserve">, які потовщуються, і перетворюються на бульби </w:t>
      </w:r>
      <w:r w:rsidR="00C34434" w:rsidRPr="00D77441">
        <w:rPr>
          <w:color w:val="000000" w:themeColor="text1"/>
          <w:sz w:val="28"/>
          <w:szCs w:val="28"/>
          <w:lang w:val="uk-UA"/>
        </w:rPr>
        <w:lastRenderedPageBreak/>
        <w:t>різної форми з різним забарвленням: сіро-білі, світло-кремові, жовтуваті, рожеві, червонуваті і фіолетові.</w:t>
      </w:r>
    </w:p>
    <w:p w:rsidR="00C34434" w:rsidRPr="00D77441" w:rsidRDefault="00C34434" w:rsidP="00D77441">
      <w:pPr>
        <w:pStyle w:val="a9"/>
        <w:shd w:val="clear" w:color="auto" w:fill="FFFFFF"/>
        <w:spacing w:before="120" w:beforeAutospacing="0" w:after="0" w:afterAutospacing="0"/>
        <w:ind w:firstLine="709"/>
        <w:jc w:val="both"/>
        <w:rPr>
          <w:color w:val="000000" w:themeColor="text1"/>
          <w:sz w:val="28"/>
          <w:szCs w:val="28"/>
          <w:vertAlign w:val="superscript"/>
          <w:lang w:val="uk-UA"/>
        </w:rPr>
      </w:pPr>
      <w:r w:rsidRPr="00D77441">
        <w:rPr>
          <w:color w:val="000000" w:themeColor="text1"/>
          <w:sz w:val="28"/>
          <w:szCs w:val="28"/>
          <w:lang w:val="uk-UA"/>
        </w:rPr>
        <w:t>Топінсоняшник можна вирощувати в усіх регіонах України.</w:t>
      </w:r>
    </w:p>
    <w:p w:rsidR="00C34434" w:rsidRPr="00D77441" w:rsidRDefault="00C34434" w:rsidP="00D77441">
      <w:pPr>
        <w:pStyle w:val="a9"/>
        <w:shd w:val="clear" w:color="auto" w:fill="FFFFFF"/>
        <w:spacing w:before="120" w:beforeAutospacing="0" w:after="0" w:afterAutospacing="0"/>
        <w:ind w:firstLine="709"/>
        <w:jc w:val="both"/>
        <w:rPr>
          <w:b/>
          <w:color w:val="000000" w:themeColor="text1"/>
          <w:sz w:val="28"/>
          <w:szCs w:val="28"/>
          <w:lang w:val="uk-UA"/>
        </w:rPr>
      </w:pPr>
      <w:r w:rsidRPr="00D77441">
        <w:rPr>
          <w:b/>
          <w:color w:val="000000" w:themeColor="text1"/>
          <w:sz w:val="28"/>
          <w:szCs w:val="28"/>
          <w:lang w:val="uk-UA"/>
        </w:rPr>
        <w:t>Особливості</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Культура є невибаглива до </w:t>
      </w:r>
      <w:hyperlink r:id="rId124" w:tooltip="Родючість ґрунту" w:history="1">
        <w:r w:rsidRPr="00D77441">
          <w:rPr>
            <w:rStyle w:val="a8"/>
            <w:color w:val="000000" w:themeColor="text1"/>
            <w:sz w:val="28"/>
            <w:szCs w:val="28"/>
            <w:u w:val="none"/>
            <w:lang w:val="uk-UA"/>
          </w:rPr>
          <w:t>родючості ґрунтів</w:t>
        </w:r>
      </w:hyperlink>
      <w:r w:rsidRPr="00D77441">
        <w:rPr>
          <w:color w:val="000000" w:themeColor="text1"/>
          <w:sz w:val="28"/>
          <w:szCs w:val="28"/>
          <w:lang w:val="uk-UA"/>
        </w:rPr>
        <w:t xml:space="preserve"> і може рости на одному місці понад 10 років, а урожайність зеленої маси її становить 25-100 т/га, бульб — 25-50 т/га. Топінсоняшник кращий за топінамбур відносно урожайності зеленої маси, але за продуктивністю бульб дещо поступається останньому. </w:t>
      </w:r>
    </w:p>
    <w:p w:rsidR="00C34434" w:rsidRPr="00D77441" w:rsidRDefault="00C34434" w:rsidP="00D77441">
      <w:pPr>
        <w:pStyle w:val="a9"/>
        <w:shd w:val="clear" w:color="auto" w:fill="FFFFFF"/>
        <w:spacing w:before="0" w:beforeAutospacing="0" w:after="0" w:afterAutospacing="0"/>
        <w:ind w:firstLine="709"/>
        <w:jc w:val="both"/>
        <w:rPr>
          <w:color w:val="000000" w:themeColor="text1"/>
          <w:sz w:val="28"/>
          <w:szCs w:val="28"/>
          <w:lang w:val="uk-UA"/>
        </w:rPr>
      </w:pPr>
      <w:r w:rsidRPr="00D77441">
        <w:rPr>
          <w:color w:val="000000" w:themeColor="text1"/>
          <w:sz w:val="28"/>
          <w:szCs w:val="28"/>
          <w:lang w:val="uk-UA"/>
        </w:rPr>
        <w:t>Рослина є вологолюбною, проте витримує короткочасні посухи. Підвищена вологість в ґрунті в осінній період затримує ріст і формування бульб та може спричинити їх загнивання. Не переносить кислих та перезволожених ґрунтів.</w:t>
      </w:r>
    </w:p>
    <w:p w:rsidR="00C34434" w:rsidRPr="00D77441" w:rsidRDefault="00C34434" w:rsidP="00BD3E52">
      <w:pPr>
        <w:pStyle w:val="a9"/>
        <w:shd w:val="clear" w:color="auto" w:fill="FFFFFF"/>
        <w:spacing w:before="0" w:beforeAutospacing="0" w:after="0" w:afterAutospacing="0"/>
        <w:ind w:firstLine="709"/>
        <w:jc w:val="both"/>
        <w:rPr>
          <w:b/>
          <w:color w:val="000000" w:themeColor="text1"/>
          <w:sz w:val="28"/>
          <w:szCs w:val="28"/>
          <w:lang w:val="uk-UA"/>
        </w:rPr>
      </w:pPr>
      <w:r w:rsidRPr="00D77441">
        <w:rPr>
          <w:color w:val="000000" w:themeColor="text1"/>
          <w:sz w:val="28"/>
          <w:szCs w:val="28"/>
          <w:lang w:val="uk-UA"/>
        </w:rPr>
        <w:t>Є зимостійкішою, в порівнянні з </w:t>
      </w:r>
      <w:hyperlink r:id="rId125" w:tooltip="Топінамбур" w:history="1">
        <w:r w:rsidRPr="00D77441">
          <w:rPr>
            <w:rStyle w:val="a8"/>
            <w:color w:val="000000" w:themeColor="text1"/>
            <w:sz w:val="28"/>
            <w:szCs w:val="28"/>
            <w:u w:val="none"/>
            <w:lang w:val="uk-UA"/>
          </w:rPr>
          <w:t>топінамбуром</w:t>
        </w:r>
      </w:hyperlink>
      <w:r w:rsidRPr="00D77441">
        <w:rPr>
          <w:color w:val="000000" w:themeColor="text1"/>
          <w:sz w:val="28"/>
          <w:szCs w:val="28"/>
          <w:lang w:val="uk-UA"/>
        </w:rPr>
        <w:t>. Рослина добре відростає після скошування.</w:t>
      </w:r>
      <w:r w:rsidR="00BD3E52" w:rsidRPr="00D77441">
        <w:rPr>
          <w:b/>
          <w:color w:val="000000" w:themeColor="text1"/>
          <w:sz w:val="28"/>
          <w:szCs w:val="28"/>
          <w:lang w:val="uk-UA"/>
        </w:rPr>
        <w:t xml:space="preserve"> </w:t>
      </w:r>
    </w:p>
    <w:p w:rsidR="00C34434" w:rsidRPr="00D77441" w:rsidRDefault="00C34434" w:rsidP="00D77441">
      <w:pPr>
        <w:pStyle w:val="a9"/>
        <w:shd w:val="clear" w:color="auto" w:fill="FFFFFF"/>
        <w:spacing w:before="120" w:beforeAutospacing="0" w:after="0" w:afterAutospacing="0"/>
        <w:ind w:firstLine="709"/>
        <w:jc w:val="both"/>
        <w:rPr>
          <w:b/>
          <w:color w:val="000000" w:themeColor="text1"/>
          <w:sz w:val="28"/>
          <w:szCs w:val="28"/>
          <w:lang w:val="uk-UA"/>
        </w:rPr>
      </w:pPr>
      <w:r w:rsidRPr="00D77441">
        <w:rPr>
          <w:b/>
          <w:color w:val="000000" w:themeColor="text1"/>
          <w:sz w:val="28"/>
          <w:szCs w:val="28"/>
          <w:lang w:val="uk-UA"/>
        </w:rPr>
        <w:t>Хімічний склад</w:t>
      </w:r>
    </w:p>
    <w:p w:rsidR="00C34434" w:rsidRPr="00D77441" w:rsidRDefault="00C34434" w:rsidP="00D77441">
      <w:pPr>
        <w:pStyle w:val="a9"/>
        <w:shd w:val="clear" w:color="auto" w:fill="FFFFFF"/>
        <w:spacing w:before="120" w:beforeAutospacing="0" w:after="0" w:afterAutospacing="0"/>
        <w:ind w:firstLine="709"/>
        <w:jc w:val="both"/>
        <w:rPr>
          <w:color w:val="000000" w:themeColor="text1"/>
          <w:sz w:val="28"/>
          <w:szCs w:val="28"/>
          <w:lang w:val="uk-UA"/>
        </w:rPr>
      </w:pPr>
      <w:r w:rsidRPr="00D77441">
        <w:rPr>
          <w:color w:val="000000" w:themeColor="text1"/>
          <w:sz w:val="28"/>
          <w:szCs w:val="28"/>
          <w:lang w:val="uk-UA"/>
        </w:rPr>
        <w:t>На 1 кг зеленої маси в середньому припадає 0,20 </w:t>
      </w:r>
      <w:hyperlink r:id="rId126" w:tooltip="Кормова одиниця" w:history="1">
        <w:r w:rsidRPr="00D77441">
          <w:rPr>
            <w:rStyle w:val="a8"/>
            <w:color w:val="000000" w:themeColor="text1"/>
            <w:sz w:val="28"/>
            <w:szCs w:val="28"/>
            <w:u w:val="none"/>
            <w:lang w:val="uk-UA"/>
          </w:rPr>
          <w:t>кормових одиниць</w:t>
        </w:r>
      </w:hyperlink>
      <w:r w:rsidRPr="00D77441">
        <w:rPr>
          <w:color w:val="000000" w:themeColor="text1"/>
          <w:sz w:val="28"/>
          <w:szCs w:val="28"/>
          <w:lang w:val="uk-UA"/>
        </w:rPr>
        <w:t>,   10 г перетравного </w:t>
      </w:r>
      <w:hyperlink r:id="rId127" w:tooltip="Протеїн" w:history="1">
        <w:r w:rsidRPr="00D77441">
          <w:rPr>
            <w:rStyle w:val="a8"/>
            <w:color w:val="000000" w:themeColor="text1"/>
            <w:sz w:val="28"/>
            <w:szCs w:val="28"/>
            <w:u w:val="none"/>
            <w:lang w:val="uk-UA"/>
          </w:rPr>
          <w:t>протеїну</w:t>
        </w:r>
      </w:hyperlink>
      <w:r w:rsidRPr="00D77441">
        <w:rPr>
          <w:color w:val="000000" w:themeColor="text1"/>
          <w:sz w:val="28"/>
          <w:szCs w:val="28"/>
          <w:lang w:val="uk-UA"/>
        </w:rPr>
        <w:t> і 26 мг </w:t>
      </w:r>
      <w:hyperlink r:id="rId128" w:tooltip="Каротин" w:history="1">
        <w:r w:rsidRPr="00D77441">
          <w:rPr>
            <w:rStyle w:val="a8"/>
            <w:color w:val="000000" w:themeColor="text1"/>
            <w:sz w:val="28"/>
            <w:szCs w:val="28"/>
            <w:u w:val="none"/>
            <w:lang w:val="uk-UA"/>
          </w:rPr>
          <w:t>каротину</w:t>
        </w:r>
      </w:hyperlink>
      <w:r w:rsidRPr="00D77441">
        <w:rPr>
          <w:color w:val="000000" w:themeColor="text1"/>
          <w:sz w:val="28"/>
          <w:szCs w:val="28"/>
          <w:lang w:val="uk-UA"/>
        </w:rPr>
        <w:t>; на 1 кг бульб — 0,24 кормові одиниці, 15 г перетравного </w:t>
      </w:r>
      <w:hyperlink r:id="rId129" w:tooltip="Протеїн" w:history="1">
        <w:r w:rsidRPr="00D77441">
          <w:rPr>
            <w:rStyle w:val="a8"/>
            <w:color w:val="000000" w:themeColor="text1"/>
            <w:sz w:val="28"/>
            <w:szCs w:val="28"/>
            <w:u w:val="none"/>
            <w:lang w:val="uk-UA"/>
          </w:rPr>
          <w:t>протеїну</w:t>
        </w:r>
      </w:hyperlink>
      <w:r w:rsidRPr="00D77441">
        <w:rPr>
          <w:color w:val="000000" w:themeColor="text1"/>
          <w:sz w:val="28"/>
          <w:szCs w:val="28"/>
          <w:lang w:val="uk-UA"/>
        </w:rPr>
        <w:t>, 26 г складних </w:t>
      </w:r>
      <w:hyperlink r:id="rId130" w:tooltip="Вуглевод" w:history="1">
        <w:r w:rsidRPr="00D77441">
          <w:rPr>
            <w:rStyle w:val="a8"/>
            <w:color w:val="000000" w:themeColor="text1"/>
            <w:sz w:val="28"/>
            <w:szCs w:val="28"/>
            <w:u w:val="none"/>
            <w:lang w:val="uk-UA"/>
          </w:rPr>
          <w:t>вуглеводів</w:t>
        </w:r>
      </w:hyperlink>
      <w:r w:rsidRPr="00D77441">
        <w:rPr>
          <w:color w:val="000000" w:themeColor="text1"/>
          <w:sz w:val="28"/>
          <w:szCs w:val="28"/>
          <w:lang w:val="uk-UA"/>
        </w:rPr>
        <w:t>. В бульбах міститься 16-18 % </w:t>
      </w:r>
      <w:hyperlink r:id="rId131" w:tooltip="Інулін" w:history="1">
        <w:r w:rsidRPr="00D77441">
          <w:rPr>
            <w:rStyle w:val="a8"/>
            <w:color w:val="000000" w:themeColor="text1"/>
            <w:sz w:val="28"/>
            <w:szCs w:val="28"/>
            <w:u w:val="none"/>
            <w:lang w:val="uk-UA"/>
          </w:rPr>
          <w:t>інуліну</w:t>
        </w:r>
      </w:hyperlink>
      <w:r w:rsidRPr="00D77441">
        <w:rPr>
          <w:color w:val="000000" w:themeColor="text1"/>
          <w:sz w:val="28"/>
          <w:szCs w:val="28"/>
          <w:lang w:val="uk-UA"/>
        </w:rPr>
        <w:t>.</w:t>
      </w:r>
    </w:p>
    <w:p w:rsidR="00C34434" w:rsidRPr="00D77441" w:rsidRDefault="00C34434" w:rsidP="00D77441">
      <w:pPr>
        <w:pStyle w:val="a9"/>
        <w:shd w:val="clear" w:color="auto" w:fill="FFFFFF"/>
        <w:spacing w:before="120" w:beforeAutospacing="0" w:after="0" w:afterAutospacing="0"/>
        <w:ind w:firstLine="709"/>
        <w:jc w:val="both"/>
        <w:rPr>
          <w:color w:val="000000" w:themeColor="text1"/>
          <w:sz w:val="28"/>
          <w:szCs w:val="28"/>
          <w:lang w:val="uk-UA"/>
        </w:rPr>
      </w:pPr>
      <w:r w:rsidRPr="00D77441">
        <w:rPr>
          <w:color w:val="000000" w:themeColor="text1"/>
          <w:sz w:val="28"/>
          <w:szCs w:val="28"/>
          <w:lang w:val="uk-UA"/>
        </w:rPr>
        <w:t>Її можна використовувати як сировину для крохмало-</w:t>
      </w:r>
      <w:hyperlink r:id="rId132" w:tooltip="Патока" w:history="1">
        <w:r w:rsidRPr="00D77441">
          <w:rPr>
            <w:rStyle w:val="a8"/>
            <w:color w:val="000000" w:themeColor="text1"/>
            <w:sz w:val="28"/>
            <w:szCs w:val="28"/>
            <w:u w:val="none"/>
            <w:lang w:val="uk-UA"/>
          </w:rPr>
          <w:t>патокової</w:t>
        </w:r>
      </w:hyperlink>
      <w:r w:rsidRPr="00D77441">
        <w:rPr>
          <w:color w:val="000000" w:themeColor="text1"/>
          <w:sz w:val="28"/>
          <w:szCs w:val="28"/>
          <w:lang w:val="uk-UA"/>
        </w:rPr>
        <w:t> і цукрової індустрії, для виробництва цінних </w:t>
      </w:r>
      <w:hyperlink r:id="rId133" w:tooltip="Корм" w:history="1">
        <w:r w:rsidRPr="00D77441">
          <w:rPr>
            <w:rStyle w:val="a8"/>
            <w:color w:val="000000" w:themeColor="text1"/>
            <w:sz w:val="28"/>
            <w:szCs w:val="28"/>
            <w:u w:val="none"/>
            <w:lang w:val="uk-UA"/>
          </w:rPr>
          <w:t>кормів</w:t>
        </w:r>
      </w:hyperlink>
      <w:r w:rsidRPr="00D77441">
        <w:rPr>
          <w:color w:val="000000" w:themeColor="text1"/>
          <w:sz w:val="28"/>
          <w:szCs w:val="28"/>
          <w:lang w:val="uk-UA"/>
        </w:rPr>
        <w:t>, </w:t>
      </w:r>
      <w:hyperlink r:id="rId134" w:tooltip="Спирт" w:history="1">
        <w:r w:rsidRPr="00D77441">
          <w:rPr>
            <w:rStyle w:val="a8"/>
            <w:color w:val="000000" w:themeColor="text1"/>
            <w:sz w:val="28"/>
            <w:szCs w:val="28"/>
            <w:u w:val="none"/>
            <w:lang w:val="uk-UA"/>
          </w:rPr>
          <w:t>спирту</w:t>
        </w:r>
      </w:hyperlink>
      <w:r w:rsidRPr="00D77441">
        <w:rPr>
          <w:color w:val="000000" w:themeColor="text1"/>
          <w:sz w:val="28"/>
          <w:szCs w:val="28"/>
          <w:lang w:val="uk-UA"/>
        </w:rPr>
        <w:t>, </w:t>
      </w:r>
      <w:hyperlink r:id="rId135" w:tooltip="Інулін" w:history="1">
        <w:r w:rsidRPr="00D77441">
          <w:rPr>
            <w:rStyle w:val="a8"/>
            <w:color w:val="000000" w:themeColor="text1"/>
            <w:sz w:val="28"/>
            <w:szCs w:val="28"/>
            <w:u w:val="none"/>
            <w:lang w:val="uk-UA"/>
          </w:rPr>
          <w:t>інуліну</w:t>
        </w:r>
      </w:hyperlink>
      <w:r w:rsidRPr="00D77441">
        <w:rPr>
          <w:color w:val="000000" w:themeColor="text1"/>
          <w:sz w:val="28"/>
          <w:szCs w:val="28"/>
          <w:lang w:val="uk-UA"/>
        </w:rPr>
        <w:t>, </w:t>
      </w:r>
      <w:hyperlink r:id="rId136" w:tooltip="Фруктоза" w:history="1">
        <w:r w:rsidRPr="00D77441">
          <w:rPr>
            <w:rStyle w:val="a8"/>
            <w:color w:val="000000" w:themeColor="text1"/>
            <w:sz w:val="28"/>
            <w:szCs w:val="28"/>
            <w:u w:val="none"/>
            <w:lang w:val="uk-UA"/>
          </w:rPr>
          <w:t>фруктози</w:t>
        </w:r>
      </w:hyperlink>
      <w:r w:rsidRPr="00D77441">
        <w:rPr>
          <w:color w:val="000000" w:themeColor="text1"/>
          <w:sz w:val="28"/>
          <w:szCs w:val="28"/>
          <w:lang w:val="uk-UA"/>
        </w:rPr>
        <w:t> та </w:t>
      </w:r>
      <w:hyperlink r:id="rId137" w:tooltip="Біопаливо" w:history="1">
        <w:r w:rsidRPr="00D77441">
          <w:rPr>
            <w:rStyle w:val="a8"/>
            <w:color w:val="000000" w:themeColor="text1"/>
            <w:sz w:val="28"/>
            <w:szCs w:val="28"/>
            <w:u w:val="none"/>
            <w:lang w:val="uk-UA"/>
          </w:rPr>
          <w:t>біопалива</w:t>
        </w:r>
      </w:hyperlink>
      <w:r w:rsidRPr="00D77441">
        <w:rPr>
          <w:color w:val="000000" w:themeColor="text1"/>
          <w:sz w:val="28"/>
          <w:szCs w:val="28"/>
          <w:lang w:val="uk-UA"/>
        </w:rPr>
        <w:t xml:space="preserve">. </w:t>
      </w:r>
    </w:p>
    <w:p w:rsidR="00C34434" w:rsidRPr="00D77441" w:rsidRDefault="00C34434" w:rsidP="00D77441">
      <w:pPr>
        <w:pStyle w:val="a9"/>
        <w:shd w:val="clear" w:color="auto" w:fill="FFFFFF"/>
        <w:spacing w:before="120" w:beforeAutospacing="0" w:after="0" w:afterAutospacing="0"/>
        <w:ind w:firstLine="709"/>
        <w:jc w:val="both"/>
        <w:rPr>
          <w:color w:val="000000" w:themeColor="text1"/>
          <w:sz w:val="28"/>
          <w:szCs w:val="28"/>
          <w:lang w:val="uk-UA"/>
        </w:rPr>
      </w:pPr>
    </w:p>
    <w:p w:rsidR="00C34434" w:rsidRPr="00C34434" w:rsidRDefault="00C34434" w:rsidP="00C34434">
      <w:pPr>
        <w:pStyle w:val="a9"/>
        <w:shd w:val="clear" w:color="auto" w:fill="FFFFFF"/>
        <w:spacing w:before="0" w:beforeAutospacing="0" w:after="0" w:afterAutospacing="0"/>
        <w:ind w:firstLine="709"/>
        <w:jc w:val="both"/>
        <w:rPr>
          <w:sz w:val="28"/>
          <w:szCs w:val="28"/>
          <w:lang w:val="uk-UA"/>
        </w:rPr>
      </w:pPr>
    </w:p>
    <w:p w:rsidR="00C34434" w:rsidRPr="00C34434" w:rsidRDefault="00C34434" w:rsidP="00C34434">
      <w:pPr>
        <w:pStyle w:val="a9"/>
        <w:shd w:val="clear" w:color="auto" w:fill="FFFFFF"/>
        <w:spacing w:before="0" w:beforeAutospacing="0" w:after="0" w:afterAutospacing="0"/>
        <w:ind w:firstLine="709"/>
        <w:jc w:val="both"/>
        <w:rPr>
          <w:sz w:val="28"/>
          <w:szCs w:val="28"/>
          <w:lang w:val="uk-UA"/>
        </w:rPr>
      </w:pPr>
    </w:p>
    <w:p w:rsidR="00C34434" w:rsidRPr="00C34434" w:rsidRDefault="00C34434" w:rsidP="00C34434">
      <w:pPr>
        <w:pStyle w:val="1"/>
        <w:shd w:val="clear" w:color="auto" w:fill="auto"/>
        <w:spacing w:line="240" w:lineRule="auto"/>
        <w:ind w:right="23" w:firstLine="709"/>
        <w:jc w:val="both"/>
        <w:rPr>
          <w:rFonts w:ascii="Times New Roman" w:hAnsi="Times New Roman" w:cs="Times New Roman"/>
          <w:sz w:val="28"/>
          <w:szCs w:val="28"/>
          <w:shd w:val="clear" w:color="auto" w:fill="FFFFFF"/>
          <w:lang w:val="uk-UA"/>
        </w:rPr>
      </w:pPr>
    </w:p>
    <w:p w:rsidR="00C34434" w:rsidRPr="00C34434" w:rsidRDefault="00C34434" w:rsidP="00C34434">
      <w:pPr>
        <w:pStyle w:val="1"/>
        <w:shd w:val="clear" w:color="auto" w:fill="auto"/>
        <w:spacing w:line="240" w:lineRule="auto"/>
        <w:ind w:right="23" w:firstLine="567"/>
        <w:jc w:val="both"/>
        <w:rPr>
          <w:rFonts w:ascii="Times New Roman" w:hAnsi="Times New Roman" w:cs="Times New Roman"/>
          <w:b/>
          <w:sz w:val="28"/>
          <w:szCs w:val="28"/>
          <w:lang w:val="uk-UA"/>
        </w:rPr>
      </w:pPr>
    </w:p>
    <w:p w:rsidR="00C34434" w:rsidRDefault="00C34434"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p>
    <w:p w:rsidR="00BC4CA3" w:rsidRDefault="00BC4CA3"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p>
    <w:p w:rsidR="00BC4CA3" w:rsidRDefault="00BC4CA3"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p>
    <w:p w:rsidR="00BC4CA3" w:rsidRDefault="00BC4CA3"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p>
    <w:p w:rsidR="00BC4CA3" w:rsidRDefault="00BC4CA3"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p>
    <w:p w:rsidR="00BC4CA3" w:rsidRDefault="00BC4CA3"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p>
    <w:p w:rsidR="00BD3E52" w:rsidRDefault="00BD3E52"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p>
    <w:p w:rsidR="00BC4CA3" w:rsidRDefault="00BC4CA3"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ТЕМА 12: КАПУСТЯНІ ТА НОВІ КОРМОВІ КУЛЬТУРИ</w:t>
      </w:r>
    </w:p>
    <w:p w:rsidR="00D7130A" w:rsidRDefault="00D7130A" w:rsidP="00C34434">
      <w:pPr>
        <w:pStyle w:val="21"/>
        <w:shd w:val="clear" w:color="auto" w:fill="auto"/>
        <w:spacing w:after="280" w:line="240" w:lineRule="auto"/>
        <w:ind w:left="40" w:right="40"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13:СІЯНІ КОРМОВІ ТРАВИ (БАГАТОРІЧНІ ЗЛАКОВІ)</w:t>
      </w:r>
    </w:p>
    <w:p w:rsidR="00BC4CA3" w:rsidRPr="00BC4CA3" w:rsidRDefault="00BC4CA3" w:rsidP="00BC4CA3">
      <w:pPr>
        <w:pStyle w:val="25"/>
        <w:shd w:val="clear" w:color="auto" w:fill="auto"/>
        <w:spacing w:line="240" w:lineRule="auto"/>
        <w:rPr>
          <w:color w:val="000000"/>
          <w:sz w:val="28"/>
          <w:szCs w:val="28"/>
          <w:lang w:val="uk-UA"/>
        </w:rPr>
      </w:pPr>
      <w:r w:rsidRPr="00BC4CA3">
        <w:rPr>
          <w:color w:val="000000"/>
          <w:sz w:val="28"/>
          <w:szCs w:val="28"/>
          <w:lang w:val="uk-UA"/>
        </w:rPr>
        <w:t>Кормові капустяні і культури інших родин</w:t>
      </w:r>
    </w:p>
    <w:p w:rsidR="00BC4CA3" w:rsidRPr="00BC4CA3" w:rsidRDefault="00BC4CA3" w:rsidP="00BC4CA3">
      <w:pPr>
        <w:pStyle w:val="25"/>
        <w:shd w:val="clear" w:color="auto" w:fill="auto"/>
        <w:spacing w:line="240" w:lineRule="auto"/>
        <w:jc w:val="both"/>
        <w:rPr>
          <w:color w:val="000000"/>
          <w:sz w:val="28"/>
          <w:szCs w:val="28"/>
          <w:lang w:val="uk-UA"/>
        </w:rPr>
      </w:pPr>
    </w:p>
    <w:p w:rsidR="00BC4CA3" w:rsidRPr="00BC4CA3" w:rsidRDefault="00BC4CA3" w:rsidP="00BC4CA3">
      <w:pPr>
        <w:pStyle w:val="25"/>
        <w:shd w:val="clear" w:color="auto" w:fill="auto"/>
        <w:spacing w:line="240" w:lineRule="auto"/>
        <w:rPr>
          <w:sz w:val="28"/>
          <w:szCs w:val="28"/>
          <w:lang w:val="uk-UA"/>
        </w:rPr>
      </w:pPr>
      <w:r w:rsidRPr="00BC4CA3">
        <w:rPr>
          <w:color w:val="000000"/>
          <w:sz w:val="28"/>
          <w:szCs w:val="28"/>
          <w:lang w:val="uk-UA"/>
        </w:rPr>
        <w:t>Ріпак</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Ріпаки озимий та ярий - цінні олійні культури, універсального використання.</w:t>
      </w:r>
    </w:p>
    <w:p w:rsidR="00BC4CA3" w:rsidRPr="00BC4CA3" w:rsidRDefault="00BC4CA3" w:rsidP="00D7130A">
      <w:pPr>
        <w:pStyle w:val="1"/>
        <w:shd w:val="clear" w:color="auto" w:fill="auto"/>
        <w:spacing w:after="0" w:line="240" w:lineRule="auto"/>
        <w:ind w:left="20" w:right="40" w:hanging="2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 xml:space="preserve">Насіння озимого ріпаку містить 50, а ярого - 43 % олії. Рапсова макуха і шрот - цінний концентрований корм. Макуха містить до 37 % білка з усіма незамінними амінокислотами і 10 % жиру. Зелену масу використовують на зелений корм, випас і для виготовлення силосу. 100 кг зеленої маси відповідають 16 кормовим одиницям і містять 3 кг перетравного протеїну. Вона особливо цінна для свиней. Через тривалість цвітіння ріпак є добрим медоносом - збір меду з 1 га становить 90-100 </w:t>
      </w:r>
      <w:r w:rsidRPr="00BC4CA3">
        <w:rPr>
          <w:rStyle w:val="a5"/>
          <w:rFonts w:ascii="Times New Roman" w:hAnsi="Times New Roman" w:cs="Times New Roman"/>
          <w:sz w:val="28"/>
          <w:szCs w:val="28"/>
        </w:rPr>
        <w:t>кг.</w:t>
      </w:r>
    </w:p>
    <w:p w:rsidR="00BC4CA3" w:rsidRPr="00BC4CA3" w:rsidRDefault="00BC4CA3" w:rsidP="00BC4CA3">
      <w:pPr>
        <w:pStyle w:val="1"/>
        <w:shd w:val="clear" w:color="auto" w:fill="auto"/>
        <w:spacing w:after="0" w:line="240" w:lineRule="auto"/>
        <w:ind w:left="20" w:right="40" w:firstLine="58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В Україні ріпак почали вирощувати в XVIII в. Ярі і озимі форми ріпаку в нашій країні вирощуються головним чином у Західній Україні. В останні роки вирощування ріпаку поширилося і в інші регіони. Ріпак формує досить більші урожаї зеленої маси: озимий - від 250 до 500 ц/га і вище і ярий - від 200 до 400 ц/га і вище. Вищі урожаї одержують із двох укосів, тому що ріпак добре відростає після скошування або стравлювання. Озимий ріпак - типово озима рослина, за весняної сівби перебуває у фазі розетки протягом вегетації.</w:t>
      </w:r>
    </w:p>
    <w:p w:rsidR="00BC4CA3" w:rsidRPr="00BC4CA3" w:rsidRDefault="00BC4CA3" w:rsidP="00BC4CA3">
      <w:pPr>
        <w:pStyle w:val="1"/>
        <w:shd w:val="clear" w:color="auto" w:fill="auto"/>
        <w:spacing w:after="0" w:line="240" w:lineRule="auto"/>
        <w:ind w:left="20" w:right="40" w:firstLine="580"/>
        <w:jc w:val="both"/>
        <w:rPr>
          <w:rFonts w:ascii="Times New Roman" w:hAnsi="Times New Roman" w:cs="Times New Roman"/>
          <w:color w:val="000000"/>
          <w:sz w:val="28"/>
          <w:szCs w:val="28"/>
          <w:lang w:val="uk-UA"/>
        </w:rPr>
      </w:pPr>
      <w:r w:rsidRPr="00BC4CA3">
        <w:rPr>
          <w:rFonts w:ascii="Times New Roman" w:hAnsi="Times New Roman" w:cs="Times New Roman"/>
          <w:color w:val="000000"/>
          <w:sz w:val="28"/>
          <w:szCs w:val="28"/>
          <w:lang w:val="uk-UA"/>
        </w:rPr>
        <w:t>Проростання насіння починається при температурі 2-3 °С, сходи при температурі 15-18 °С і оптимальної вологості з’являються на 3-4-й день після сівби. Через місяць у рослин формується 5-6 листків, довжина яких може досягати 20-25 см. Листки ріпаку в розетці можуть бути притиснуті до ґрунту або спрямовані нагору. Озимий ріпак відрізняється слабкою зимостійкістю. Він добре зимує тільки в умовах з м’якими зимами без різких коливань температури. Ріпак гине при зниженні температури до мінус         8-10 °С, а до тепла він порівняно невимогливий.</w:t>
      </w:r>
    </w:p>
    <w:p w:rsidR="00BC4CA3" w:rsidRPr="00BC4CA3" w:rsidRDefault="00BC4CA3" w:rsidP="00BC4CA3">
      <w:pPr>
        <w:pStyle w:val="1"/>
        <w:shd w:val="clear" w:color="auto" w:fill="auto"/>
        <w:spacing w:after="0" w:line="240" w:lineRule="auto"/>
        <w:ind w:left="20" w:right="40" w:firstLine="58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Перезимовані рослини ріпаку швидко відростають і через 10-20 днів після початку весняної вегетації утворюють бутони і зацвітають. У Лісостепу України ріпак озимий зацвітає наприкінці квітня - початку травня і цвітіння триває 25-38  днів. Ріпак - рослина, пристосована до перехресного запилення. Але в несприятливих умовах і на півночі часто спостерігається самозапилення. У Лісостепу ріпак на корм починають використовувати наприкінці квітня - початку травня, насіння дозріває наприкінці травня - початку червня.</w:t>
      </w:r>
    </w:p>
    <w:p w:rsidR="00BC4CA3" w:rsidRPr="00BC4CA3" w:rsidRDefault="00BC4CA3" w:rsidP="00BC4CA3">
      <w:pPr>
        <w:pStyle w:val="1"/>
        <w:shd w:val="clear" w:color="auto" w:fill="auto"/>
        <w:spacing w:after="0" w:line="240" w:lineRule="auto"/>
        <w:ind w:left="20" w:right="40" w:firstLine="58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Ріпак вимогливий до наявності в ґрунті поживних речовин. Із урожаєм 25 ц/га насіння озимий ріпак виносить із ґрунту 125 кг/га N. 60 кг/га Р</w:t>
      </w:r>
      <w:r w:rsidRPr="00BC4CA3">
        <w:rPr>
          <w:rFonts w:ascii="Times New Roman" w:hAnsi="Times New Roman" w:cs="Times New Roman"/>
          <w:color w:val="000000"/>
          <w:sz w:val="28"/>
          <w:szCs w:val="28"/>
          <w:vertAlign w:val="subscript"/>
          <w:lang w:val="uk-UA"/>
        </w:rPr>
        <w:t>2</w:t>
      </w:r>
      <w:r w:rsidRPr="00BC4CA3">
        <w:rPr>
          <w:rFonts w:ascii="Times New Roman" w:hAnsi="Times New Roman" w:cs="Times New Roman"/>
          <w:color w:val="000000"/>
          <w:sz w:val="28"/>
          <w:szCs w:val="28"/>
          <w:lang w:val="uk-UA"/>
        </w:rPr>
        <w:t>0</w:t>
      </w:r>
      <w:r w:rsidRPr="00BC4CA3">
        <w:rPr>
          <w:rFonts w:ascii="Times New Roman" w:hAnsi="Times New Roman" w:cs="Times New Roman"/>
          <w:color w:val="000000"/>
          <w:sz w:val="28"/>
          <w:szCs w:val="28"/>
          <w:vertAlign w:val="subscript"/>
          <w:lang w:val="uk-UA"/>
        </w:rPr>
        <w:t>5</w:t>
      </w:r>
      <w:r w:rsidRPr="00BC4CA3">
        <w:rPr>
          <w:rFonts w:ascii="Times New Roman" w:hAnsi="Times New Roman" w:cs="Times New Roman"/>
          <w:color w:val="000000"/>
          <w:sz w:val="28"/>
          <w:szCs w:val="28"/>
          <w:lang w:val="uk-UA"/>
        </w:rPr>
        <w:t xml:space="preserve"> і    75 кг/га К</w:t>
      </w:r>
      <w:r w:rsidRPr="00BC4CA3">
        <w:rPr>
          <w:rFonts w:ascii="Times New Roman" w:hAnsi="Times New Roman" w:cs="Times New Roman"/>
          <w:color w:val="000000"/>
          <w:sz w:val="28"/>
          <w:szCs w:val="28"/>
          <w:vertAlign w:val="subscript"/>
          <w:lang w:val="uk-UA"/>
        </w:rPr>
        <w:t>2</w:t>
      </w:r>
      <w:r w:rsidRPr="00BC4CA3">
        <w:rPr>
          <w:rFonts w:ascii="Times New Roman" w:hAnsi="Times New Roman" w:cs="Times New Roman"/>
          <w:color w:val="000000"/>
          <w:sz w:val="28"/>
          <w:szCs w:val="28"/>
          <w:lang w:val="uk-UA"/>
        </w:rPr>
        <w:t xml:space="preserve">0. Високі врожаї його вирощують на родючих окультурених ґрунтах - чорноземах, темно-сірих і сірих опідзолених. Непридатні для </w:t>
      </w:r>
      <w:r w:rsidRPr="00BC4CA3">
        <w:rPr>
          <w:rFonts w:ascii="Times New Roman" w:hAnsi="Times New Roman" w:cs="Times New Roman"/>
          <w:color w:val="000000"/>
          <w:sz w:val="28"/>
          <w:szCs w:val="28"/>
          <w:lang w:val="uk-UA"/>
        </w:rPr>
        <w:lastRenderedPageBreak/>
        <w:t>ріпаку важкі ґрунти із глинистим підґрунтям, особливо при підвищеній вологості. Кращими для нього є площі, захищені від північно-східних вітрів лісосмугами.</w:t>
      </w:r>
    </w:p>
    <w:p w:rsidR="00BC4CA3" w:rsidRPr="00BC4CA3" w:rsidRDefault="00BC4CA3" w:rsidP="00BC4CA3">
      <w:pPr>
        <w:pStyle w:val="1"/>
        <w:shd w:val="clear" w:color="auto" w:fill="auto"/>
        <w:spacing w:after="0" w:line="240" w:lineRule="auto"/>
        <w:ind w:left="20" w:right="40" w:firstLine="58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Ярий ріпак - типово яра культура. При сівбі рано навесні при оптимальній глибині загортання сходи з’являються на 4-7-й день. Перші    30-40 днів росте повільно, досягаючи у висоту 10-20 см. Надалі починається більш інтенсивне зростання.</w:t>
      </w:r>
    </w:p>
    <w:p w:rsidR="00BC4CA3" w:rsidRPr="00BC4CA3" w:rsidRDefault="00BC4CA3" w:rsidP="00BC4CA3">
      <w:pPr>
        <w:pStyle w:val="1"/>
        <w:shd w:val="clear" w:color="auto" w:fill="auto"/>
        <w:spacing w:after="0" w:line="240" w:lineRule="auto"/>
        <w:ind w:left="20" w:right="40" w:firstLine="58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Вегетаційний період 93-108 днів. Ріпак ярий менш вимогливий до умов вирощування, до родючості і вологості ґрунту, ніж озимий. Його можна вирощувати на ґрунтах різного механічного складу, за винятком кислих, важких глинистих і піщаних. Ріпак ярий холодостійка культура, що добре переносить короткочасні заморозки і тривалі зниження температури до мінус 5 °С.</w:t>
      </w:r>
    </w:p>
    <w:p w:rsidR="00BC4CA3" w:rsidRPr="00BC4CA3" w:rsidRDefault="00BC4CA3" w:rsidP="00BC4CA3">
      <w:pPr>
        <w:pStyle w:val="1"/>
        <w:shd w:val="clear" w:color="auto" w:fill="auto"/>
        <w:spacing w:after="0" w:line="240" w:lineRule="auto"/>
        <w:ind w:left="20" w:right="40" w:firstLine="580"/>
        <w:jc w:val="both"/>
        <w:rPr>
          <w:rFonts w:ascii="Times New Roman" w:hAnsi="Times New Roman" w:cs="Times New Roman"/>
          <w:sz w:val="28"/>
          <w:szCs w:val="28"/>
          <w:lang w:val="uk-UA"/>
        </w:rPr>
      </w:pPr>
      <w:r w:rsidRPr="00BC4CA3">
        <w:rPr>
          <w:rStyle w:val="a5"/>
          <w:rFonts w:ascii="Times New Roman" w:hAnsi="Times New Roman" w:cs="Times New Roman"/>
          <w:sz w:val="28"/>
          <w:szCs w:val="28"/>
        </w:rPr>
        <w:t>Сорти.</w:t>
      </w:r>
      <w:r w:rsidRPr="00BC4CA3">
        <w:rPr>
          <w:rFonts w:ascii="Times New Roman" w:hAnsi="Times New Roman" w:cs="Times New Roman"/>
          <w:color w:val="000000"/>
          <w:sz w:val="28"/>
          <w:szCs w:val="28"/>
          <w:lang w:val="uk-UA"/>
        </w:rPr>
        <w:t xml:space="preserve"> На Україні основними сортами озимого ріпаку, вирощуваного на насіння і корм є: Оділа, Ранок, Поділля, Атлант, Митницький 2, Горизонт, Тисьменецький; ярого - Добробут, Лужок, Марія, Титан.</w:t>
      </w:r>
    </w:p>
    <w:p w:rsidR="00BC4CA3" w:rsidRPr="00BC4CA3" w:rsidRDefault="00BC4CA3" w:rsidP="00BC4CA3">
      <w:pPr>
        <w:pStyle w:val="1"/>
        <w:shd w:val="clear" w:color="auto" w:fill="auto"/>
        <w:spacing w:after="0" w:line="240" w:lineRule="auto"/>
        <w:ind w:left="20" w:right="40" w:firstLine="580"/>
        <w:jc w:val="both"/>
        <w:rPr>
          <w:rFonts w:ascii="Times New Roman" w:hAnsi="Times New Roman" w:cs="Times New Roman"/>
          <w:sz w:val="28"/>
          <w:szCs w:val="28"/>
          <w:lang w:val="uk-UA"/>
        </w:rPr>
      </w:pPr>
      <w:r w:rsidRPr="00BC4CA3">
        <w:rPr>
          <w:rStyle w:val="a4"/>
          <w:rFonts w:ascii="Times New Roman" w:hAnsi="Times New Roman" w:cs="Times New Roman"/>
          <w:sz w:val="28"/>
          <w:szCs w:val="28"/>
        </w:rPr>
        <w:t xml:space="preserve">Технологія вирощування. </w:t>
      </w:r>
      <w:r w:rsidRPr="00BC4CA3">
        <w:rPr>
          <w:rFonts w:ascii="Times New Roman" w:hAnsi="Times New Roman" w:cs="Times New Roman"/>
          <w:color w:val="000000"/>
          <w:sz w:val="28"/>
          <w:szCs w:val="28"/>
          <w:lang w:val="uk-UA"/>
        </w:rPr>
        <w:t xml:space="preserve">Ріпак озимий - дуже вимоглива до родючості ґрунту культура. Його необхідно висівати на чистих від бур’янів ґрунтах після внесення органічних добрив. У проміжних посівах ріпак озимий розміщується після культур, що рано звільняють поле. </w:t>
      </w:r>
      <w:r w:rsidRPr="00BC4CA3">
        <w:rPr>
          <w:rStyle w:val="a5"/>
          <w:rFonts w:ascii="Times New Roman" w:hAnsi="Times New Roman" w:cs="Times New Roman"/>
          <w:sz w:val="28"/>
          <w:szCs w:val="28"/>
        </w:rPr>
        <w:t>Як</w:t>
      </w:r>
      <w:r w:rsidRPr="00BC4CA3">
        <w:rPr>
          <w:rFonts w:ascii="Times New Roman" w:hAnsi="Times New Roman" w:cs="Times New Roman"/>
          <w:i/>
          <w:color w:val="000000"/>
          <w:sz w:val="28"/>
          <w:szCs w:val="28"/>
          <w:lang w:val="uk-UA"/>
        </w:rPr>
        <w:t xml:space="preserve"> </w:t>
      </w:r>
      <w:r w:rsidRPr="00BC4CA3">
        <w:rPr>
          <w:rFonts w:ascii="Times New Roman" w:hAnsi="Times New Roman" w:cs="Times New Roman"/>
          <w:color w:val="000000"/>
          <w:sz w:val="28"/>
          <w:szCs w:val="28"/>
          <w:lang w:val="uk-UA"/>
        </w:rPr>
        <w:t>кормова рослина його вирощують у кормових сівозмінах. Ріпак не можна висівати після хрестоцвітих (капусти, гірчиці білої, брукви тощо) і не рекомендується вирощувати на одному місці дна і більше роки.</w:t>
      </w:r>
    </w:p>
    <w:p w:rsidR="00BC4CA3" w:rsidRPr="00BC4CA3" w:rsidRDefault="00BC4CA3" w:rsidP="00BC4CA3">
      <w:pPr>
        <w:pStyle w:val="1"/>
        <w:shd w:val="clear" w:color="auto" w:fill="auto"/>
        <w:spacing w:after="0" w:line="240" w:lineRule="auto"/>
        <w:ind w:left="20" w:firstLine="58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Озимий ріпак с добрим попередником для зернових.</w:t>
      </w:r>
    </w:p>
    <w:p w:rsidR="00BC4CA3" w:rsidRPr="00BC4CA3" w:rsidRDefault="00BC4CA3" w:rsidP="00BC4CA3">
      <w:pPr>
        <w:pStyle w:val="1"/>
        <w:shd w:val="clear" w:color="auto" w:fill="auto"/>
        <w:spacing w:after="0" w:line="240" w:lineRule="auto"/>
        <w:ind w:left="20" w:firstLine="58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Під час вирощування ріпаку озимого на кормові цілі система обробітку ґрунту визначається ґрунтово-кліматичними умовами, строком сівби та терміном використання зеленої маси на корм (навесні, улітку або восени).</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При літньо-осінньому використанні зеленої маси проводять зяблевий обробіток ґрунту. Після збирання попередника поле лущать на глибину       5-7 см. Після проростання бур’янів проводять оранку на повну глибину орного шару. Після культур, що збирають пізно (картопля, кукурудза, соняшник та ін.) поле орють на глибину 22-25 см.</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Передпосівний обробіток складається з ранньовесняного боронування і передпосівної культивації на глибину 6-8 см з одночасним боронуванням. На важких ґрунтах після ранньовесняного боронування роблять переорювання або розпушування зябу на глибину 14-16 см з одночасним боронуванням.</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При весняному використанні зеленої маси під ріпак ґрунт готують за тилом напівпару.</w:t>
      </w:r>
    </w:p>
    <w:p w:rsidR="00BC4CA3" w:rsidRPr="00BC4CA3" w:rsidRDefault="00BC4CA3" w:rsidP="00BC4CA3">
      <w:pPr>
        <w:pStyle w:val="1"/>
        <w:spacing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Під озимий ріпак рекомендується вносити по 20-30 т/га гною і повне мінеральне добриво (N</w:t>
      </w:r>
      <w:r w:rsidRPr="00BC4CA3">
        <w:rPr>
          <w:rFonts w:ascii="Times New Roman" w:hAnsi="Times New Roman" w:cs="Times New Roman"/>
          <w:sz w:val="28"/>
          <w:szCs w:val="28"/>
          <w:vertAlign w:val="subscript"/>
          <w:lang w:val="uk-UA"/>
        </w:rPr>
        <w:t>45-60</w:t>
      </w:r>
      <w:r w:rsidRPr="00BC4CA3">
        <w:rPr>
          <w:rFonts w:ascii="Times New Roman" w:hAnsi="Times New Roman" w:cs="Times New Roman"/>
          <w:sz w:val="28"/>
          <w:szCs w:val="28"/>
          <w:lang w:val="uk-UA"/>
        </w:rPr>
        <w:t xml:space="preserve"> P</w:t>
      </w:r>
      <w:r w:rsidRPr="00BC4CA3">
        <w:rPr>
          <w:rFonts w:ascii="Times New Roman" w:hAnsi="Times New Roman" w:cs="Times New Roman"/>
          <w:sz w:val="28"/>
          <w:szCs w:val="28"/>
          <w:vertAlign w:val="subscript"/>
          <w:lang w:val="uk-UA"/>
        </w:rPr>
        <w:t>45-60</w:t>
      </w:r>
      <w:r w:rsidRPr="00BC4CA3">
        <w:rPr>
          <w:rFonts w:ascii="Times New Roman" w:hAnsi="Times New Roman" w:cs="Times New Roman"/>
          <w:sz w:val="28"/>
          <w:szCs w:val="28"/>
          <w:lang w:val="uk-UA"/>
        </w:rPr>
        <w:t xml:space="preserve"> K</w:t>
      </w:r>
      <w:r w:rsidRPr="00BC4CA3">
        <w:rPr>
          <w:rFonts w:ascii="Times New Roman" w:hAnsi="Times New Roman" w:cs="Times New Roman"/>
          <w:sz w:val="28"/>
          <w:szCs w:val="28"/>
          <w:vertAlign w:val="subscript"/>
          <w:lang w:val="uk-UA"/>
        </w:rPr>
        <w:t>45-60</w:t>
      </w:r>
      <w:r w:rsidRPr="00BC4CA3">
        <w:rPr>
          <w:rFonts w:ascii="Times New Roman" w:hAnsi="Times New Roman" w:cs="Times New Roman"/>
          <w:sz w:val="28"/>
          <w:szCs w:val="28"/>
          <w:lang w:val="uk-UA"/>
        </w:rPr>
        <w:t xml:space="preserve">). Проводять весняне підживлення повним мінеральним добривом ( </w:t>
      </w:r>
      <w:r w:rsidRPr="00BC4CA3">
        <w:rPr>
          <w:rFonts w:ascii="Times New Roman" w:hAnsi="Times New Roman" w:cs="Times New Roman"/>
          <w:sz w:val="28"/>
          <w:szCs w:val="28"/>
          <w:lang w:val="en-US"/>
        </w:rPr>
        <w:t>N</w:t>
      </w:r>
      <w:r w:rsidRPr="00BC4CA3">
        <w:rPr>
          <w:rFonts w:ascii="Times New Roman" w:hAnsi="Times New Roman" w:cs="Times New Roman"/>
          <w:sz w:val="28"/>
          <w:szCs w:val="28"/>
          <w:vertAlign w:val="subscript"/>
        </w:rPr>
        <w:t>30</w:t>
      </w:r>
      <w:r w:rsidRPr="00BC4CA3">
        <w:rPr>
          <w:rFonts w:ascii="Times New Roman" w:hAnsi="Times New Roman" w:cs="Times New Roman"/>
          <w:sz w:val="28"/>
          <w:szCs w:val="28"/>
        </w:rPr>
        <w:t xml:space="preserve"> </w:t>
      </w:r>
      <w:r w:rsidRPr="00BC4CA3">
        <w:rPr>
          <w:rFonts w:ascii="Times New Roman" w:hAnsi="Times New Roman" w:cs="Times New Roman"/>
          <w:sz w:val="28"/>
          <w:szCs w:val="28"/>
          <w:lang w:val="en-US"/>
        </w:rPr>
        <w:t>P</w:t>
      </w:r>
      <w:r w:rsidRPr="00BC4CA3">
        <w:rPr>
          <w:rFonts w:ascii="Times New Roman" w:hAnsi="Times New Roman" w:cs="Times New Roman"/>
          <w:sz w:val="28"/>
          <w:szCs w:val="28"/>
          <w:vertAlign w:val="subscript"/>
        </w:rPr>
        <w:t>45</w:t>
      </w:r>
      <w:r w:rsidRPr="00BC4CA3">
        <w:rPr>
          <w:rFonts w:ascii="Times New Roman" w:hAnsi="Times New Roman" w:cs="Times New Roman"/>
          <w:sz w:val="28"/>
          <w:szCs w:val="28"/>
        </w:rPr>
        <w:t xml:space="preserve"> </w:t>
      </w:r>
      <w:r w:rsidRPr="00BC4CA3">
        <w:rPr>
          <w:rFonts w:ascii="Times New Roman" w:hAnsi="Times New Roman" w:cs="Times New Roman"/>
          <w:sz w:val="28"/>
          <w:szCs w:val="28"/>
          <w:lang w:val="en-US"/>
        </w:rPr>
        <w:t>K</w:t>
      </w:r>
      <w:r w:rsidRPr="00BC4CA3">
        <w:rPr>
          <w:rFonts w:ascii="Times New Roman" w:hAnsi="Times New Roman" w:cs="Times New Roman"/>
          <w:sz w:val="28"/>
          <w:szCs w:val="28"/>
          <w:vertAlign w:val="subscript"/>
        </w:rPr>
        <w:t>35</w:t>
      </w:r>
      <w:r w:rsidRPr="00BC4CA3">
        <w:rPr>
          <w:rFonts w:ascii="Times New Roman" w:hAnsi="Times New Roman" w:cs="Times New Roman"/>
          <w:sz w:val="28"/>
          <w:szCs w:val="28"/>
        </w:rPr>
        <w:t>)</w:t>
      </w:r>
      <w:r w:rsidRPr="00BC4CA3">
        <w:rPr>
          <w:rFonts w:ascii="Times New Roman" w:hAnsi="Times New Roman" w:cs="Times New Roman"/>
          <w:sz w:val="28"/>
          <w:szCs w:val="28"/>
          <w:lang w:val="uk-UA"/>
        </w:rPr>
        <w:t xml:space="preserve">У південних районах калійні добрива не вносять. Ефективні під ріпак місцеві добрива - пташиний послід, гнойова рідота, рідкий гній та ін. Азотні добрива під ріпак весняної сівби </w:t>
      </w:r>
      <w:r w:rsidRPr="00BC4CA3">
        <w:rPr>
          <w:rFonts w:ascii="Times New Roman" w:hAnsi="Times New Roman" w:cs="Times New Roman"/>
          <w:sz w:val="28"/>
          <w:szCs w:val="28"/>
          <w:lang w:val="uk-UA"/>
        </w:rPr>
        <w:lastRenderedPageBreak/>
        <w:t>необхідно вносити під передпосівну культивацію і у підживлення. Це підвищує, загальний урожай ріпаку і поліпшує кормові якості зеленої маси.</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Щоб рослини ріпаку не пошкоджувалися шкідниками і хворобами, насіння за один-два місяці до сівби обробляють протруйниками: Космос 250, т. к. с (8 л/га), Фурадан, 35 т. пс (12 л/га). Строк сівби ріпаку озимого на корм залежать від району вирощування і потреби господарства в зеленій масі. Його висівають навесні одночасно з ранніми зерновими або в післяжнивних і післяукісних посівах при використанні зеленої маси влітку і в осінній період. При використанні маси рано навесні і на насіння ріпак озимий висівають восени на 1-2 тижні раніше озимої пшениці.</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Сіють ріпак озимий звичайним рядковим або широкорядним способами з міжряддям 45-60 см. Пізньостиглі сорти необхідно висівати рідше, а скоростиглі - густіше. Норма висіву ріпаку коливається від 4 до 12 кг насіння на 1 га. Сівба проводиться овочевими сівалками при верхній подачі насіння, за наявності у господарстві, новими зарубіжними. Глибина загортання насіння 1,5-2 см. Для рівномірного висіву насіння доцільно змішувати І баластом (обпилювання).</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У період вегетації проводять розпушування міжрядь: перше - у фазі 2-3 листочків, друге - у міру потреби до змикання рядків. Перед розпушуванням рослини підживлюють в основному азотними добривами з розрахунку 30-60 кг/га поживної речовини.</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За необхідності проводять заходи щодо захисту посівів від шкідників.</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Рінак озимий при весняній сівбі збирають при припиненні добового приросту зеленої маси, тобто при пожовтінні або почервонінні окремих листків. Строки готовності і збирання залежать від скоростиглості сортів: у пізньостиглих сортів ріпаку озимого зелена маса формується протягом вегетаційного періоду, а в ранньостиглих - через 50-60 днів після появи сходів. Тому пізньостиглі сорти рекомендується збирати з одного осіннього укосу, тобто через 80-90 днів після появи сходів, ранньостиглі - у два строки: перший - через 50-60 днів після появи сходів і другий - через 45-55 днів після першого.</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Зелену масу ріпаку озимого збирають силосними комбайнами або косарками з подрібнювачами.</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Кращими попередниками ріпаку ярого в сівозміні є озимі зернові або просапні культури, шар і оборот шару багаторічних трав. Не рекомендується розміщувати його після капустяних (брукви, турнепсу, редьки, капусти та ін.), тому що вони пошкоджуються загальними шкідниками. Ріпак ярий, мало виснажуючи ґрунт, є добрим попередником для зернових. Під час вирощування на зелену масу вій вимогливіший до ґрунтів, тому краще розміщувати його на легких і середніх родючих суглинкових ґрунтах.</w:t>
      </w:r>
    </w:p>
    <w:p w:rsidR="00BC4CA3" w:rsidRPr="00BC4CA3" w:rsidRDefault="00BC4CA3" w:rsidP="00BC4CA3">
      <w:pPr>
        <w:pStyle w:val="1"/>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 xml:space="preserve">Ріпак ярий під час вирощування на зелений корм характеризується коротким вегетаційним періодом. Для одержання високого урожаю зеленої маси необхідно вносити вищі дози мінеральних добрив. Під зяблеву оранку на Поліссі рекомендується росити 40 т/га, у Лісостепу - 30-35 і у зрошуваних </w:t>
      </w:r>
      <w:r w:rsidRPr="00BC4CA3">
        <w:rPr>
          <w:rFonts w:ascii="Times New Roman" w:hAnsi="Times New Roman" w:cs="Times New Roman"/>
          <w:sz w:val="28"/>
          <w:szCs w:val="28"/>
          <w:lang w:val="uk-UA"/>
        </w:rPr>
        <w:lastRenderedPageBreak/>
        <w:t>умовах Стену - 20- 30 т/га гною. Ріпак ярий добре реагує на внесення повного мінерального добрива, особливо азотного, котрого рекомендується вносити до 120-150 кг/га діючої речовини. Внесення високих доз азоту підвищує вміст у рослинах протеїну і зменшує вміст клітковини.</w:t>
      </w:r>
    </w:p>
    <w:p w:rsidR="00BC4CA3" w:rsidRPr="00BC4CA3" w:rsidRDefault="00BC4CA3" w:rsidP="00BC4CA3">
      <w:pPr>
        <w:pStyle w:val="1"/>
        <w:shd w:val="clear" w:color="auto" w:fill="auto"/>
        <w:spacing w:after="0" w:line="240" w:lineRule="auto"/>
        <w:ind w:left="40" w:right="40" w:hanging="40"/>
        <w:jc w:val="both"/>
        <w:rPr>
          <w:rFonts w:ascii="Times New Roman" w:hAnsi="Times New Roman" w:cs="Times New Roman"/>
          <w:sz w:val="28"/>
          <w:szCs w:val="28"/>
        </w:rPr>
      </w:pPr>
      <w:r w:rsidRPr="00BC4CA3">
        <w:rPr>
          <w:rFonts w:ascii="Times New Roman" w:hAnsi="Times New Roman" w:cs="Times New Roman"/>
          <w:sz w:val="28"/>
          <w:szCs w:val="28"/>
          <w:lang w:val="uk-UA"/>
        </w:rPr>
        <w:t xml:space="preserve">Ґрунт під ріпак ярий обробляють із осені за типом зяблевого обробітку. Весняний обробіток залежить від характеру ґрунту і погодних особливостей. Після весняного боронування проводять </w:t>
      </w:r>
      <w:r w:rsidRPr="00BC4CA3">
        <w:rPr>
          <w:rFonts w:ascii="Times New Roman" w:hAnsi="Times New Roman" w:cs="Times New Roman"/>
          <w:color w:val="000000"/>
          <w:sz w:val="28"/>
          <w:szCs w:val="28"/>
          <w:lang w:val="uk-UA"/>
        </w:rPr>
        <w:t>культивацію на глинистих і перезволожених ґрунтах на глибину 8-12 см, на легких грушах і у сухих умовах - 6-8 см. Важкі запливаючі ґрунти краще переорати або обробити безполицевими знаряддями на</w:t>
      </w:r>
      <w:r w:rsidRPr="00BC4CA3">
        <w:rPr>
          <w:rFonts w:ascii="Times New Roman" w:hAnsi="Times New Roman" w:cs="Times New Roman"/>
          <w:sz w:val="28"/>
          <w:szCs w:val="28"/>
          <w:lang w:val="uk-UA"/>
        </w:rPr>
        <w:t xml:space="preserve"> 4-5 </w:t>
      </w:r>
      <w:r w:rsidRPr="00BC4CA3">
        <w:rPr>
          <w:rFonts w:ascii="Times New Roman" w:hAnsi="Times New Roman" w:cs="Times New Roman"/>
          <w:color w:val="000000"/>
          <w:sz w:val="28"/>
          <w:szCs w:val="28"/>
          <w:lang w:val="uk-UA"/>
        </w:rPr>
        <w:t>см мілкіше, ніж виконана зяблева оранка.</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Під час вирощування ріпаку ярого в повторних посівах необхідно вчасно збирати попередник. У районах достатнього зволоження після культур суцільної рядкової сівби ґрунт орють, культивують, дискують або лущать лемішними лущильниками. Перед сівбою проводять коткування.</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Для сівби використовують ретельно відсортоване насіння з високою енергією проростання і схожістю. Протруюють насіння фентіурамом (3-4 г на 1 кг насіння) або ТМТД (1-8 г на 1 кг насіння).</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Сіють ріпак ярий одночасно з ранніми ярими зерновими. Отримані сходи менше пошкоджуються хрестоцвітими блішками. У післяжнивних і післяукісних посівах ріпак ярий висівають не пізніше першої половини липня. Зелена маса ярих хрестоцвітих післяжнивних посівів багатша на білки і вітаміни в порівнянні з весняними посівами.</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Застосовують різні способи сівби ріпаку ярого - від звичайного рядкового до широкорядного з міжряддями 45-60 см. Звичайна рядкова сівба технологічно і економічно вигідна, вона не вимагає додаткових затрат праці і засобів для боротьби з бур’янами, поле після збирання залишається чистішим від бур’янів, а зелена маса більш ніжна і поживна, ніж при широкорядній сівбі.</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Норма висіву насіння ріпаку ярого залежить від чистоти полів, використання посівів, ґрунтово-кліматичних умов і коливається від 6-8 кг/га при широкорядній до 8-10 кг/га при звичайній рядковій сівбі.</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Глибина загортання насіння становить 2-3 см. Сівба проводиться овочевими і зернотрав’яними сівалками з ящика для насіння багаторічних трав, а також зерновими сівалками при верхній подачі насіння. Для рівномірного висівання насіння рекомендується змішувати з баластом (обпилюваннями, просіяним перегноєм, великим сухим річковим піском).</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Щоб забезпечити появу дружних сходів, посіви прикочують. У широкорядних посівах першу культивацію проводять на глибину</w:t>
      </w:r>
      <w:r w:rsidRPr="00BC4CA3">
        <w:rPr>
          <w:rFonts w:ascii="Times New Roman" w:hAnsi="Times New Roman" w:cs="Times New Roman"/>
          <w:sz w:val="28"/>
          <w:szCs w:val="28"/>
          <w:lang w:val="uk-UA"/>
        </w:rPr>
        <w:t xml:space="preserve"> 5-</w:t>
      </w:r>
      <w:r w:rsidRPr="00BC4CA3">
        <w:rPr>
          <w:rFonts w:ascii="Times New Roman" w:hAnsi="Times New Roman" w:cs="Times New Roman"/>
          <w:color w:val="000000"/>
          <w:sz w:val="28"/>
          <w:szCs w:val="28"/>
          <w:lang w:val="uk-UA"/>
        </w:rPr>
        <w:t>8</w:t>
      </w:r>
      <w:r w:rsidRPr="00BC4CA3">
        <w:rPr>
          <w:rFonts w:ascii="Times New Roman" w:hAnsi="Times New Roman" w:cs="Times New Roman"/>
          <w:color w:val="000000"/>
          <w:sz w:val="28"/>
          <w:szCs w:val="28"/>
          <w:lang w:val="uk-UA"/>
        </w:rPr>
        <w:tab/>
        <w:t>см у фазі 2-3 листочків, другу - 8-10 см перед змиканням рядків. Для боротьби з капустяними блішками застосовують хімічні і агротехнічні способи. У фазі 2-3 листочків рослини необхідно підживити азотними добривами (30-60 кг/га поживної речовини).</w:t>
      </w:r>
    </w:p>
    <w:p w:rsidR="00BC4CA3" w:rsidRPr="00BC4CA3" w:rsidRDefault="00BC4CA3" w:rsidP="00BC4CA3">
      <w:pPr>
        <w:pStyle w:val="1"/>
        <w:shd w:val="clear" w:color="auto" w:fill="auto"/>
        <w:spacing w:after="0" w:line="240" w:lineRule="auto"/>
        <w:ind w:left="40" w:right="40" w:firstLine="56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На зелену масу ярий ріпак необхідно збирати в початок цвітіння, коли рослини містять найбільшу кількість протеїну.</w:t>
      </w:r>
    </w:p>
    <w:p w:rsidR="00BC4CA3" w:rsidRPr="00BC4CA3" w:rsidRDefault="00BC4CA3" w:rsidP="00BC4CA3">
      <w:pPr>
        <w:pStyle w:val="25"/>
        <w:shd w:val="clear" w:color="auto" w:fill="auto"/>
        <w:spacing w:after="118" w:line="240" w:lineRule="auto"/>
        <w:ind w:right="40"/>
        <w:jc w:val="both"/>
        <w:rPr>
          <w:sz w:val="28"/>
          <w:szCs w:val="28"/>
        </w:rPr>
      </w:pPr>
      <w:r w:rsidRPr="00BC4CA3">
        <w:rPr>
          <w:color w:val="000000"/>
          <w:spacing w:val="0"/>
          <w:sz w:val="28"/>
          <w:szCs w:val="28"/>
          <w:lang w:val="uk-UA"/>
        </w:rPr>
        <w:lastRenderedPageBreak/>
        <w:t>Суріпиця</w:t>
      </w:r>
    </w:p>
    <w:p w:rsidR="00BC4CA3" w:rsidRPr="00BC4CA3" w:rsidRDefault="00BC4CA3" w:rsidP="00BC4CA3">
      <w:pPr>
        <w:pStyle w:val="1"/>
        <w:shd w:val="clear" w:color="auto" w:fill="auto"/>
        <w:spacing w:after="0" w:line="240" w:lineRule="auto"/>
        <w:ind w:left="100" w:right="80" w:firstLine="62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 xml:space="preserve">Суріпиця - олійна рослина родини капустяних. Насіння озимої суріпиці містить 43, а ярої - 40 % олії. Зелену масу її можна використовувати на корм і зелене добриво, впрошуючи </w:t>
      </w:r>
      <w:r w:rsidRPr="00BC4CA3">
        <w:rPr>
          <w:rStyle w:val="95pt"/>
          <w:rFonts w:eastAsia="Century Schoolbook"/>
          <w:i w:val="0"/>
          <w:sz w:val="28"/>
          <w:szCs w:val="28"/>
        </w:rPr>
        <w:t>в</w:t>
      </w:r>
      <w:r w:rsidRPr="00BC4CA3">
        <w:rPr>
          <w:rFonts w:ascii="Times New Roman" w:hAnsi="Times New Roman" w:cs="Times New Roman"/>
          <w:color w:val="000000"/>
          <w:sz w:val="28"/>
          <w:szCs w:val="28"/>
          <w:lang w:val="uk-UA"/>
        </w:rPr>
        <w:t xml:space="preserve"> основних і проміжних посівах. Стравлюють </w:t>
      </w:r>
      <w:r w:rsidRPr="00BC4CA3">
        <w:rPr>
          <w:rStyle w:val="a4"/>
          <w:rFonts w:ascii="Times New Roman" w:hAnsi="Times New Roman" w:cs="Times New Roman"/>
          <w:sz w:val="28"/>
          <w:szCs w:val="28"/>
          <w:lang w:val="uk-UA"/>
        </w:rPr>
        <w:t xml:space="preserve">озиму </w:t>
      </w:r>
      <w:r w:rsidRPr="00BC4CA3">
        <w:rPr>
          <w:rFonts w:ascii="Times New Roman" w:hAnsi="Times New Roman" w:cs="Times New Roman"/>
          <w:color w:val="000000"/>
          <w:sz w:val="28"/>
          <w:szCs w:val="28"/>
          <w:lang w:val="uk-UA"/>
        </w:rPr>
        <w:t>суріпицю в пізньоосінній, ранній весняний і літній періоди. Високі урожаї її вирощують у західних областях України та у Поліссі. Ріпак і суріпиця у світовому виробництві олійних культур посідають третє місце після сої і арахісу.</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rPr>
      </w:pPr>
      <w:r w:rsidRPr="00BC4CA3">
        <w:rPr>
          <w:rStyle w:val="a4"/>
          <w:rFonts w:ascii="Times New Roman" w:hAnsi="Times New Roman" w:cs="Times New Roman"/>
          <w:sz w:val="28"/>
          <w:szCs w:val="28"/>
        </w:rPr>
        <w:t xml:space="preserve">Біологічні особливості. </w:t>
      </w:r>
      <w:r w:rsidRPr="00BC4CA3">
        <w:rPr>
          <w:rFonts w:ascii="Times New Roman" w:hAnsi="Times New Roman" w:cs="Times New Roman"/>
          <w:color w:val="000000"/>
          <w:sz w:val="28"/>
          <w:szCs w:val="28"/>
          <w:lang w:val="uk-UA"/>
        </w:rPr>
        <w:t>Суріпиця - однорічна культура. Розрізняють озиму і яру суріпиці. Якщо немає умов для проходження стадії яровизації, рослина озимої суріпиці може перебувати у фазі розетки протягом вегетаційного періоду. При проростанні насіння суріпиці поглинає води близько 50 % власної маси. Суріпиця - холодостійка культура. Насіння проростає при 2-3 °С, але повільно. При оптимальній вологості і температурі повітря 15-18 °С сходи з’являються на 3-4-й день після сівби. Нестача вологи і тепла і глибоке загортання затримують появу сходів на 8-10 днів і більше. У фазі 5-6 листочків рослини входять у зиму і проходять стадію яровизації при тривалому впливі знижених температур. Навесні рослини озимої суріпиці швидко відростають, через 10-20 днів після початку весняної вегетації утворюються бутони, а потім настає цвітіння (кінець квітня - початок травня), що триває 25-30 днів. Посушливі умови значно скорочують строк цвітіння.</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Суріпиця - типова перехреснозапильна культура. Вона добре відростає після скошування або стравлювання. Рослина вологолюбна і за вегетаційний період витрачає в 1,5-2 рази води більше, ніж пшениця.</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Суріпиця дуже вимоглива до родючості ґрунту. Кращими для неї є багаті поживними речовинами фунти з нейтральною і слаболужною реакцією. Піщані і супіщані грунти через нестачу вологи для вирощування суріпиці малопридатні.</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Суріпиця яра - типова яра рослина. При ранній сівбі сходи з’являються на 4-7-й день. У перші 30-40 днів рослини ростуть повільно, висота їх досягає 10-20 см. Суріпиця яра менш вимоглива до умов виростання, родючості і вологості фунту, ніж озима. Високі урожаї її вирощують у районах з помірною вологістю грушу і повітря.</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C4CA3">
        <w:rPr>
          <w:rStyle w:val="95pt1"/>
          <w:rFonts w:eastAsia="Century Schoolbook"/>
          <w:sz w:val="28"/>
          <w:szCs w:val="28"/>
        </w:rPr>
        <w:t>Сорти.</w:t>
      </w:r>
      <w:r w:rsidRPr="00BC4CA3">
        <w:rPr>
          <w:rFonts w:ascii="Times New Roman" w:hAnsi="Times New Roman" w:cs="Times New Roman"/>
          <w:color w:val="000000"/>
          <w:sz w:val="28"/>
          <w:szCs w:val="28"/>
          <w:lang w:val="uk-UA"/>
        </w:rPr>
        <w:t xml:space="preserve"> Із сортів озимої суріпиці в Україні зареєстровані Оранта і Вікторія, ярої - Горянка.</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rPr>
      </w:pPr>
      <w:r w:rsidRPr="00BC4CA3">
        <w:rPr>
          <w:rStyle w:val="a4"/>
          <w:rFonts w:ascii="Times New Roman" w:hAnsi="Times New Roman" w:cs="Times New Roman"/>
          <w:sz w:val="28"/>
          <w:szCs w:val="28"/>
          <w:lang w:val="uk-UA"/>
        </w:rPr>
        <w:t xml:space="preserve">Технологія вирощування. </w:t>
      </w:r>
      <w:r w:rsidRPr="00BC4CA3">
        <w:rPr>
          <w:rFonts w:ascii="Times New Roman" w:hAnsi="Times New Roman" w:cs="Times New Roman"/>
          <w:color w:val="000000"/>
          <w:sz w:val="28"/>
          <w:szCs w:val="28"/>
          <w:lang w:val="uk-UA"/>
        </w:rPr>
        <w:t>Місце в сівозміні суріпиці озимої визначається з високими вимогами до родючості фунту, яку вирощують у кормових сівозмінах. Висівають її на полях, де внесли органічне добриво безпосередньо або по його післядії. Для вирощування суріпиці озимої в повторних, посівах ретельно підбирають попередники, ті що рано звільняють поле. Це бобові трави, соняшник і кукурудза на силос, ранню картоплю, а також озиме жито на зелений корм.</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 xml:space="preserve">При весняній сівбі суріпиця добре росте після картоплі, </w:t>
      </w:r>
      <w:r w:rsidRPr="00BC4CA3">
        <w:rPr>
          <w:rFonts w:ascii="Times New Roman" w:hAnsi="Times New Roman" w:cs="Times New Roman"/>
          <w:color w:val="000000"/>
          <w:sz w:val="28"/>
          <w:szCs w:val="28"/>
          <w:lang w:val="uk-UA"/>
        </w:rPr>
        <w:lastRenderedPageBreak/>
        <w:t>конюшинозлакових травосумішей дворічного використання, кукуруд</w:t>
      </w:r>
      <w:r w:rsidRPr="00BC4CA3">
        <w:rPr>
          <w:rFonts w:ascii="Times New Roman" w:hAnsi="Times New Roman" w:cs="Times New Roman"/>
          <w:color w:val="000000"/>
          <w:sz w:val="28"/>
          <w:szCs w:val="28"/>
          <w:lang w:val="uk-UA"/>
        </w:rPr>
        <w:softHyphen/>
        <w:t>зи й інших просапних культур. Суріпицю не можна вирощувані в сівозміні після капустяних або в беззмінних посівах, через розмноження специфічних шкідників. На попереднє поле її можна повернути не раніше ніж через п’ять років.</w:t>
      </w:r>
    </w:p>
    <w:p w:rsidR="00BC4CA3" w:rsidRPr="00BC4CA3" w:rsidRDefault="00BC4CA3" w:rsidP="00BC4CA3">
      <w:pPr>
        <w:pStyle w:val="1"/>
        <w:shd w:val="clear" w:color="auto" w:fill="auto"/>
        <w:spacing w:after="0" w:line="240" w:lineRule="auto"/>
        <w:ind w:left="4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Суріпиця е добрим попередником для зернових злаків, особливо для пшениці.</w:t>
      </w:r>
    </w:p>
    <w:p w:rsidR="00BC4CA3" w:rsidRPr="00BC4CA3" w:rsidRDefault="00BC4CA3" w:rsidP="00BC4CA3">
      <w:pPr>
        <w:pStyle w:val="1"/>
        <w:shd w:val="clear" w:color="auto" w:fill="auto"/>
        <w:spacing w:after="0" w:line="240" w:lineRule="auto"/>
        <w:ind w:left="4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Норми внесення добрив залежать від попередника і родючості ґрунту. Гній (30-40 т/га) і слаборозчинні фосфорно-калійні добрива (фосфоритне борошно, сильвініт) вносять восени. Легкорозчинні добрива (суперфосфат, калійна сіль) доцільно застосовувати при весняній обробці фунту               (</w:t>
      </w:r>
      <w:r w:rsidRPr="00BC4CA3">
        <w:rPr>
          <w:rFonts w:ascii="Times New Roman" w:hAnsi="Times New Roman" w:cs="Times New Roman"/>
          <w:color w:val="000000"/>
          <w:sz w:val="28"/>
          <w:szCs w:val="28"/>
          <w:lang w:val="en-US"/>
        </w:rPr>
        <w:t>P</w:t>
      </w:r>
      <w:r w:rsidRPr="00BC4CA3">
        <w:rPr>
          <w:rFonts w:ascii="Times New Roman" w:hAnsi="Times New Roman" w:cs="Times New Roman"/>
          <w:color w:val="000000"/>
          <w:sz w:val="28"/>
          <w:szCs w:val="28"/>
          <w:vertAlign w:val="subscript"/>
          <w:lang w:val="uk-UA"/>
        </w:rPr>
        <w:t>55-80</w:t>
      </w:r>
      <w:r w:rsidRPr="00BC4CA3">
        <w:rPr>
          <w:rFonts w:ascii="Times New Roman" w:hAnsi="Times New Roman" w:cs="Times New Roman"/>
          <w:color w:val="000000"/>
          <w:sz w:val="28"/>
          <w:szCs w:val="28"/>
          <w:lang w:val="uk-UA"/>
        </w:rPr>
        <w:t xml:space="preserve"> </w:t>
      </w:r>
      <w:r w:rsidRPr="00BC4CA3">
        <w:rPr>
          <w:rFonts w:ascii="Times New Roman" w:hAnsi="Times New Roman" w:cs="Times New Roman"/>
          <w:color w:val="000000"/>
          <w:sz w:val="28"/>
          <w:szCs w:val="28"/>
          <w:lang w:val="en-US"/>
        </w:rPr>
        <w:t>K</w:t>
      </w:r>
      <w:r w:rsidRPr="00BC4CA3">
        <w:rPr>
          <w:rFonts w:ascii="Times New Roman" w:hAnsi="Times New Roman" w:cs="Times New Roman"/>
          <w:color w:val="000000"/>
          <w:sz w:val="28"/>
          <w:szCs w:val="28"/>
          <w:vertAlign w:val="subscript"/>
          <w:lang w:val="uk-UA"/>
        </w:rPr>
        <w:t>60-80</w:t>
      </w:r>
      <w:r w:rsidRPr="00BC4CA3">
        <w:rPr>
          <w:rFonts w:ascii="Times New Roman" w:hAnsi="Times New Roman" w:cs="Times New Roman"/>
          <w:color w:val="000000"/>
          <w:sz w:val="28"/>
          <w:szCs w:val="28"/>
          <w:lang w:val="uk-UA"/>
        </w:rPr>
        <w:t>). Більшу частину азотних добрив (90 кг/га) вносять під передпосівну культивацію, а меншу (30 кг/га) - у підживлення. Крім мінеральних азотних добрив доцільно використовувати місцеві - пташиний послід, гноївку та ін.</w:t>
      </w:r>
    </w:p>
    <w:p w:rsidR="00BC4CA3" w:rsidRPr="00BC4CA3" w:rsidRDefault="00BC4CA3" w:rsidP="00BC4CA3">
      <w:pPr>
        <w:pStyle w:val="1"/>
        <w:shd w:val="clear" w:color="auto" w:fill="auto"/>
        <w:spacing w:after="0" w:line="240" w:lineRule="auto"/>
        <w:ind w:left="4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Обробіток ґрунту під суріпицю озиму залежить від погодно-кліматичних умов та строку використання зеленої маси. При літньо- осінньому використанні обробіток ґрунту складається із зяблевої оранки з попереднім лущенням стерні. Після культур, що збирають пізно (картопля, кукурудза та ін.) оранку відразу проводять на глибину 22-25 см.</w:t>
      </w:r>
    </w:p>
    <w:p w:rsidR="00BC4CA3" w:rsidRPr="00BC4CA3" w:rsidRDefault="00BC4CA3" w:rsidP="00BC4CA3">
      <w:pPr>
        <w:pStyle w:val="1"/>
        <w:shd w:val="clear" w:color="auto" w:fill="auto"/>
        <w:spacing w:after="0" w:line="240" w:lineRule="auto"/>
        <w:ind w:left="4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Передпосівний _ обробіток складається з ранньовесняного боронування і передпосівної культивації на глибину 6-8 см з одночасним боронуванням.</w:t>
      </w:r>
    </w:p>
    <w:p w:rsidR="00BC4CA3" w:rsidRPr="00BC4CA3" w:rsidRDefault="00BC4CA3" w:rsidP="00BC4CA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Суріпицю озиму висівають навесні і улітку. Для сівби використовують високоякісне сортове насіння, яке перед сівбою очищають, сортують і обробляють 80 %-им ТМТД із розрахунку 1-8 кг на 1 т насіння. При використанні зеленої маси рано навесні і на насіння суріпицю висівають на 2 тижні раніше озимих зернових. Сівба - звичайна рядкова або широкорядна з міжряддями 45-60 см. Норма висіву насіння коливається від 4 до 12 кг/га. Сівба проводиться овочевими сівалками при верхній подачі насіння. Глибина загортання насіння 1,5-2 см. Для поліпшення рівномірності сівби насіння доцільно змішувати з баластом (обпилювання).</w:t>
      </w:r>
    </w:p>
    <w:p w:rsidR="00BC4CA3" w:rsidRPr="00BC4CA3" w:rsidRDefault="00BC4CA3" w:rsidP="00BC4CA3">
      <w:pPr>
        <w:pStyle w:val="1"/>
        <w:shd w:val="clear" w:color="auto" w:fill="auto"/>
        <w:spacing w:after="0" w:line="240" w:lineRule="auto"/>
        <w:ind w:left="4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Догляд за посівами в період вегетації полягає в підживленні азотними добривами і розпушуванні міжрядь на широкорядних посівах (перше - у фазі 2-3 листочків). Заходи щодо захисту рослин від шкідників капустяних проводять у міру потреби.</w:t>
      </w:r>
    </w:p>
    <w:p w:rsidR="00BC4CA3" w:rsidRPr="00BC4CA3" w:rsidRDefault="00BC4CA3" w:rsidP="00BC4CA3">
      <w:pPr>
        <w:pStyle w:val="1"/>
        <w:shd w:val="clear" w:color="auto" w:fill="auto"/>
        <w:spacing w:after="0" w:line="240" w:lineRule="auto"/>
        <w:ind w:left="40" w:right="40" w:firstLine="709"/>
        <w:jc w:val="both"/>
        <w:rPr>
          <w:rFonts w:ascii="Times New Roman" w:hAnsi="Times New Roman" w:cs="Times New Roman"/>
          <w:color w:val="000000"/>
          <w:sz w:val="28"/>
          <w:szCs w:val="28"/>
          <w:lang w:val="uk-UA"/>
        </w:rPr>
      </w:pPr>
      <w:r w:rsidRPr="00BC4CA3">
        <w:rPr>
          <w:rFonts w:ascii="Times New Roman" w:hAnsi="Times New Roman" w:cs="Times New Roman"/>
          <w:color w:val="000000"/>
          <w:sz w:val="28"/>
          <w:szCs w:val="28"/>
          <w:lang w:val="uk-UA"/>
        </w:rPr>
        <w:t>Озиму суріпицю весняних строків сівби збирають під час припинення добового приросту зеленої маси, тобто при пожовтінні і почервонінні окремих листків. Збирання доцільно проводити у два строки: перший раз - через 45-50 днів після появи сходів, другий - через 45-50 після першого. Зелену масу збирають силосними комбайнами або косарками з подрібнювачами.</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 xml:space="preserve">Кращими попередниками для ярих хрестоцвітих є озимі зернові або просапні культури. Не рекомендується суріпицю яру розміщувати після </w:t>
      </w:r>
      <w:r w:rsidRPr="00BC4CA3">
        <w:rPr>
          <w:rFonts w:ascii="Times New Roman" w:hAnsi="Times New Roman" w:cs="Times New Roman"/>
          <w:sz w:val="28"/>
          <w:szCs w:val="28"/>
          <w:lang w:val="uk-UA"/>
        </w:rPr>
        <w:lastRenderedPageBreak/>
        <w:t>хрестоцвітих. Суріпиця яра є добрим попередником для зернових культур.</w:t>
      </w:r>
    </w:p>
    <w:p w:rsidR="00BC4CA3" w:rsidRPr="00BC4CA3" w:rsidRDefault="00BC4CA3" w:rsidP="00BC4CA3">
      <w:pPr>
        <w:pStyle w:val="1"/>
        <w:spacing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У Поліссі під зяблеву оранку рекомендується вносити 35-40, а в Лісостепу - 30-35 т/га гною. Суріпиця яра добре реагує на внесення мінеральних добрив, особливо азотних, їх варто вносити до 120- 130 кг/га діючої речовини.</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Обробіток ґрунту під суріпицю яру виконується за типом зяблевого обробітку. Весняний обробіток залежить від типу фунту і погодних умов.</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При достатньому зволоженні на глинистих фунтах після ранньовесняного боронування проводять культивацію на глибину 8-12 см з одночасним боронуванням. На фунтах, де добрива під основний обробіток не вносили, і на сильно ущільнених осідаючих ґрунтах проводять весняне переорювання плугами на 4-5 см мілкіше, ніж зяблеву оранку. Перед сівбою фунт прикочують гладкими або кільчастими котками. При розміщенні суріпиці ярої в повторних посівах необхідно вчасно зібрати попередник.</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У північних достатньо зволожених районах ґрунт орють на повну глибину з наступним боронуванням і прикочуванням перед сівбою. У більш південних областях і після просапних під проміжні посіви суріпиці ярої проводять поверхневий обробіток дисковими або лемішними знаряддями. Це дозволяє прискорити підготовку фунту і зберегти вологу.</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Для сівби використовують високоякісні сортові, ретельно відсортовані, з високою енергією проростання і схожістю насіння. Насіння перед сівбою протруюють фентіурамом з розрахунку 3-4 г на І кг.</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Висівають суріпицю яру в ранній термін, одночасно із зерновими культурами. Сходи переносять заморозки і, зміцнівши, не пошкоджуються капустяними блішками. У післяжнивних і післяукісних посівах сівбу необхідно провести до другої половини липня. Норма висіву суріпиці ярої на звичайних рядкових посівах становить 8-12, а широкорядних - 6-Ю кг/га. Глибина загортання насіння 2-3 см. Сівба проводиться овочевими, зернотрав’яними, а також звичайними зерновими сівалками з верхньою подачею насіння.</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Суріпиця яра, на початку вегетації росте дуже повільно, тому для прискорення і дружніх сходів після сівби поле прикочують. На широкорядних посівах необхідно проводити розпушування міжрядь: перше - на глибину 5-8 см у фазі 2-3 листочків і друге за необхідності - на глибину 10-12 см. Проти капустяної блішки посіви обпилюють через 4-6 днів після появи повних сходів 50 %-м гамма-ізомером ГХЦГ (1,5 кг/га) або 30 %-им метафосом (2 кг/га). Щоб рослини формували більше зеленої маси, посіви у фазі 2-3 листочків підживлюють азотними добривами (30-60 кг/га діючої речовини).</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Збирання зеленої маси суріпиці ярої необхідно починати на початку цвітіння. У цей період рослини містять найбільшу кількість протеїну і порівняно мало клітковини.</w:t>
      </w:r>
    </w:p>
    <w:p w:rsidR="00BC4CA3" w:rsidRPr="00BC4CA3" w:rsidRDefault="00BC4CA3" w:rsidP="00BC4CA3">
      <w:pPr>
        <w:pStyle w:val="1"/>
        <w:spacing w:after="0" w:line="240" w:lineRule="auto"/>
        <w:ind w:left="40" w:right="40" w:firstLine="709"/>
        <w:jc w:val="both"/>
        <w:rPr>
          <w:rFonts w:ascii="Times New Roman" w:hAnsi="Times New Roman" w:cs="Times New Roman"/>
          <w:b/>
          <w:sz w:val="28"/>
          <w:szCs w:val="28"/>
          <w:lang w:val="uk-UA"/>
        </w:rPr>
      </w:pPr>
      <w:r w:rsidRPr="00BC4CA3">
        <w:rPr>
          <w:rFonts w:ascii="Times New Roman" w:hAnsi="Times New Roman" w:cs="Times New Roman"/>
          <w:b/>
          <w:sz w:val="28"/>
          <w:szCs w:val="28"/>
          <w:lang w:val="uk-UA"/>
        </w:rPr>
        <w:t>Гірчиця біла</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 xml:space="preserve">Гірчицю білу вирощують переваж¬но на насіння для одержання олії, а </w:t>
      </w:r>
      <w:r w:rsidRPr="00BC4CA3">
        <w:rPr>
          <w:rFonts w:ascii="Times New Roman" w:hAnsi="Times New Roman" w:cs="Times New Roman"/>
          <w:sz w:val="28"/>
          <w:szCs w:val="28"/>
          <w:lang w:val="uk-UA"/>
        </w:rPr>
        <w:lastRenderedPageBreak/>
        <w:t>також як кормову і сидеральну культуру. Зелену масу гірчиці добре поїдають всі види тварин. Її можна згодовувати на 30-35-й день після появи сходів, коли на інших посівах кормових культур ще не сформувалась достатня кількість зеленого корму. Сіно білої гірчиці за поживністю трохи поступається лучному, зелена маса прирівнюється до зеленої маси конюшини, а силос займає одне з перших місць.</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Гірчицю білу на корм вирощують на невеликих площах у районах достатнього зволоження. Урожайність зеленої маси за 30-45 днів вегетації досягає 200-250 ц/га. 100 кг зеленої маси її відповідають 11-14 кормовим одиницям і містять 0,8-1,3 кг перетравних протеїнів.</w:t>
      </w:r>
    </w:p>
    <w:p w:rsidR="00BC4CA3" w:rsidRPr="00BC4CA3" w:rsidRDefault="00BC4CA3" w:rsidP="00BC4CA3">
      <w:pPr>
        <w:pStyle w:val="1"/>
        <w:spacing w:after="0" w:line="240" w:lineRule="auto"/>
        <w:ind w:left="40" w:right="4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Біологічні особливості. Гірчиця біла - скоростигла рослина довгого дня з періодом вегетації 60-107 днів. На півночі зацвітає через 30-35, а в південних районах - через 38-45 днів після появи сходів. До тепла маловимоглива. Насіння проростає при температурі 1-2 °С, а сходи переносять приморозки і тривалі похолодання до мінус 6 °С. Завдяки сильній опушеності вона порівняно слабко уражується шкідниками, зокрема блішками.</w:t>
      </w:r>
    </w:p>
    <w:p w:rsidR="00BC4CA3" w:rsidRPr="00BC4CA3" w:rsidRDefault="00BC4CA3" w:rsidP="00460363">
      <w:pPr>
        <w:pStyle w:val="1"/>
        <w:shd w:val="clear" w:color="auto" w:fill="auto"/>
        <w:spacing w:after="0" w:line="240" w:lineRule="auto"/>
        <w:ind w:left="40" w:right="20" w:hanging="40"/>
        <w:jc w:val="both"/>
        <w:rPr>
          <w:rFonts w:ascii="Times New Roman" w:hAnsi="Times New Roman" w:cs="Times New Roman"/>
          <w:sz w:val="28"/>
          <w:szCs w:val="28"/>
        </w:rPr>
      </w:pPr>
      <w:r w:rsidRPr="00BC4CA3">
        <w:rPr>
          <w:rFonts w:ascii="Times New Roman" w:hAnsi="Times New Roman" w:cs="Times New Roman"/>
          <w:sz w:val="28"/>
          <w:szCs w:val="28"/>
          <w:lang w:val="uk-UA"/>
        </w:rPr>
        <w:t xml:space="preserve">Гірчиця біла ставить порівняно високі вимоги до вологості ґрунту. Кращими ґрунтами для неї є суглинкові середньо- і легкозв’язні (важкі ґрунти менш придатні). Добре реагує на добрива, </w:t>
      </w:r>
      <w:r w:rsidRPr="00BC4CA3">
        <w:rPr>
          <w:rFonts w:ascii="Times New Roman" w:hAnsi="Times New Roman" w:cs="Times New Roman"/>
          <w:color w:val="000000"/>
          <w:sz w:val="28"/>
          <w:szCs w:val="28"/>
          <w:lang w:val="uk-UA"/>
        </w:rPr>
        <w:t>особливо азотні. Коренева система її відрізняється високою засвоювальною здатністю, що дозволяє використовувати під неї фосфоритне борошно. Запилюється гірчиця біла перехресно за допомогою бджіл і джмелів.</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lang w:val="uk-UA"/>
        </w:rPr>
      </w:pPr>
      <w:r w:rsidRPr="00BC4CA3">
        <w:rPr>
          <w:rStyle w:val="9pt0pt"/>
          <w:rFonts w:eastAsia="Century Schoolbook"/>
          <w:sz w:val="28"/>
          <w:szCs w:val="28"/>
        </w:rPr>
        <w:t>Сорти.</w:t>
      </w:r>
      <w:r w:rsidRPr="00BC4CA3">
        <w:rPr>
          <w:rFonts w:ascii="Times New Roman" w:hAnsi="Times New Roman" w:cs="Times New Roman"/>
          <w:color w:val="000000"/>
          <w:sz w:val="28"/>
          <w:szCs w:val="28"/>
          <w:lang w:val="uk-UA"/>
        </w:rPr>
        <w:t xml:space="preserve"> В Україні зареєстровано шість сортів гірчиці: Еталон, Надія, Юлія, Підпечерецька, Талісман, Кароліна.</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lang w:val="uk-UA"/>
        </w:rPr>
      </w:pPr>
      <w:r w:rsidRPr="00BC4CA3">
        <w:rPr>
          <w:rStyle w:val="0pt"/>
          <w:rFonts w:eastAsia="Century Schoolbook"/>
          <w:sz w:val="28"/>
          <w:szCs w:val="28"/>
        </w:rPr>
        <w:t xml:space="preserve">Технологій вирощування. </w:t>
      </w:r>
      <w:r w:rsidRPr="00BC4CA3">
        <w:rPr>
          <w:rFonts w:ascii="Times New Roman" w:hAnsi="Times New Roman" w:cs="Times New Roman"/>
          <w:color w:val="000000"/>
          <w:sz w:val="28"/>
          <w:szCs w:val="28"/>
          <w:lang w:val="uk-UA"/>
        </w:rPr>
        <w:t>Кращі попередники - озимі, зернові бобові і просапні культури. Не рекомендується її розміщувані після олійних і кормових родини капустяних, тому що вони мають спільних шкідників (земляна блішка та ін.).</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При сівбі на зелений корм гірчиця відрізняється коротким періодом вегетації. Тому для одержання високого урожаю зеленої маси необхідно вносити більші дози органічних і мінеральних добрив. У Поліссі під зяблеву оранку вносять 40 т/га, у Лісостепу - 30-35 і у зрошуваних умовах Степу - 20-30 т/га гною.</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Гірчиця дуже чутлива до внесення мінеральних добрив, особливо азотних, їх можна вносити до 120-150 кг/га діючої речовини.</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Грунт під гірчицю білу готують за типом зяблевого обробітку. Після збирання попередника лущать стерні дисковими лущильниками на глибину 6-7 см і орють на глибину 20-22 см. Навесні після лущення проводять культивацію на глибину 6-8 см з одночасним боронуванням.</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Під час вирощування гірчиці білої в повторних посівах у посушливих умовах необхідно слідом за збиранням попередника провести поверхневий обробіток, а в районах достатнього зволо</w:t>
      </w:r>
      <w:r w:rsidRPr="00BC4CA3">
        <w:rPr>
          <w:rFonts w:ascii="Times New Roman" w:hAnsi="Times New Roman" w:cs="Times New Roman"/>
          <w:color w:val="000000"/>
          <w:sz w:val="28"/>
          <w:szCs w:val="28"/>
          <w:lang w:val="uk-UA"/>
        </w:rPr>
        <w:softHyphen/>
        <w:t>ження - оранку.</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 xml:space="preserve">Для сівби використовують насіння із чистотою не менше 97 % і </w:t>
      </w:r>
      <w:r w:rsidRPr="00BC4CA3">
        <w:rPr>
          <w:rFonts w:ascii="Times New Roman" w:hAnsi="Times New Roman" w:cs="Times New Roman"/>
          <w:color w:val="000000"/>
          <w:sz w:val="28"/>
          <w:szCs w:val="28"/>
          <w:lang w:val="uk-UA"/>
        </w:rPr>
        <w:lastRenderedPageBreak/>
        <w:t>схожістю не менше 85 %. Висівають гірчицю білу одночасно з ярими зерновими культурами. Найпоширеніший спосіб сівби - звичайний рядковий. На забур’янених ділянках можна застосовувати широкорядний з міжряддями 45-70 см. Норма висіву насіння при звичайній рядковій сівбі становить 15-18, а при широкорядній - 10-12 кг/га. Глибина загортання насіння 2-4 см.</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Після сівби ґрунт прикочують, особливо на півдні. У широкорядних посівах культивують міжряддя: перший раз - у фазі 2-3 листочків на глибину 5-8 см, другий - перед змиканням рядків на глибину 8-10 см. У фазі 2-3 листочків посіви рекомендовано підживити азотними добривами (30-50 кг/га діючої речовини).</w:t>
      </w:r>
    </w:p>
    <w:p w:rsidR="00BC4CA3" w:rsidRPr="00BC4CA3" w:rsidRDefault="00BC4CA3" w:rsidP="00BC4CA3">
      <w:pPr>
        <w:pStyle w:val="1"/>
        <w:shd w:val="clear" w:color="auto" w:fill="auto"/>
        <w:spacing w:after="0" w:line="240" w:lineRule="auto"/>
        <w:ind w:left="40" w:right="2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 xml:space="preserve">Гірчицю білу на зелений корм збирають у фазі масового цвітіння, коли рослини містять максимальну кількість аскорбінової </w:t>
      </w:r>
      <w:r w:rsidRPr="00BC4CA3">
        <w:rPr>
          <w:rFonts w:ascii="Times New Roman" w:hAnsi="Times New Roman" w:cs="Times New Roman"/>
          <w:sz w:val="28"/>
          <w:szCs w:val="28"/>
        </w:rPr>
        <w:t xml:space="preserve">кислоти і каротину. </w:t>
      </w:r>
      <w:r w:rsidRPr="00BC4CA3">
        <w:rPr>
          <w:rStyle w:val="285pt0pt"/>
          <w:rFonts w:eastAsia="Century Schoolbook"/>
          <w:sz w:val="28"/>
          <w:szCs w:val="28"/>
        </w:rPr>
        <w:t xml:space="preserve">При </w:t>
      </w:r>
      <w:r w:rsidRPr="00BC4CA3">
        <w:rPr>
          <w:rFonts w:ascii="Times New Roman" w:hAnsi="Times New Roman" w:cs="Times New Roman"/>
          <w:sz w:val="28"/>
          <w:szCs w:val="28"/>
          <w:lang w:val="uk-UA"/>
        </w:rPr>
        <w:t>більш пізніх строках збирання в рослинах утворюються шкідливі для тварин глюкозиди гірчичного масла.</w:t>
      </w:r>
    </w:p>
    <w:p w:rsidR="00BC4CA3" w:rsidRPr="00BC4CA3" w:rsidRDefault="00BC4CA3" w:rsidP="00BC4CA3">
      <w:pPr>
        <w:pStyle w:val="1"/>
        <w:shd w:val="clear" w:color="auto" w:fill="auto"/>
        <w:spacing w:after="0" w:line="240" w:lineRule="auto"/>
        <w:ind w:left="20" w:right="20" w:firstLine="56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На насіння білу гірчицю, стручки якої майже не розтріскуються, збирають у повній стиглості насіння комбайнами. Зберігають насіння при вологості 10 %.</w:t>
      </w:r>
    </w:p>
    <w:p w:rsidR="00BC4CA3" w:rsidRPr="00BC4CA3" w:rsidRDefault="00BC4CA3" w:rsidP="00BC4CA3">
      <w:pPr>
        <w:pStyle w:val="32"/>
        <w:shd w:val="clear" w:color="auto" w:fill="auto"/>
        <w:spacing w:line="240" w:lineRule="auto"/>
        <w:ind w:left="1300"/>
        <w:jc w:val="both"/>
        <w:rPr>
          <w:sz w:val="28"/>
          <w:szCs w:val="28"/>
          <w:lang w:val="uk-UA"/>
        </w:rPr>
      </w:pPr>
      <w:r w:rsidRPr="00BC4CA3">
        <w:rPr>
          <w:rStyle w:val="385pt"/>
          <w:b/>
          <w:bCs/>
          <w:sz w:val="28"/>
          <w:szCs w:val="28"/>
        </w:rPr>
        <w:t>Редька олійна</w:t>
      </w:r>
    </w:p>
    <w:p w:rsidR="00BC4CA3" w:rsidRPr="00BC4CA3" w:rsidRDefault="00BC4CA3" w:rsidP="00BC4CA3">
      <w:pPr>
        <w:pStyle w:val="1"/>
        <w:shd w:val="clear" w:color="auto" w:fill="auto"/>
        <w:spacing w:after="0" w:line="240" w:lineRule="auto"/>
        <w:ind w:left="20" w:right="20" w:firstLine="56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 xml:space="preserve">Вирощується </w:t>
      </w:r>
      <w:r w:rsidRPr="00BC4CA3">
        <w:rPr>
          <w:rFonts w:ascii="Times New Roman" w:hAnsi="Times New Roman" w:cs="Times New Roman"/>
          <w:color w:val="000000"/>
          <w:sz w:val="28"/>
          <w:szCs w:val="28"/>
        </w:rPr>
        <w:t xml:space="preserve">редька </w:t>
      </w:r>
      <w:r w:rsidRPr="00BC4CA3">
        <w:rPr>
          <w:rFonts w:ascii="Times New Roman" w:hAnsi="Times New Roman" w:cs="Times New Roman"/>
          <w:color w:val="000000"/>
          <w:sz w:val="28"/>
          <w:szCs w:val="28"/>
          <w:lang w:val="uk-UA"/>
        </w:rPr>
        <w:t xml:space="preserve">олійна як перспективна кормова культура, насіння її містить до 40 % олії. Зелена маса містить до 30 кг протеїну, багача на вуглеводи, мінеральні </w:t>
      </w:r>
      <w:r w:rsidRPr="00BC4CA3">
        <w:rPr>
          <w:rStyle w:val="0pt"/>
          <w:rFonts w:eastAsia="Century Schoolbook"/>
          <w:b w:val="0"/>
          <w:sz w:val="28"/>
          <w:szCs w:val="28"/>
        </w:rPr>
        <w:t>елементи</w:t>
      </w:r>
      <w:r w:rsidRPr="00BC4CA3">
        <w:rPr>
          <w:rStyle w:val="0pt"/>
          <w:rFonts w:eastAsia="Century Schoolbook"/>
          <w:sz w:val="28"/>
          <w:szCs w:val="28"/>
        </w:rPr>
        <w:t xml:space="preserve"> </w:t>
      </w:r>
      <w:r w:rsidRPr="00BC4CA3">
        <w:rPr>
          <w:rFonts w:ascii="Times New Roman" w:hAnsi="Times New Roman" w:cs="Times New Roman"/>
          <w:color w:val="000000"/>
          <w:sz w:val="28"/>
          <w:szCs w:val="28"/>
          <w:lang w:val="uk-UA"/>
        </w:rPr>
        <w:t>і вітамінами, її можна використовувати для підживлення і силосування. Урожайність коливається від 200 до 400 ц/га і більше.</w:t>
      </w:r>
    </w:p>
    <w:p w:rsidR="00BC4CA3" w:rsidRPr="00BC4CA3" w:rsidRDefault="00BC4CA3" w:rsidP="00BC4CA3">
      <w:pPr>
        <w:pStyle w:val="1"/>
        <w:shd w:val="clear" w:color="auto" w:fill="auto"/>
        <w:spacing w:after="0"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b/>
          <w:color w:val="000000"/>
          <w:sz w:val="28"/>
          <w:szCs w:val="28"/>
          <w:lang w:val="uk-UA"/>
        </w:rPr>
        <w:t>Біологічні особливості.</w:t>
      </w:r>
      <w:r w:rsidRPr="00BC4CA3">
        <w:rPr>
          <w:rFonts w:ascii="Times New Roman" w:hAnsi="Times New Roman" w:cs="Times New Roman"/>
          <w:color w:val="000000"/>
          <w:sz w:val="28"/>
          <w:szCs w:val="28"/>
          <w:lang w:val="uk-UA"/>
        </w:rPr>
        <w:t xml:space="preserve"> Редька олійна - холодостійка культура, здатна переносити тривале похолодання до мінус 3 °С. Насіння починають проростати при температурі 1.-2 </w:t>
      </w:r>
      <w:r w:rsidRPr="00BC4CA3">
        <w:rPr>
          <w:rStyle w:val="0pt0"/>
          <w:rFonts w:eastAsia="Century Schoolbook"/>
          <w:sz w:val="28"/>
          <w:szCs w:val="28"/>
        </w:rPr>
        <w:t>°С.</w:t>
      </w:r>
      <w:r w:rsidRPr="00BC4CA3">
        <w:rPr>
          <w:rFonts w:ascii="Times New Roman" w:hAnsi="Times New Roman" w:cs="Times New Roman"/>
          <w:color w:val="000000"/>
          <w:sz w:val="28"/>
          <w:szCs w:val="28"/>
          <w:lang w:val="uk-UA"/>
        </w:rPr>
        <w:t xml:space="preserve"> Сходи за весняної сівби з'являються на 5-7-й день після сівби.</w:t>
      </w:r>
    </w:p>
    <w:p w:rsidR="00BC4CA3" w:rsidRPr="00BC4CA3" w:rsidRDefault="00BC4CA3" w:rsidP="00BC4CA3">
      <w:pPr>
        <w:pStyle w:val="1"/>
        <w:shd w:val="clear" w:color="auto" w:fill="auto"/>
        <w:spacing w:after="0"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Зелену масу редьки олійної можна використовувати у фазі бутонізації, коли вона містить сирого протеїну 26-29 % сухої речовини. До періоду масового цвітіння вміст протеїну і білка різко знижується. Редька олійна - перехреснозапильна культура. Кращими ґрунтами для неї є суглинкові, досить зволожені і родючі. Редька олійна добре реагує на внесення органічних і мінеральних добрив, особливо азотних.</w:t>
      </w:r>
    </w:p>
    <w:p w:rsidR="00BC4CA3" w:rsidRPr="00BC4CA3" w:rsidRDefault="00BC4CA3" w:rsidP="00BC4CA3">
      <w:pPr>
        <w:pStyle w:val="1"/>
        <w:shd w:val="clear" w:color="auto" w:fill="auto"/>
        <w:spacing w:after="0"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В Україні зареєстровані три сорти редьки олійної а саме: Журавка, Ямайка, Либідь.</w:t>
      </w:r>
    </w:p>
    <w:p w:rsidR="00BC4CA3" w:rsidRPr="00BC4CA3" w:rsidRDefault="00BC4CA3" w:rsidP="00BC4CA3">
      <w:pPr>
        <w:pStyle w:val="1"/>
        <w:shd w:val="clear" w:color="auto" w:fill="auto"/>
        <w:spacing w:after="0"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b/>
          <w:color w:val="000000"/>
          <w:sz w:val="28"/>
          <w:szCs w:val="28"/>
          <w:lang w:val="uk-UA"/>
        </w:rPr>
        <w:t>Технологія вирощування</w:t>
      </w:r>
      <w:r w:rsidRPr="00BC4CA3">
        <w:rPr>
          <w:rFonts w:ascii="Times New Roman" w:hAnsi="Times New Roman" w:cs="Times New Roman"/>
          <w:color w:val="000000"/>
          <w:sz w:val="28"/>
          <w:szCs w:val="28"/>
          <w:lang w:val="uk-UA"/>
        </w:rPr>
        <w:t>. Кращими попередниками є озимі, зернобобові і просапні, шар і оборот шару багаторічних трав. Її не рекомендовано розміщувати після рослин родини капустяних.</w:t>
      </w:r>
    </w:p>
    <w:p w:rsidR="00BC4CA3" w:rsidRPr="00BC4CA3" w:rsidRDefault="00BC4CA3" w:rsidP="00BC4CA3">
      <w:pPr>
        <w:pStyle w:val="1"/>
        <w:shd w:val="clear" w:color="auto" w:fill="auto"/>
        <w:spacing w:after="0"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Для одержання високого урожаю зеленої маси необхідно вносити порівняно високі дози органічних і мінеральних добрив. У Поліссі під зяблеву оранку рекомендується вносити 40 т/га, у Лісостепу - 30-35 і у зрошуваних умовах Степу - 20-30 т/га гною.</w:t>
      </w:r>
    </w:p>
    <w:p w:rsidR="00BC4CA3" w:rsidRPr="00BC4CA3" w:rsidRDefault="00BC4CA3" w:rsidP="00BC4CA3">
      <w:pPr>
        <w:pStyle w:val="1"/>
        <w:shd w:val="clear" w:color="auto" w:fill="auto"/>
        <w:spacing w:after="0" w:line="240" w:lineRule="auto"/>
        <w:ind w:left="2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Застосовують і мінеральні добрива, насамперед азотні (</w:t>
      </w:r>
      <w:r w:rsidRPr="00BC4CA3">
        <w:rPr>
          <w:rFonts w:ascii="Times New Roman" w:hAnsi="Times New Roman" w:cs="Times New Roman"/>
          <w:color w:val="000000"/>
          <w:sz w:val="28"/>
          <w:szCs w:val="28"/>
          <w:lang w:val="en-US"/>
        </w:rPr>
        <w:t>N</w:t>
      </w:r>
      <w:r w:rsidRPr="00BC4CA3">
        <w:rPr>
          <w:rFonts w:ascii="Times New Roman" w:hAnsi="Times New Roman" w:cs="Times New Roman"/>
          <w:color w:val="000000"/>
          <w:sz w:val="28"/>
          <w:szCs w:val="28"/>
          <w:vertAlign w:val="subscript"/>
          <w:lang w:val="uk-UA"/>
        </w:rPr>
        <w:t>120-150</w:t>
      </w:r>
      <w:r w:rsidRPr="00BC4CA3">
        <w:rPr>
          <w:rFonts w:ascii="Times New Roman" w:hAnsi="Times New Roman" w:cs="Times New Roman"/>
          <w:color w:val="000000"/>
          <w:sz w:val="28"/>
          <w:szCs w:val="28"/>
          <w:lang w:val="uk-UA"/>
        </w:rPr>
        <w:t>).</w:t>
      </w:r>
    </w:p>
    <w:p w:rsidR="00BC4CA3" w:rsidRPr="00BC4CA3" w:rsidRDefault="00BC4CA3" w:rsidP="00BC4CA3">
      <w:pPr>
        <w:pStyle w:val="1"/>
        <w:shd w:val="clear" w:color="auto" w:fill="auto"/>
        <w:spacing w:after="0"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 xml:space="preserve">Обробіток ґрунту виконують за типом зяблевого. Навесні після </w:t>
      </w:r>
      <w:r w:rsidRPr="00BC4CA3">
        <w:rPr>
          <w:rFonts w:ascii="Times New Roman" w:hAnsi="Times New Roman" w:cs="Times New Roman"/>
          <w:color w:val="000000"/>
          <w:sz w:val="28"/>
          <w:szCs w:val="28"/>
          <w:lang w:val="uk-UA"/>
        </w:rPr>
        <w:lastRenderedPageBreak/>
        <w:t>боронування і вирівнювання поверхні поля на глинистих і перезволо</w:t>
      </w:r>
      <w:r w:rsidRPr="00BC4CA3">
        <w:rPr>
          <w:rFonts w:ascii="Times New Roman" w:hAnsi="Times New Roman" w:cs="Times New Roman"/>
          <w:color w:val="000000"/>
          <w:sz w:val="28"/>
          <w:szCs w:val="28"/>
          <w:lang w:val="uk-UA"/>
        </w:rPr>
        <w:softHyphen/>
        <w:t>жених ґрунтах проводять культивацію на глибину 8-10, а в посушли</w:t>
      </w:r>
      <w:r w:rsidRPr="00BC4CA3">
        <w:rPr>
          <w:rFonts w:ascii="Times New Roman" w:hAnsi="Times New Roman" w:cs="Times New Roman"/>
          <w:color w:val="000000"/>
          <w:sz w:val="28"/>
          <w:szCs w:val="28"/>
          <w:lang w:val="uk-UA"/>
        </w:rPr>
        <w:softHyphen/>
        <w:t>вих умовах -    6-8 см.</w:t>
      </w:r>
    </w:p>
    <w:p w:rsidR="00BC4CA3" w:rsidRPr="00BC4CA3" w:rsidRDefault="00BC4CA3" w:rsidP="00BC4CA3">
      <w:pPr>
        <w:pStyle w:val="1"/>
        <w:shd w:val="clear" w:color="auto" w:fill="auto"/>
        <w:spacing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При розміщенні редьки олійної в повторних посівах у районах достатнього зволоження проводять лущення і оранку з одночасним боронуванням і коткуванням. У посушливих умовах можна обмежити</w:t>
      </w:r>
      <w:r w:rsidRPr="00BC4CA3">
        <w:rPr>
          <w:rFonts w:ascii="Times New Roman" w:hAnsi="Times New Roman" w:cs="Times New Roman"/>
          <w:color w:val="000000"/>
          <w:sz w:val="28"/>
          <w:szCs w:val="28"/>
          <w:lang w:val="uk-UA"/>
        </w:rPr>
        <w:softHyphen/>
        <w:t>ся поверхневою обробкою (дискування, плоскорізна) на глибину 8-10 см.</w:t>
      </w:r>
    </w:p>
    <w:p w:rsidR="00BC4CA3" w:rsidRPr="00BC4CA3" w:rsidRDefault="00BC4CA3" w:rsidP="00BC4CA3">
      <w:pPr>
        <w:pStyle w:val="1"/>
        <w:shd w:val="clear" w:color="auto" w:fill="auto"/>
        <w:spacing w:after="0"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Для сівби використовують очищене, відсортоване і протравлене фентіурамом насіння (3-4 г на 1 кг насіння). Редьку олійну можна висівати одночасно з ярими зерновими. Високий урожай зеленої маси збирають під час вирощування її в післяжнивних посівах. Спосіб сівби - звичайний рядковий з міжряддями 15-25 см. Норма висіву 15-20 кг/га. Глибина загортання насіння 2-3 см. Сівбу проводять овочевими і зернотрав’яними сівалками з ящика для багаторічних трав. Поле після сівби прикочують.</w:t>
      </w:r>
    </w:p>
    <w:p w:rsidR="00BC4CA3" w:rsidRPr="00BC4CA3" w:rsidRDefault="00BC4CA3" w:rsidP="00BC4CA3">
      <w:pPr>
        <w:pStyle w:val="1"/>
        <w:shd w:val="clear" w:color="auto" w:fill="auto"/>
        <w:spacing w:after="0" w:line="240" w:lineRule="auto"/>
        <w:ind w:left="20" w:right="4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Для боротьби з хрестоцвітими блішками застосовують хімічні способи.</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 xml:space="preserve">У фазі 2-3 листочків посіви підживлюють азотними добривами        </w:t>
      </w:r>
      <w:r w:rsidRPr="00BC4CA3">
        <w:rPr>
          <w:rStyle w:val="ArialNarrow6pt"/>
          <w:rFonts w:ascii="Times New Roman" w:hAnsi="Times New Roman" w:cs="Times New Roman"/>
          <w:sz w:val="28"/>
          <w:szCs w:val="28"/>
        </w:rPr>
        <w:t>(</w:t>
      </w:r>
      <w:r w:rsidRPr="00BC4CA3">
        <w:rPr>
          <w:rStyle w:val="ArialNarrow6pt"/>
          <w:rFonts w:ascii="Times New Roman" w:hAnsi="Times New Roman" w:cs="Times New Roman"/>
          <w:sz w:val="28"/>
          <w:szCs w:val="28"/>
          <w:lang w:val="en-US"/>
        </w:rPr>
        <w:t>N</w:t>
      </w:r>
      <w:r w:rsidRPr="00BC4CA3">
        <w:rPr>
          <w:rStyle w:val="ArialNarrow6pt"/>
          <w:rFonts w:ascii="Times New Roman" w:hAnsi="Times New Roman" w:cs="Times New Roman"/>
          <w:sz w:val="28"/>
          <w:szCs w:val="28"/>
          <w:vertAlign w:val="subscript"/>
        </w:rPr>
        <w:t>30-60</w:t>
      </w:r>
      <w:r w:rsidRPr="00BC4CA3">
        <w:rPr>
          <w:rStyle w:val="ArialNarrow6pt"/>
          <w:rFonts w:ascii="Times New Roman" w:hAnsi="Times New Roman" w:cs="Times New Roman"/>
          <w:sz w:val="28"/>
          <w:szCs w:val="28"/>
        </w:rPr>
        <w:t>)</w:t>
      </w:r>
      <w:r w:rsidRPr="00BC4CA3">
        <w:rPr>
          <w:rFonts w:ascii="Times New Roman" w:hAnsi="Times New Roman" w:cs="Times New Roman"/>
          <w:color w:val="000000"/>
          <w:sz w:val="28"/>
          <w:szCs w:val="28"/>
          <w:lang w:val="uk-UA"/>
        </w:rPr>
        <w:t>Кормова стиглість редьки олійної наступає через 35-40 днів після появи сходів (у фазі масового цвітіння). У цей період зелена маса її містить багато протеїну, вітамінів і мінеральних речовин. При запізненні зі збиранням зменшується вміст в рослинах протеїну, вітаміну С, фосфору, калію, кальцію, магнію.</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Збирання на насіння проводять при дозріванні більшості стручків прямим комбінуванням. Збирати насіння рекомендується в похмуру погоду або рано вранці, що зменшує втрати.</w:t>
      </w:r>
    </w:p>
    <w:p w:rsidR="00BC4CA3" w:rsidRPr="00BC4CA3" w:rsidRDefault="00BC4CA3" w:rsidP="00BC4CA3">
      <w:pPr>
        <w:pStyle w:val="11"/>
        <w:keepNext/>
        <w:keepLines/>
        <w:shd w:val="clear" w:color="auto" w:fill="auto"/>
        <w:spacing w:before="0" w:line="240" w:lineRule="auto"/>
        <w:ind w:firstLine="709"/>
        <w:jc w:val="both"/>
        <w:rPr>
          <w:sz w:val="28"/>
          <w:szCs w:val="28"/>
        </w:rPr>
      </w:pPr>
      <w:r w:rsidRPr="00BC4CA3">
        <w:rPr>
          <w:color w:val="000000"/>
          <w:sz w:val="28"/>
          <w:szCs w:val="28"/>
          <w:lang w:val="uk-UA"/>
        </w:rPr>
        <w:t>Кормова капуста</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Серед кормових культур родини капустяних важлива роль належить кормовій капусті, що є цінним кормом в осінній період для всіх видів тварин. Її використовують на корм у свіжому і силосованому вигляді, вирощують на випас. Дорослі рослини витримують зниження температури до мінус 14 °С за умови поступового наступного їх відтавання, що дозволяє використовувати зелену масу пізно восени і до початку зими.</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Завдяки високій морозостійкості кормової капусти пасовищний період подовжується на 2-3 тижні. На Поліссі України і в нечорноземній зоні Росії при скошуванні в міру погреби на зелений корм її використовують до листопада, південніше -- до другої половини листопада. Замерзлі рослини кормової капусти не втрачають зеленого забарвлення, після їх відтавання зберігаються смак і поживність, вони охоче поїдаються тваринами.</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Зелена маса кормової капусти містить 12-14 % сухих речовин і 4-6 % цукру, 60-100 мг % вітаміну С, а також каротин, вітаміни групи В, мінеральні солі. 100 кг зеленої маси відповідають 15-16 кормовим одиницям. Вона повноцінніша, ніж зелена маса кукурудзи і буряків, тому що збалансована за перетравним протеїном.</w:t>
      </w:r>
    </w:p>
    <w:p w:rsidR="00BC4CA3" w:rsidRP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 xml:space="preserve">Урожайність кормової капусти досягає - 500-600 ц/га і більше. Незважаючи на високі кормові якості, кормова капуста ще мало </w:t>
      </w:r>
      <w:r w:rsidRPr="00BC4CA3">
        <w:rPr>
          <w:rFonts w:ascii="Times New Roman" w:hAnsi="Times New Roman" w:cs="Times New Roman"/>
          <w:color w:val="000000"/>
          <w:sz w:val="28"/>
          <w:szCs w:val="28"/>
          <w:lang w:val="uk-UA"/>
        </w:rPr>
        <w:lastRenderedPageBreak/>
        <w:t>використовується в кормовиробництві.</w:t>
      </w:r>
    </w:p>
    <w:p w:rsidR="00BC4CA3" w:rsidRPr="00BC4CA3" w:rsidRDefault="00BC4CA3" w:rsidP="00BC4CA3">
      <w:pPr>
        <w:pStyle w:val="1"/>
        <w:shd w:val="clear" w:color="auto" w:fill="auto"/>
        <w:spacing w:line="240" w:lineRule="auto"/>
        <w:ind w:left="40" w:right="40" w:hanging="40"/>
        <w:jc w:val="both"/>
        <w:rPr>
          <w:rFonts w:ascii="Times New Roman" w:hAnsi="Times New Roman" w:cs="Times New Roman"/>
          <w:sz w:val="28"/>
          <w:szCs w:val="28"/>
          <w:lang w:val="uk-UA"/>
        </w:rPr>
      </w:pPr>
      <w:r w:rsidRPr="00BC4CA3">
        <w:rPr>
          <w:rStyle w:val="a4"/>
          <w:rFonts w:ascii="Times New Roman" w:hAnsi="Times New Roman" w:cs="Times New Roman"/>
          <w:sz w:val="28"/>
          <w:szCs w:val="28"/>
        </w:rPr>
        <w:t xml:space="preserve">Біологічні особливості. </w:t>
      </w:r>
      <w:r w:rsidRPr="00BC4CA3">
        <w:rPr>
          <w:rFonts w:ascii="Times New Roman" w:hAnsi="Times New Roman" w:cs="Times New Roman"/>
          <w:color w:val="000000"/>
          <w:sz w:val="28"/>
          <w:szCs w:val="28"/>
          <w:lang w:val="uk-UA"/>
        </w:rPr>
        <w:t>Кормова капуста - холодостійка культура. Насіння починають проростати при температурі 2 °С. При температурі 12 °С сходи з’являються на 8-й, а при 18-20 °С - на 3-4-й день після сівби. Сходи переносять весняні заморозки до 8-10 °С. Під час ранньовесняної сівби тривалість періоду від сходів до укісної стиглості становить близько 110 днів при сумі температур 1500 °С, при пізніших посівах цей період і сума температур до укісної стиглості скорочуються.</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Кормова капуста -- вологолюбна культура. У роки зі значною кількісно опадів і при зрошенні вона формує високі врожаї. Добре росте на ділянках, де ґрунтові води залягають на глибині 80-100 см від поверхні ґрунту. Довгий день сприяє формуванню зеленої маси на перший і прискорює її розвиток на другий рік.</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lang w:val="uk-UA"/>
        </w:rPr>
      </w:pPr>
      <w:r w:rsidRPr="00BC4CA3">
        <w:rPr>
          <w:rFonts w:ascii="Times New Roman" w:hAnsi="Times New Roman" w:cs="Times New Roman"/>
          <w:color w:val="000000"/>
          <w:sz w:val="28"/>
          <w:szCs w:val="28"/>
          <w:lang w:val="uk-UA"/>
        </w:rPr>
        <w:t xml:space="preserve">Кормова капуста росте на різних ґрунтах, крім легких піщаних. За даними колишнього Всесоюзного інституту кормів ім. В.Р. Вільямса, кормова капуста на формування </w:t>
      </w:r>
      <w:r w:rsidRPr="00BC4CA3">
        <w:rPr>
          <w:rStyle w:val="45pt1pt"/>
          <w:rFonts w:eastAsia="Century Schoolbook"/>
          <w:sz w:val="28"/>
          <w:szCs w:val="28"/>
        </w:rPr>
        <w:t>100</w:t>
      </w:r>
      <w:r w:rsidRPr="00BC4CA3">
        <w:rPr>
          <w:rFonts w:ascii="Times New Roman" w:hAnsi="Times New Roman" w:cs="Times New Roman"/>
          <w:color w:val="000000"/>
          <w:sz w:val="28"/>
          <w:szCs w:val="28"/>
          <w:lang w:val="uk-UA"/>
        </w:rPr>
        <w:t xml:space="preserve"> ц зеленої маси виносить із ґрунту 28,6 кг </w:t>
      </w:r>
      <w:r w:rsidRPr="00BC4CA3">
        <w:rPr>
          <w:rFonts w:ascii="Times New Roman" w:hAnsi="Times New Roman" w:cs="Times New Roman"/>
          <w:color w:val="000000"/>
          <w:sz w:val="28"/>
          <w:szCs w:val="28"/>
          <w:lang w:val="de-DE"/>
        </w:rPr>
        <w:t xml:space="preserve">N, </w:t>
      </w:r>
      <w:r w:rsidRPr="00BC4CA3">
        <w:rPr>
          <w:rFonts w:ascii="Times New Roman" w:hAnsi="Times New Roman" w:cs="Times New Roman"/>
          <w:color w:val="000000"/>
          <w:sz w:val="28"/>
          <w:szCs w:val="28"/>
          <w:lang w:val="uk-UA"/>
        </w:rPr>
        <w:t>10 – Р</w:t>
      </w:r>
      <w:r w:rsidRPr="00BC4CA3">
        <w:rPr>
          <w:rStyle w:val="45pt1pt"/>
          <w:rFonts w:eastAsia="Century Schoolbook"/>
          <w:sz w:val="28"/>
          <w:szCs w:val="28"/>
          <w:vertAlign w:val="subscript"/>
        </w:rPr>
        <w:t>2</w:t>
      </w:r>
      <w:r w:rsidRPr="00BC4CA3">
        <w:rPr>
          <w:rFonts w:ascii="Times New Roman" w:hAnsi="Times New Roman" w:cs="Times New Roman"/>
          <w:color w:val="000000"/>
          <w:sz w:val="28"/>
          <w:szCs w:val="28"/>
          <w:lang w:val="uk-UA"/>
        </w:rPr>
        <w:t>О</w:t>
      </w:r>
      <w:r w:rsidRPr="00BC4CA3">
        <w:rPr>
          <w:rStyle w:val="45pt1pt"/>
          <w:rFonts w:eastAsia="Century Schoolbook"/>
          <w:sz w:val="28"/>
          <w:szCs w:val="28"/>
          <w:vertAlign w:val="subscript"/>
        </w:rPr>
        <w:t>5</w:t>
      </w:r>
      <w:r w:rsidRPr="00BC4CA3">
        <w:rPr>
          <w:rFonts w:ascii="Times New Roman" w:hAnsi="Times New Roman" w:cs="Times New Roman"/>
          <w:color w:val="000000"/>
          <w:sz w:val="28"/>
          <w:szCs w:val="28"/>
          <w:lang w:val="uk-UA"/>
        </w:rPr>
        <w:t>, 46 - К</w:t>
      </w:r>
      <w:r w:rsidRPr="00BC4CA3">
        <w:rPr>
          <w:rFonts w:ascii="Times New Roman" w:hAnsi="Times New Roman" w:cs="Times New Roman"/>
          <w:color w:val="000000"/>
          <w:sz w:val="28"/>
          <w:szCs w:val="28"/>
          <w:vertAlign w:val="subscript"/>
          <w:lang w:val="uk-UA"/>
        </w:rPr>
        <w:t>2</w:t>
      </w:r>
      <w:r w:rsidRPr="00BC4CA3">
        <w:rPr>
          <w:rFonts w:ascii="Times New Roman" w:hAnsi="Times New Roman" w:cs="Times New Roman"/>
          <w:color w:val="000000"/>
          <w:sz w:val="28"/>
          <w:szCs w:val="28"/>
          <w:lang w:val="uk-UA"/>
        </w:rPr>
        <w:t xml:space="preserve">О </w:t>
      </w:r>
      <w:r w:rsidRPr="00BC4CA3">
        <w:rPr>
          <w:rFonts w:ascii="Times New Roman" w:hAnsi="Times New Roman" w:cs="Times New Roman"/>
          <w:color w:val="000000"/>
          <w:sz w:val="28"/>
          <w:szCs w:val="28"/>
        </w:rPr>
        <w:t xml:space="preserve">и </w:t>
      </w:r>
      <w:r w:rsidRPr="00BC4CA3">
        <w:rPr>
          <w:rFonts w:ascii="Times New Roman" w:hAnsi="Times New Roman" w:cs="Times New Roman"/>
          <w:color w:val="000000"/>
          <w:sz w:val="28"/>
          <w:szCs w:val="28"/>
          <w:lang w:val="uk-UA"/>
        </w:rPr>
        <w:t>28,4 кг СаО. Капуста добре реагує на внесення магнієвих добрив.</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Всі сорти кормової капусти схрещуються між собою і з іншими видами капусти - за винятком пекінської і китайської. Це - перехреснозапильна культура.</w:t>
      </w:r>
    </w:p>
    <w:p w:rsidR="00BC4CA3" w:rsidRPr="00BC4CA3" w:rsidRDefault="00BC4CA3" w:rsidP="00BC4CA3">
      <w:pPr>
        <w:pStyle w:val="1"/>
        <w:shd w:val="clear" w:color="auto" w:fill="auto"/>
        <w:spacing w:after="0" w:line="240" w:lineRule="auto"/>
        <w:ind w:left="40" w:firstLine="580"/>
        <w:jc w:val="both"/>
        <w:rPr>
          <w:rFonts w:ascii="Times New Roman" w:hAnsi="Times New Roman" w:cs="Times New Roman"/>
          <w:sz w:val="28"/>
          <w:szCs w:val="28"/>
        </w:rPr>
      </w:pPr>
      <w:r w:rsidRPr="00BC4CA3">
        <w:rPr>
          <w:rStyle w:val="9pt"/>
          <w:rFonts w:eastAsia="Century Schoolbook"/>
          <w:sz w:val="28"/>
          <w:szCs w:val="28"/>
        </w:rPr>
        <w:t>Сорти.</w:t>
      </w:r>
      <w:r w:rsidRPr="00BC4CA3">
        <w:rPr>
          <w:rFonts w:ascii="Times New Roman" w:hAnsi="Times New Roman" w:cs="Times New Roman"/>
          <w:color w:val="000000"/>
          <w:sz w:val="28"/>
          <w:szCs w:val="28"/>
          <w:lang w:val="uk-UA"/>
        </w:rPr>
        <w:t xml:space="preserve"> У виробництві поширений сорт кормової капусти </w:t>
      </w:r>
      <w:r w:rsidRPr="00BC4CA3">
        <w:rPr>
          <w:rFonts w:ascii="Times New Roman" w:hAnsi="Times New Roman" w:cs="Times New Roman"/>
          <w:color w:val="000000"/>
          <w:sz w:val="28"/>
          <w:szCs w:val="28"/>
        </w:rPr>
        <w:t>Веха.</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lang w:val="uk-UA"/>
        </w:rPr>
      </w:pPr>
      <w:r w:rsidRPr="00BC4CA3">
        <w:rPr>
          <w:rStyle w:val="a4"/>
          <w:rFonts w:ascii="Times New Roman" w:hAnsi="Times New Roman" w:cs="Times New Roman"/>
          <w:sz w:val="28"/>
          <w:szCs w:val="28"/>
        </w:rPr>
        <w:t xml:space="preserve">Технологія вирощування. </w:t>
      </w:r>
      <w:r w:rsidRPr="00BC4CA3">
        <w:rPr>
          <w:rFonts w:ascii="Times New Roman" w:hAnsi="Times New Roman" w:cs="Times New Roman"/>
          <w:color w:val="000000"/>
          <w:sz w:val="28"/>
          <w:szCs w:val="28"/>
          <w:lang w:val="uk-UA"/>
        </w:rPr>
        <w:t xml:space="preserve">Кормову капусту вирощують розсадним і безрозсадним способами. Переважно в кормових - (прифермських) і овочевокормових сівозмінах та </w:t>
      </w:r>
      <w:r w:rsidRPr="00BC4CA3">
        <w:rPr>
          <w:rStyle w:val="a4"/>
          <w:rFonts w:ascii="Times New Roman" w:hAnsi="Times New Roman" w:cs="Times New Roman"/>
          <w:sz w:val="28"/>
          <w:szCs w:val="28"/>
        </w:rPr>
        <w:t xml:space="preserve">у </w:t>
      </w:r>
      <w:r w:rsidRPr="00BC4CA3">
        <w:rPr>
          <w:rFonts w:ascii="Times New Roman" w:hAnsi="Times New Roman" w:cs="Times New Roman"/>
          <w:color w:val="000000"/>
          <w:sz w:val="28"/>
          <w:szCs w:val="28"/>
          <w:lang w:val="uk-UA"/>
        </w:rPr>
        <w:t>лукопасовищних, розташованих поблизу від тваринницьких ферм. Кращі попередники для неї - озимі жито і пшениця, зернобобові, багаторічні бобові трави. Її можна розміщувати після кукурудзи, картоплі, цукрових буряків на полях, чистих від бур’янів.</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 xml:space="preserve">Кормова капуста виносить із ґрунту значну кількість поживних речовин, тому необхідно вносити мінеральні і органічні добрива. На дерново-підзолистих ґрунтах під капусту вносять 30-40 </w:t>
      </w:r>
      <w:r w:rsidRPr="00BC4CA3">
        <w:rPr>
          <w:rFonts w:ascii="Times New Roman" w:hAnsi="Times New Roman" w:cs="Times New Roman"/>
          <w:color w:val="000000"/>
          <w:sz w:val="28"/>
          <w:szCs w:val="28"/>
        </w:rPr>
        <w:t>т</w:t>
      </w:r>
      <w:r w:rsidRPr="00BC4CA3">
        <w:rPr>
          <w:rFonts w:ascii="Times New Roman" w:hAnsi="Times New Roman" w:cs="Times New Roman"/>
          <w:color w:val="000000"/>
          <w:sz w:val="28"/>
          <w:szCs w:val="28"/>
          <w:lang w:val="de-DE"/>
        </w:rPr>
        <w:t>/</w:t>
      </w:r>
      <w:r w:rsidRPr="00BC4CA3">
        <w:rPr>
          <w:rFonts w:ascii="Times New Roman" w:hAnsi="Times New Roman" w:cs="Times New Roman"/>
          <w:color w:val="000000"/>
          <w:sz w:val="28"/>
          <w:szCs w:val="28"/>
          <w:lang w:val="uk-UA"/>
        </w:rPr>
        <w:t>г</w:t>
      </w:r>
      <w:r w:rsidRPr="00BC4CA3">
        <w:rPr>
          <w:rFonts w:ascii="Times New Roman" w:hAnsi="Times New Roman" w:cs="Times New Roman"/>
          <w:color w:val="000000"/>
          <w:sz w:val="28"/>
          <w:szCs w:val="28"/>
          <w:lang w:val="de-DE"/>
        </w:rPr>
        <w:t xml:space="preserve">a </w:t>
      </w:r>
      <w:r w:rsidRPr="00BC4CA3">
        <w:rPr>
          <w:rFonts w:ascii="Times New Roman" w:hAnsi="Times New Roman" w:cs="Times New Roman"/>
          <w:color w:val="000000"/>
          <w:sz w:val="28"/>
          <w:szCs w:val="28"/>
          <w:lang w:val="uk-UA"/>
        </w:rPr>
        <w:t xml:space="preserve">гною або компосту і повне мінеральне добриво </w:t>
      </w:r>
      <w:r w:rsidRPr="00BC4CA3">
        <w:rPr>
          <w:rFonts w:ascii="Times New Roman" w:hAnsi="Times New Roman" w:cs="Times New Roman"/>
          <w:color w:val="000000"/>
          <w:sz w:val="28"/>
          <w:szCs w:val="28"/>
          <w:lang w:val="de-DE"/>
        </w:rPr>
        <w:t>(N</w:t>
      </w:r>
      <w:r w:rsidRPr="00BC4CA3">
        <w:rPr>
          <w:rFonts w:ascii="Times New Roman" w:hAnsi="Times New Roman" w:cs="Times New Roman"/>
          <w:color w:val="000000"/>
          <w:sz w:val="28"/>
          <w:szCs w:val="28"/>
          <w:vertAlign w:val="subscript"/>
          <w:lang w:val="uk-UA"/>
        </w:rPr>
        <w:t>60-90</w:t>
      </w:r>
      <w:r w:rsidRPr="00BC4CA3">
        <w:rPr>
          <w:rFonts w:ascii="Times New Roman" w:hAnsi="Times New Roman" w:cs="Times New Roman"/>
          <w:color w:val="000000"/>
          <w:sz w:val="28"/>
          <w:szCs w:val="28"/>
          <w:lang w:val="en-US"/>
        </w:rPr>
        <w:t>P</w:t>
      </w:r>
      <w:r w:rsidRPr="00BC4CA3">
        <w:rPr>
          <w:rFonts w:ascii="Times New Roman" w:hAnsi="Times New Roman" w:cs="Times New Roman"/>
          <w:color w:val="000000"/>
          <w:sz w:val="28"/>
          <w:szCs w:val="28"/>
          <w:vertAlign w:val="subscript"/>
        </w:rPr>
        <w:t>60-90</w:t>
      </w:r>
      <w:r w:rsidRPr="00BC4CA3">
        <w:rPr>
          <w:rFonts w:ascii="Times New Roman" w:hAnsi="Times New Roman" w:cs="Times New Roman"/>
          <w:color w:val="000000"/>
          <w:sz w:val="28"/>
          <w:szCs w:val="28"/>
          <w:lang w:val="en-US"/>
        </w:rPr>
        <w:t>K</w:t>
      </w:r>
      <w:r w:rsidRPr="00BC4CA3">
        <w:rPr>
          <w:rFonts w:ascii="Times New Roman" w:hAnsi="Times New Roman" w:cs="Times New Roman"/>
          <w:color w:val="000000"/>
          <w:sz w:val="28"/>
          <w:szCs w:val="28"/>
          <w:vertAlign w:val="subscript"/>
        </w:rPr>
        <w:t>60-90</w:t>
      </w:r>
      <w:r w:rsidRPr="00BC4CA3">
        <w:rPr>
          <w:rFonts w:ascii="Times New Roman" w:hAnsi="Times New Roman" w:cs="Times New Roman"/>
          <w:color w:val="000000"/>
          <w:sz w:val="28"/>
          <w:szCs w:val="28"/>
          <w:lang w:val="de-DE"/>
        </w:rPr>
        <w:t xml:space="preserve">). </w:t>
      </w:r>
      <w:r w:rsidRPr="00BC4CA3">
        <w:rPr>
          <w:rFonts w:ascii="Times New Roman" w:hAnsi="Times New Roman" w:cs="Times New Roman"/>
          <w:color w:val="000000"/>
          <w:sz w:val="28"/>
          <w:szCs w:val="28"/>
          <w:lang w:val="uk-UA"/>
        </w:rPr>
        <w:t xml:space="preserve">У Поліссі під капусту вносять </w:t>
      </w:r>
      <w:r w:rsidRPr="00BC4CA3">
        <w:rPr>
          <w:rFonts w:ascii="Times New Roman" w:hAnsi="Times New Roman" w:cs="Times New Roman"/>
          <w:color w:val="000000"/>
          <w:sz w:val="28"/>
          <w:szCs w:val="28"/>
        </w:rPr>
        <w:t>30</w:t>
      </w:r>
      <w:r w:rsidRPr="00BC4CA3">
        <w:rPr>
          <w:rFonts w:ascii="Times New Roman" w:hAnsi="Times New Roman" w:cs="Times New Roman"/>
          <w:color w:val="000000"/>
          <w:sz w:val="28"/>
          <w:szCs w:val="28"/>
          <w:lang w:val="uk-UA"/>
        </w:rPr>
        <w:t xml:space="preserve"> т/га гною і </w:t>
      </w:r>
      <w:r w:rsidRPr="00BC4CA3">
        <w:rPr>
          <w:rFonts w:ascii="Times New Roman" w:hAnsi="Times New Roman" w:cs="Times New Roman"/>
          <w:color w:val="000000"/>
          <w:sz w:val="28"/>
          <w:szCs w:val="28"/>
          <w:lang w:val="de-DE"/>
        </w:rPr>
        <w:t>N</w:t>
      </w:r>
      <w:r w:rsidRPr="00BC4CA3">
        <w:rPr>
          <w:rFonts w:ascii="Times New Roman" w:hAnsi="Times New Roman" w:cs="Times New Roman"/>
          <w:color w:val="000000"/>
          <w:sz w:val="28"/>
          <w:szCs w:val="28"/>
          <w:vertAlign w:val="subscript"/>
          <w:lang w:val="de-DE"/>
        </w:rPr>
        <w:t>60</w:t>
      </w:r>
      <w:r w:rsidRPr="00BC4CA3">
        <w:rPr>
          <w:rFonts w:ascii="Times New Roman" w:hAnsi="Times New Roman" w:cs="Times New Roman"/>
          <w:color w:val="000000"/>
          <w:sz w:val="28"/>
          <w:szCs w:val="28"/>
          <w:lang w:val="de-DE"/>
        </w:rPr>
        <w:t xml:space="preserve"> P</w:t>
      </w:r>
      <w:r w:rsidRPr="00BC4CA3">
        <w:rPr>
          <w:rFonts w:ascii="Times New Roman" w:hAnsi="Times New Roman" w:cs="Times New Roman"/>
          <w:color w:val="000000"/>
          <w:sz w:val="28"/>
          <w:szCs w:val="28"/>
          <w:vertAlign w:val="subscript"/>
          <w:lang w:val="de-DE"/>
        </w:rPr>
        <w:t>90</w:t>
      </w:r>
      <w:r w:rsidRPr="00BC4CA3">
        <w:rPr>
          <w:rFonts w:ascii="Times New Roman" w:hAnsi="Times New Roman" w:cs="Times New Roman"/>
          <w:color w:val="000000"/>
          <w:sz w:val="28"/>
          <w:szCs w:val="28"/>
          <w:lang w:val="de-DE"/>
        </w:rPr>
        <w:t xml:space="preserve"> K</w:t>
      </w:r>
      <w:r w:rsidRPr="00BC4CA3">
        <w:rPr>
          <w:rFonts w:ascii="Times New Roman" w:hAnsi="Times New Roman" w:cs="Times New Roman"/>
          <w:color w:val="000000"/>
          <w:sz w:val="28"/>
          <w:szCs w:val="28"/>
          <w:vertAlign w:val="subscript"/>
          <w:lang w:val="de-DE"/>
        </w:rPr>
        <w:t>60</w:t>
      </w:r>
      <w:r w:rsidRPr="00BC4CA3">
        <w:rPr>
          <w:rFonts w:ascii="Times New Roman" w:hAnsi="Times New Roman" w:cs="Times New Roman"/>
          <w:color w:val="000000"/>
          <w:sz w:val="28"/>
          <w:szCs w:val="28"/>
          <w:lang w:val="de-DE"/>
        </w:rPr>
        <w:t>.</w:t>
      </w:r>
      <w:r w:rsidRPr="00BC4CA3">
        <w:rPr>
          <w:rFonts w:ascii="Times New Roman" w:hAnsi="Times New Roman" w:cs="Times New Roman"/>
          <w:color w:val="000000"/>
          <w:sz w:val="28"/>
          <w:szCs w:val="28"/>
          <w:lang w:val="uk-UA"/>
        </w:rPr>
        <w:t>У правобережному Лісостепу - приблизно стільки ж добрив при спільному сполученні гною з мінеральними добривами. У лівобережному Лісостепу рекомендується вносити 25-40 т/га гною і</w:t>
      </w:r>
      <w:r w:rsidRPr="00BC4CA3">
        <w:rPr>
          <w:rFonts w:ascii="Times New Roman" w:hAnsi="Times New Roman" w:cs="Times New Roman"/>
          <w:color w:val="000000"/>
          <w:sz w:val="28"/>
          <w:szCs w:val="28"/>
        </w:rPr>
        <w:t xml:space="preserve"> </w:t>
      </w:r>
      <w:r w:rsidRPr="00BC4CA3">
        <w:rPr>
          <w:rFonts w:ascii="Times New Roman" w:hAnsi="Times New Roman" w:cs="Times New Roman"/>
          <w:color w:val="000000"/>
          <w:sz w:val="28"/>
          <w:szCs w:val="28"/>
          <w:lang w:val="en-US"/>
        </w:rPr>
        <w:t>N</w:t>
      </w:r>
      <w:r w:rsidRPr="00BC4CA3">
        <w:rPr>
          <w:rFonts w:ascii="Times New Roman" w:hAnsi="Times New Roman" w:cs="Times New Roman"/>
          <w:color w:val="000000"/>
          <w:sz w:val="28"/>
          <w:szCs w:val="28"/>
          <w:vertAlign w:val="subscript"/>
        </w:rPr>
        <w:t>120</w:t>
      </w:r>
      <w:r w:rsidRPr="00BC4CA3">
        <w:rPr>
          <w:rFonts w:ascii="Times New Roman" w:hAnsi="Times New Roman" w:cs="Times New Roman"/>
          <w:color w:val="000000"/>
          <w:sz w:val="28"/>
          <w:szCs w:val="28"/>
        </w:rPr>
        <w:t xml:space="preserve"> </w:t>
      </w:r>
      <w:r w:rsidRPr="00BC4CA3">
        <w:rPr>
          <w:rFonts w:ascii="Times New Roman" w:hAnsi="Times New Roman" w:cs="Times New Roman"/>
          <w:color w:val="000000"/>
          <w:sz w:val="28"/>
          <w:szCs w:val="28"/>
          <w:lang w:val="en-US"/>
        </w:rPr>
        <w:t>P</w:t>
      </w:r>
      <w:r w:rsidRPr="00BC4CA3">
        <w:rPr>
          <w:rFonts w:ascii="Times New Roman" w:hAnsi="Times New Roman" w:cs="Times New Roman"/>
          <w:color w:val="000000"/>
          <w:sz w:val="28"/>
          <w:szCs w:val="28"/>
          <w:vertAlign w:val="subscript"/>
        </w:rPr>
        <w:t>60</w:t>
      </w:r>
      <w:r w:rsidRPr="00BC4CA3">
        <w:rPr>
          <w:rFonts w:ascii="Times New Roman" w:hAnsi="Times New Roman" w:cs="Times New Roman"/>
          <w:color w:val="000000"/>
          <w:sz w:val="28"/>
          <w:szCs w:val="28"/>
        </w:rPr>
        <w:t xml:space="preserve"> </w:t>
      </w:r>
      <w:r w:rsidRPr="00BC4CA3">
        <w:rPr>
          <w:rFonts w:ascii="Times New Roman" w:hAnsi="Times New Roman" w:cs="Times New Roman"/>
          <w:color w:val="000000"/>
          <w:sz w:val="28"/>
          <w:szCs w:val="28"/>
          <w:lang w:val="en-US"/>
        </w:rPr>
        <w:t>K</w:t>
      </w:r>
      <w:r w:rsidRPr="00BC4CA3">
        <w:rPr>
          <w:rFonts w:ascii="Times New Roman" w:hAnsi="Times New Roman" w:cs="Times New Roman"/>
          <w:color w:val="000000"/>
          <w:sz w:val="28"/>
          <w:szCs w:val="28"/>
          <w:vertAlign w:val="subscript"/>
        </w:rPr>
        <w:t>45</w:t>
      </w:r>
      <w:r w:rsidRPr="00BC4CA3">
        <w:rPr>
          <w:rFonts w:ascii="Times New Roman" w:hAnsi="Times New Roman" w:cs="Times New Roman"/>
          <w:color w:val="000000"/>
          <w:sz w:val="28"/>
          <w:szCs w:val="28"/>
        </w:rPr>
        <w:t xml:space="preserve">, </w:t>
      </w:r>
      <w:r w:rsidRPr="00BC4CA3">
        <w:rPr>
          <w:rFonts w:ascii="Times New Roman" w:hAnsi="Times New Roman" w:cs="Times New Roman"/>
          <w:color w:val="000000"/>
          <w:sz w:val="28"/>
          <w:szCs w:val="28"/>
          <w:lang w:val="uk-UA"/>
        </w:rPr>
        <w:t>а по вгноєному попереднику –</w:t>
      </w:r>
      <w:r w:rsidRPr="00BC4CA3">
        <w:rPr>
          <w:rFonts w:ascii="Times New Roman" w:hAnsi="Times New Roman" w:cs="Times New Roman"/>
          <w:color w:val="000000"/>
          <w:sz w:val="28"/>
          <w:szCs w:val="28"/>
          <w:lang w:val="de-DE"/>
        </w:rPr>
        <w:t xml:space="preserve"> N</w:t>
      </w:r>
      <w:r w:rsidRPr="00BC4CA3">
        <w:rPr>
          <w:rFonts w:ascii="Times New Roman" w:hAnsi="Times New Roman" w:cs="Times New Roman"/>
          <w:color w:val="000000"/>
          <w:sz w:val="28"/>
          <w:szCs w:val="28"/>
          <w:vertAlign w:val="subscript"/>
          <w:lang w:val="de-DE"/>
        </w:rPr>
        <w:t>120</w:t>
      </w:r>
      <w:r w:rsidRPr="00BC4CA3">
        <w:rPr>
          <w:rFonts w:ascii="Times New Roman" w:hAnsi="Times New Roman" w:cs="Times New Roman"/>
          <w:color w:val="000000"/>
          <w:sz w:val="28"/>
          <w:szCs w:val="28"/>
          <w:lang w:val="de-DE"/>
        </w:rPr>
        <w:t xml:space="preserve"> P</w:t>
      </w:r>
      <w:r w:rsidRPr="00BC4CA3">
        <w:rPr>
          <w:rFonts w:ascii="Times New Roman" w:hAnsi="Times New Roman" w:cs="Times New Roman"/>
          <w:color w:val="000000"/>
          <w:sz w:val="28"/>
          <w:szCs w:val="28"/>
          <w:vertAlign w:val="subscript"/>
          <w:lang w:val="de-DE"/>
        </w:rPr>
        <w:t xml:space="preserve">120 </w:t>
      </w:r>
      <w:r w:rsidRPr="00BC4CA3">
        <w:rPr>
          <w:rFonts w:ascii="Times New Roman" w:hAnsi="Times New Roman" w:cs="Times New Roman"/>
          <w:color w:val="000000"/>
          <w:sz w:val="28"/>
          <w:szCs w:val="28"/>
          <w:lang w:val="de-DE"/>
        </w:rPr>
        <w:t>K</w:t>
      </w:r>
      <w:r w:rsidRPr="00BC4CA3">
        <w:rPr>
          <w:rFonts w:ascii="Times New Roman" w:hAnsi="Times New Roman" w:cs="Times New Roman"/>
          <w:color w:val="000000"/>
          <w:sz w:val="28"/>
          <w:szCs w:val="28"/>
          <w:vertAlign w:val="subscript"/>
          <w:lang w:val="de-DE"/>
        </w:rPr>
        <w:t>90</w:t>
      </w:r>
      <w:r w:rsidRPr="00BC4CA3">
        <w:rPr>
          <w:rFonts w:ascii="Times New Roman" w:hAnsi="Times New Roman" w:cs="Times New Roman"/>
          <w:color w:val="000000"/>
          <w:sz w:val="28"/>
          <w:szCs w:val="28"/>
          <w:lang w:val="de-DE"/>
        </w:rPr>
        <w:t xml:space="preserve">. </w:t>
      </w:r>
      <w:r w:rsidRPr="00BC4CA3">
        <w:rPr>
          <w:rFonts w:ascii="Times New Roman" w:hAnsi="Times New Roman" w:cs="Times New Roman"/>
          <w:color w:val="000000"/>
          <w:sz w:val="28"/>
          <w:szCs w:val="28"/>
          <w:lang w:val="uk-UA"/>
        </w:rPr>
        <w:t xml:space="preserve">У Степу капусту кормову вирощують на зрошуваних землях. Дози добрив приблизно такі ж, як і під пізню капусту: 20-40 т/га гною і </w:t>
      </w:r>
      <w:r w:rsidRPr="00BC4CA3">
        <w:rPr>
          <w:rFonts w:ascii="Times New Roman" w:hAnsi="Times New Roman" w:cs="Times New Roman"/>
          <w:color w:val="000000"/>
          <w:sz w:val="28"/>
          <w:szCs w:val="28"/>
          <w:lang w:val="de-DE"/>
        </w:rPr>
        <w:t>N</w:t>
      </w:r>
      <w:r w:rsidRPr="00BC4CA3">
        <w:rPr>
          <w:rFonts w:ascii="Times New Roman" w:hAnsi="Times New Roman" w:cs="Times New Roman"/>
          <w:color w:val="000000"/>
          <w:sz w:val="28"/>
          <w:szCs w:val="28"/>
          <w:vertAlign w:val="subscript"/>
          <w:lang w:val="uk-UA"/>
        </w:rPr>
        <w:t>120</w:t>
      </w:r>
      <w:r w:rsidRPr="00BC4CA3">
        <w:rPr>
          <w:rFonts w:ascii="Times New Roman" w:hAnsi="Times New Roman" w:cs="Times New Roman"/>
          <w:color w:val="000000"/>
          <w:sz w:val="28"/>
          <w:szCs w:val="28"/>
          <w:lang w:val="de-DE"/>
        </w:rPr>
        <w:t>P</w:t>
      </w:r>
      <w:r w:rsidRPr="00BC4CA3">
        <w:rPr>
          <w:rFonts w:ascii="Times New Roman" w:hAnsi="Times New Roman" w:cs="Times New Roman"/>
          <w:color w:val="000000"/>
          <w:sz w:val="28"/>
          <w:szCs w:val="28"/>
          <w:vertAlign w:val="subscript"/>
          <w:lang w:val="uk-UA"/>
        </w:rPr>
        <w:t>60</w:t>
      </w:r>
      <w:r w:rsidRPr="00BC4CA3">
        <w:rPr>
          <w:rFonts w:ascii="Times New Roman" w:hAnsi="Times New Roman" w:cs="Times New Roman"/>
          <w:color w:val="000000"/>
          <w:sz w:val="28"/>
          <w:szCs w:val="28"/>
          <w:lang w:val="de-DE"/>
        </w:rPr>
        <w:t>K</w:t>
      </w:r>
      <w:r w:rsidRPr="00BC4CA3">
        <w:rPr>
          <w:rFonts w:ascii="Times New Roman" w:hAnsi="Times New Roman" w:cs="Times New Roman"/>
          <w:color w:val="000000"/>
          <w:sz w:val="28"/>
          <w:szCs w:val="28"/>
          <w:vertAlign w:val="subscript"/>
          <w:lang w:val="uk-UA"/>
        </w:rPr>
        <w:t>45</w:t>
      </w:r>
      <w:r w:rsidRPr="00BC4CA3">
        <w:rPr>
          <w:rFonts w:ascii="Times New Roman" w:hAnsi="Times New Roman" w:cs="Times New Roman"/>
          <w:color w:val="000000"/>
          <w:sz w:val="28"/>
          <w:szCs w:val="28"/>
          <w:lang w:val="de-DE"/>
        </w:rPr>
        <w:t xml:space="preserve">, </w:t>
      </w:r>
      <w:r w:rsidRPr="00BC4CA3">
        <w:rPr>
          <w:rFonts w:ascii="Times New Roman" w:hAnsi="Times New Roman" w:cs="Times New Roman"/>
          <w:color w:val="000000"/>
          <w:sz w:val="28"/>
          <w:szCs w:val="28"/>
          <w:lang w:val="uk-UA"/>
        </w:rPr>
        <w:t xml:space="preserve">а по вгноєному попереднику – </w:t>
      </w:r>
      <w:r w:rsidRPr="00BC4CA3">
        <w:rPr>
          <w:rStyle w:val="CenturyGothic7pt"/>
          <w:rFonts w:ascii="Times New Roman" w:eastAsia="Century Schoolbook" w:hAnsi="Times New Roman" w:cs="Times New Roman"/>
          <w:sz w:val="28"/>
          <w:szCs w:val="28"/>
          <w:lang w:val="de-DE"/>
        </w:rPr>
        <w:t>N</w:t>
      </w:r>
      <w:r w:rsidRPr="00BC4CA3">
        <w:rPr>
          <w:rStyle w:val="CenturyGothic7pt"/>
          <w:rFonts w:ascii="Times New Roman" w:eastAsia="Century Schoolbook" w:hAnsi="Times New Roman" w:cs="Times New Roman"/>
          <w:sz w:val="28"/>
          <w:szCs w:val="28"/>
          <w:vertAlign w:val="subscript"/>
          <w:lang w:val="de-DE"/>
        </w:rPr>
        <w:t>120-180</w:t>
      </w:r>
      <w:r w:rsidRPr="00BC4CA3">
        <w:rPr>
          <w:rStyle w:val="CenturyGothic7pt"/>
          <w:rFonts w:ascii="Times New Roman" w:eastAsia="Century Schoolbook" w:hAnsi="Times New Roman" w:cs="Times New Roman"/>
          <w:sz w:val="28"/>
          <w:szCs w:val="28"/>
          <w:lang w:val="de-DE"/>
        </w:rPr>
        <w:t>P</w:t>
      </w:r>
      <w:r w:rsidRPr="00BC4CA3">
        <w:rPr>
          <w:rStyle w:val="CenturyGothic7pt"/>
          <w:rFonts w:ascii="Times New Roman" w:eastAsia="Century Schoolbook" w:hAnsi="Times New Roman" w:cs="Times New Roman"/>
          <w:sz w:val="28"/>
          <w:szCs w:val="28"/>
          <w:vertAlign w:val="subscript"/>
          <w:lang w:val="de-DE"/>
        </w:rPr>
        <w:t>120</w:t>
      </w:r>
      <w:r w:rsidRPr="00BC4CA3">
        <w:rPr>
          <w:rStyle w:val="CenturyGothic7pt"/>
          <w:rFonts w:ascii="Times New Roman" w:eastAsia="Century Schoolbook" w:hAnsi="Times New Roman" w:cs="Times New Roman"/>
          <w:sz w:val="28"/>
          <w:szCs w:val="28"/>
          <w:lang w:val="de-DE"/>
        </w:rPr>
        <w:t>K</w:t>
      </w:r>
      <w:r w:rsidRPr="00BC4CA3">
        <w:rPr>
          <w:rStyle w:val="CenturyGothic7pt"/>
          <w:rFonts w:ascii="Times New Roman" w:eastAsia="Century Schoolbook" w:hAnsi="Times New Roman" w:cs="Times New Roman"/>
          <w:sz w:val="28"/>
          <w:szCs w:val="28"/>
          <w:vertAlign w:val="subscript"/>
          <w:lang w:val="de-DE"/>
        </w:rPr>
        <w:t xml:space="preserve">60-90 </w:t>
      </w:r>
      <w:r w:rsidRPr="00BC4CA3">
        <w:rPr>
          <w:rFonts w:ascii="Times New Roman" w:hAnsi="Times New Roman" w:cs="Times New Roman"/>
          <w:color w:val="000000"/>
          <w:sz w:val="28"/>
          <w:szCs w:val="28"/>
          <w:lang w:val="uk-UA"/>
        </w:rPr>
        <w:t>При сівбі у рядки вносять 20-25 кг/га гранульованого суперфосфату, а для підживлення у фазі 3-4 листочків -       1-1,5 ц/га аміачної селітри. Ґрунт під капусту обробляють так, як і під кормові коренеплоди.</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 xml:space="preserve">Кормову капусту на Україні доцільніше впрошувати безрозсадним способом. Сівбу проводять овочевими сівалками з міжряддями 60 і 70 см або </w:t>
      </w:r>
      <w:r w:rsidRPr="00BC4CA3">
        <w:rPr>
          <w:rFonts w:ascii="Times New Roman" w:hAnsi="Times New Roman" w:cs="Times New Roman"/>
          <w:color w:val="000000"/>
          <w:sz w:val="28"/>
          <w:szCs w:val="28"/>
          <w:lang w:val="uk-UA"/>
        </w:rPr>
        <w:lastRenderedPageBreak/>
        <w:t>дворядними 50-20 см без проріджування. У загущених посівах формується більш ніжна зелена маса. Висівають капусту рано навесні, запізнення з сівбою призводить до значного ураження посівів шкідниками. Норма висіву насіння 3-3,5 кг/га. При дотриманні технології норму висіву зменшують до 1-1,2 кг/га (відпадає необхідність проріджування). На загущених посівах густоту формують як і на посівах буряків.</w:t>
      </w:r>
    </w:p>
    <w:p w:rsidR="00BC4CA3" w:rsidRPr="00BC4CA3" w:rsidRDefault="00BC4CA3" w:rsidP="00BC4CA3">
      <w:pPr>
        <w:pStyle w:val="1"/>
        <w:shd w:val="clear" w:color="auto" w:fill="auto"/>
        <w:spacing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Догляд за посівами передбачає ретельну боротьбу з бур’янами, оскільки капуста на початку вегетації розвивається і росте повільно.</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На 5-6-й день після сівби проводять боронування посівів легкими або сітчастими боронами впоперек напрямку рядків. Після появи сходів проводять перше розпушування міжрядь тракторними культиваторами, а через 6-8 днів його повторюють. Усього роблять 3-4 міжрядні обробітки ґрунту.</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У період вегетації капусти ефективне застосування гербіциду Лонтрел 300, 30% в.р. (0,2-0,5 л/га) проти однорічних і багаторічних дводольних, Богун 100 ЕС, к.е., - проти однорічних (0,6-0,8 л/га) та багаторічних злакових (1,0-1,2 л/га) бур’янів.</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Під час вирощування кормової капусти із проріджуванням у фазі 1-2 листків букетують сходи, залишаючи в букеті 1-2 рослини.</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Підживлення азотними (N</w:t>
      </w:r>
      <w:r w:rsidRPr="00BC4CA3">
        <w:rPr>
          <w:rFonts w:ascii="Times New Roman" w:hAnsi="Times New Roman" w:cs="Times New Roman"/>
          <w:color w:val="000000"/>
          <w:sz w:val="28"/>
          <w:szCs w:val="28"/>
          <w:vertAlign w:val="subscript"/>
          <w:lang w:val="uk-UA"/>
        </w:rPr>
        <w:t>30</w:t>
      </w:r>
      <w:r w:rsidRPr="00BC4CA3">
        <w:rPr>
          <w:rFonts w:ascii="Times New Roman" w:hAnsi="Times New Roman" w:cs="Times New Roman"/>
          <w:color w:val="000000"/>
          <w:sz w:val="28"/>
          <w:szCs w:val="28"/>
          <w:lang w:val="uk-UA"/>
        </w:rPr>
        <w:t>) або азотно-калійними добривами рекомендовано виконувати у фазі 3-4 і 6-7 листків.</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 xml:space="preserve">В умовах зростання поливати капусту необхідно часто малими поливними нормами. Зрошувальна норма може становити 2000- 3000 </w:t>
      </w:r>
      <w:r w:rsidRPr="00BC4CA3">
        <w:rPr>
          <w:rStyle w:val="9pt0"/>
          <w:rFonts w:eastAsia="Century Schoolbook"/>
          <w:b w:val="0"/>
          <w:sz w:val="28"/>
          <w:szCs w:val="28"/>
        </w:rPr>
        <w:t>м</w:t>
      </w:r>
      <w:r w:rsidRPr="00BC4CA3">
        <w:rPr>
          <w:rStyle w:val="9pt0"/>
          <w:rFonts w:eastAsia="Century Schoolbook"/>
          <w:b w:val="0"/>
          <w:sz w:val="28"/>
          <w:szCs w:val="28"/>
          <w:vertAlign w:val="superscript"/>
        </w:rPr>
        <w:t>3</w:t>
      </w:r>
      <w:r w:rsidRPr="00BC4CA3">
        <w:rPr>
          <w:rStyle w:val="9pt0"/>
          <w:rFonts w:eastAsia="Century Schoolbook"/>
          <w:b w:val="0"/>
          <w:sz w:val="28"/>
          <w:szCs w:val="28"/>
        </w:rPr>
        <w:t>/га.</w:t>
      </w:r>
      <w:r w:rsidRPr="00BC4CA3">
        <w:rPr>
          <w:rFonts w:ascii="Times New Roman" w:hAnsi="Times New Roman" w:cs="Times New Roman"/>
          <w:sz w:val="28"/>
          <w:szCs w:val="28"/>
        </w:rPr>
        <w:t xml:space="preserve"> </w:t>
      </w:r>
      <w:r w:rsidRPr="00BC4CA3">
        <w:rPr>
          <w:rFonts w:ascii="Times New Roman" w:hAnsi="Times New Roman" w:cs="Times New Roman"/>
          <w:color w:val="000000"/>
          <w:sz w:val="28"/>
          <w:szCs w:val="28"/>
          <w:lang w:val="uk-UA"/>
        </w:rPr>
        <w:t>Кращим способом зрошення є дощування.</w:t>
      </w:r>
    </w:p>
    <w:p w:rsidR="00BC4CA3" w:rsidRPr="00BC4CA3" w:rsidRDefault="00BC4CA3" w:rsidP="00BC4CA3">
      <w:pPr>
        <w:pStyle w:val="1"/>
        <w:shd w:val="clear" w:color="auto" w:fill="auto"/>
        <w:spacing w:after="0" w:line="240" w:lineRule="auto"/>
        <w:ind w:left="40" w:right="40" w:firstLine="580"/>
        <w:jc w:val="both"/>
        <w:rPr>
          <w:rFonts w:ascii="Times New Roman" w:hAnsi="Times New Roman" w:cs="Times New Roman"/>
          <w:sz w:val="28"/>
          <w:szCs w:val="28"/>
        </w:rPr>
      </w:pPr>
      <w:r w:rsidRPr="00BC4CA3">
        <w:rPr>
          <w:rFonts w:ascii="Times New Roman" w:hAnsi="Times New Roman" w:cs="Times New Roman"/>
          <w:color w:val="000000"/>
          <w:sz w:val="28"/>
          <w:szCs w:val="28"/>
          <w:lang w:val="uk-UA"/>
        </w:rPr>
        <w:t>Збирають капусту по можливості пізніше, що сприяє збільшенню урожаю зеленої маси. У господарствах капусту на зелений корм часто збирають поступово, починаючи з кінця серпня до настання постійних морозів. До настання морозів капусту складають біля ферм у штабелі, а після стійкого похолодання засипають снігом. При цьому верхні рослини замерзають, а нижні залишаються свіжими. На півдні період годівлі капустою можна подовжити, залишаючи її на полі, а на початку грудня її збирають силосними комбайнами або косарками-подрібнювачами. Кормова капуста добре силосується в чистому вигляді і у сумішці з половою або з різкої соломи злаків. Силосування проводять у жовтні. На пасовищах для великої рогатої худоби і свиней застосовують порціонне випасання (0,2-0,5 та на 100 корів).</w:t>
      </w:r>
    </w:p>
    <w:p w:rsidR="00BC4CA3" w:rsidRDefault="00BC4CA3" w:rsidP="00BC4CA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C4CA3">
        <w:rPr>
          <w:rFonts w:ascii="Times New Roman" w:hAnsi="Times New Roman" w:cs="Times New Roman"/>
          <w:sz w:val="28"/>
          <w:szCs w:val="28"/>
          <w:lang w:val="uk-UA"/>
        </w:rPr>
        <w:t>Кормову капусту на насіння вирощують як і білоголову. Під маточники зменшують дозу азотних добрив, що сприяє лежкості стеблоплодів (кочериг). На 1 га висаджують 20-30 тис. стеблоплодів, які нахиляють уздовж рядків. Насіннєві посадки захищають від шкідників. Збирають вибірково окремі рослини або галузі в два-три прийоми. Ознакою дозрівання насіння с пожовтіння стручків. Зібраний матеріал зв’язують і снопики, просушують і обмолочують на молотарках.</w:t>
      </w:r>
    </w:p>
    <w:p w:rsidR="005A569B" w:rsidRDefault="005A569B" w:rsidP="00BC4CA3">
      <w:pPr>
        <w:pStyle w:val="1"/>
        <w:shd w:val="clear" w:color="auto" w:fill="auto"/>
        <w:spacing w:after="0" w:line="240" w:lineRule="auto"/>
        <w:ind w:left="20" w:right="20" w:firstLine="709"/>
        <w:jc w:val="both"/>
        <w:rPr>
          <w:rFonts w:ascii="Times New Roman" w:hAnsi="Times New Roman" w:cs="Times New Roman"/>
          <w:sz w:val="28"/>
          <w:szCs w:val="28"/>
          <w:lang w:val="uk-UA"/>
        </w:rPr>
      </w:pPr>
    </w:p>
    <w:p w:rsidR="005A569B" w:rsidRPr="00460363" w:rsidRDefault="00460363" w:rsidP="00460363">
      <w:pPr>
        <w:pStyle w:val="1"/>
        <w:shd w:val="clear" w:color="auto" w:fill="auto"/>
        <w:spacing w:after="0" w:line="240" w:lineRule="auto"/>
        <w:ind w:right="20" w:firstLine="0"/>
        <w:jc w:val="center"/>
        <w:rPr>
          <w:rFonts w:ascii="Times New Roman" w:hAnsi="Times New Roman" w:cs="Times New Roman"/>
          <w:b/>
          <w:sz w:val="28"/>
          <w:szCs w:val="28"/>
          <w:lang w:val="uk-UA"/>
        </w:rPr>
      </w:pPr>
      <w:r w:rsidRPr="00460363">
        <w:rPr>
          <w:rFonts w:ascii="Times New Roman" w:hAnsi="Times New Roman" w:cs="Times New Roman"/>
          <w:b/>
          <w:sz w:val="28"/>
          <w:szCs w:val="28"/>
          <w:lang w:val="uk-UA"/>
        </w:rPr>
        <w:lastRenderedPageBreak/>
        <w:t>ТЕМА 14: СІЯНІ КОРМОВІ ТРАВИ БАГАТОРІЧНІ БОБОВІ.</w:t>
      </w:r>
    </w:p>
    <w:p w:rsidR="005A569B" w:rsidRDefault="005A569B" w:rsidP="00460363">
      <w:pPr>
        <w:pStyle w:val="1"/>
        <w:shd w:val="clear" w:color="auto" w:fill="auto"/>
        <w:spacing w:after="0" w:line="240" w:lineRule="auto"/>
        <w:ind w:right="20" w:firstLine="0"/>
        <w:rPr>
          <w:rFonts w:ascii="Times New Roman" w:hAnsi="Times New Roman" w:cs="Times New Roman"/>
          <w:sz w:val="28"/>
          <w:szCs w:val="28"/>
          <w:lang w:val="uk-UA"/>
        </w:rPr>
      </w:pPr>
    </w:p>
    <w:p w:rsidR="00460363" w:rsidRPr="00460363" w:rsidRDefault="00460363" w:rsidP="00460363">
      <w:pPr>
        <w:spacing w:line="240" w:lineRule="auto"/>
        <w:ind w:firstLine="709"/>
        <w:jc w:val="center"/>
        <w:rPr>
          <w:rFonts w:ascii="Times New Roman" w:hAnsi="Times New Roman" w:cs="Times New Roman"/>
          <w:b/>
          <w:sz w:val="28"/>
          <w:szCs w:val="28"/>
          <w:lang w:val="uk-UA"/>
        </w:rPr>
      </w:pPr>
      <w:r w:rsidRPr="00460363">
        <w:rPr>
          <w:rFonts w:ascii="Times New Roman" w:hAnsi="Times New Roman" w:cs="Times New Roman"/>
          <w:b/>
          <w:sz w:val="28"/>
          <w:szCs w:val="28"/>
          <w:lang w:val="uk-UA"/>
        </w:rPr>
        <w:t>Багаторічні трави</w:t>
      </w:r>
    </w:p>
    <w:p w:rsidR="00460363" w:rsidRPr="00460363" w:rsidRDefault="00460363" w:rsidP="00460363">
      <w:pPr>
        <w:spacing w:after="0" w:line="240" w:lineRule="auto"/>
        <w:ind w:firstLine="709"/>
        <w:jc w:val="both"/>
        <w:rPr>
          <w:rFonts w:ascii="Times New Roman" w:hAnsi="Times New Roman" w:cs="Times New Roman"/>
          <w:sz w:val="28"/>
          <w:szCs w:val="28"/>
          <w:lang w:val="uk-UA"/>
        </w:rPr>
      </w:pPr>
      <w:r w:rsidRPr="00460363">
        <w:rPr>
          <w:rFonts w:ascii="Times New Roman" w:hAnsi="Times New Roman" w:cs="Times New Roman"/>
          <w:sz w:val="28"/>
          <w:szCs w:val="28"/>
          <w:lang w:val="uk-UA"/>
        </w:rPr>
        <w:t>Серед польових культур, вирощуваних на корм, важливе значення мають багаторічні трави. На сучасному етані розвитку кормовиробництва вони є основою створення міцної і повноцінної кормової бази для всіх видів тварин і птиці.</w:t>
      </w:r>
    </w:p>
    <w:p w:rsidR="00460363" w:rsidRPr="00460363" w:rsidRDefault="00460363" w:rsidP="00460363">
      <w:pPr>
        <w:spacing w:after="0" w:line="240" w:lineRule="auto"/>
        <w:ind w:firstLine="709"/>
        <w:jc w:val="both"/>
        <w:rPr>
          <w:rFonts w:ascii="Times New Roman" w:hAnsi="Times New Roman" w:cs="Times New Roman"/>
          <w:sz w:val="28"/>
          <w:szCs w:val="28"/>
          <w:lang w:val="uk-UA"/>
        </w:rPr>
      </w:pPr>
      <w:r w:rsidRPr="00460363">
        <w:rPr>
          <w:rFonts w:ascii="Times New Roman" w:hAnsi="Times New Roman" w:cs="Times New Roman"/>
          <w:sz w:val="28"/>
          <w:szCs w:val="28"/>
          <w:lang w:val="uk-UA"/>
        </w:rPr>
        <w:t>Травостої сіяних косовиць, культурних пасовищ, багаторічних трав у сівозмінах використовують для одержання високоякісних кормів - зеленої маси, сіна, сінажу, трав’яного різання і борошна, гранульованих і брикетованих кормів, протеїнових концентратів.</w:t>
      </w:r>
    </w:p>
    <w:p w:rsidR="00460363" w:rsidRPr="00460363" w:rsidRDefault="00460363" w:rsidP="00460363">
      <w:pPr>
        <w:spacing w:after="0" w:line="240" w:lineRule="auto"/>
        <w:ind w:firstLine="709"/>
        <w:jc w:val="both"/>
        <w:rPr>
          <w:rFonts w:ascii="Times New Roman" w:hAnsi="Times New Roman" w:cs="Times New Roman"/>
          <w:sz w:val="28"/>
          <w:szCs w:val="28"/>
          <w:lang w:val="uk-UA"/>
        </w:rPr>
      </w:pPr>
      <w:r w:rsidRPr="00460363">
        <w:rPr>
          <w:rFonts w:ascii="Times New Roman" w:hAnsi="Times New Roman" w:cs="Times New Roman"/>
          <w:sz w:val="28"/>
          <w:szCs w:val="28"/>
          <w:lang w:val="uk-UA"/>
        </w:rPr>
        <w:t>Найбільшу кормову цінність мають багаторічні бобові трави. З них одержують різноманітні види дешевих високобілкових кормів при незначних витратах засобів. Цінність цих культур багато в чому визначається і одержанням повноцінного кормового білка при невисокому рівні енергетичних витрат. За узагальненими даними, білок бобових майже в 10 разів дешевший ніж білок злакових.</w:t>
      </w:r>
    </w:p>
    <w:p w:rsidR="00460363" w:rsidRPr="00460363" w:rsidRDefault="00460363" w:rsidP="00460363">
      <w:pPr>
        <w:spacing w:after="0" w:line="240" w:lineRule="auto"/>
        <w:ind w:firstLine="709"/>
        <w:jc w:val="both"/>
        <w:rPr>
          <w:rFonts w:ascii="Times New Roman" w:hAnsi="Times New Roman" w:cs="Times New Roman"/>
          <w:sz w:val="28"/>
          <w:szCs w:val="28"/>
          <w:lang w:val="uk-UA"/>
        </w:rPr>
      </w:pPr>
      <w:r w:rsidRPr="00460363">
        <w:rPr>
          <w:rFonts w:ascii="Times New Roman" w:hAnsi="Times New Roman" w:cs="Times New Roman"/>
          <w:sz w:val="28"/>
          <w:szCs w:val="28"/>
          <w:lang w:val="uk-UA"/>
        </w:rPr>
        <w:t>У всіх областях України збирають сталі урожаї кормової маси з високим вмістом поживних речовин. За збором зеленої маси з одиниці площі багаторічні трави переважають однорічні і на значній частині території-кукурудзу на корм.</w:t>
      </w:r>
    </w:p>
    <w:p w:rsidR="00460363" w:rsidRPr="00460363" w:rsidRDefault="00460363" w:rsidP="00460363">
      <w:pPr>
        <w:pStyle w:val="21"/>
        <w:shd w:val="clear" w:color="auto" w:fill="auto"/>
        <w:spacing w:before="80" w:line="240" w:lineRule="auto"/>
        <w:ind w:left="40" w:right="80" w:firstLine="709"/>
        <w:rPr>
          <w:rFonts w:ascii="Times New Roman" w:hAnsi="Times New Roman" w:cs="Times New Roman"/>
          <w:sz w:val="28"/>
          <w:szCs w:val="28"/>
        </w:rPr>
      </w:pPr>
      <w:r w:rsidRPr="00460363">
        <w:rPr>
          <w:rFonts w:ascii="Times New Roman" w:hAnsi="Times New Roman" w:cs="Times New Roman"/>
          <w:color w:val="000000"/>
          <w:sz w:val="28"/>
          <w:szCs w:val="28"/>
        </w:rPr>
        <w:t>Поживність кормів з багаторічних грав оцінюється насамперед за вмістом перетравного протеїну. За усередненими даними в Україні збір перетравного протеїну з 1 га становить: з посівів кукурудзи на силос і зелений корм - 2,5-3,2 ц, однорічних трав - 2,4-2,8, багаторічних трав - 5,3-6,9 ц. Крім того, багаторічні трави дають найдешевші зелені корми.</w:t>
      </w:r>
    </w:p>
    <w:p w:rsidR="00460363" w:rsidRPr="00460363" w:rsidRDefault="00460363" w:rsidP="00460363">
      <w:pPr>
        <w:pStyle w:val="21"/>
        <w:shd w:val="clear" w:color="auto" w:fill="auto"/>
        <w:spacing w:line="240" w:lineRule="auto"/>
        <w:ind w:left="40" w:right="80" w:firstLine="709"/>
        <w:rPr>
          <w:rFonts w:ascii="Times New Roman" w:hAnsi="Times New Roman" w:cs="Times New Roman"/>
          <w:sz w:val="28"/>
          <w:szCs w:val="28"/>
        </w:rPr>
      </w:pPr>
      <w:r w:rsidRPr="00460363">
        <w:rPr>
          <w:rFonts w:ascii="Times New Roman" w:hAnsi="Times New Roman" w:cs="Times New Roman"/>
          <w:color w:val="000000"/>
          <w:sz w:val="28"/>
          <w:szCs w:val="28"/>
        </w:rPr>
        <w:t>Видовий склад трав досить різноманітний, що пояснюється розходженнями ґрунтово-кліматичних і інших екологічних умов їх виростання. На Україні вирощують близько 25 видів багаторічних бобових і злакових кормових трав. З бобових найпоширеніші конюшина лучна, люцерна посівна</w:t>
      </w:r>
      <w:r w:rsidRPr="00460363">
        <w:rPr>
          <w:rFonts w:ascii="Times New Roman" w:hAnsi="Times New Roman" w:cs="Times New Roman"/>
          <w:color w:val="000000"/>
          <w:sz w:val="28"/>
          <w:szCs w:val="28"/>
          <w:lang w:val="de-DE"/>
        </w:rPr>
        <w:t xml:space="preserve">, </w:t>
      </w:r>
      <w:r w:rsidRPr="00460363">
        <w:rPr>
          <w:rFonts w:ascii="Times New Roman" w:hAnsi="Times New Roman" w:cs="Times New Roman"/>
          <w:color w:val="000000"/>
          <w:sz w:val="28"/>
          <w:szCs w:val="28"/>
        </w:rPr>
        <w:t>еспарцет піщаний</w:t>
      </w:r>
      <w:r w:rsidRPr="00460363">
        <w:rPr>
          <w:rFonts w:ascii="Times New Roman" w:hAnsi="Times New Roman" w:cs="Times New Roman"/>
          <w:color w:val="000000"/>
          <w:sz w:val="28"/>
          <w:szCs w:val="28"/>
          <w:lang w:val="de-DE"/>
        </w:rPr>
        <w:t xml:space="preserve">; </w:t>
      </w:r>
      <w:r w:rsidRPr="00460363">
        <w:rPr>
          <w:rFonts w:ascii="Times New Roman" w:hAnsi="Times New Roman" w:cs="Times New Roman"/>
          <w:color w:val="000000"/>
          <w:sz w:val="28"/>
          <w:szCs w:val="28"/>
        </w:rPr>
        <w:t>зі злакових - стоколос безостий</w:t>
      </w:r>
      <w:r w:rsidRPr="00460363">
        <w:rPr>
          <w:rFonts w:ascii="Times New Roman" w:hAnsi="Times New Roman" w:cs="Times New Roman"/>
          <w:color w:val="000000"/>
          <w:sz w:val="28"/>
          <w:szCs w:val="28"/>
          <w:lang w:val="de-DE"/>
        </w:rPr>
        <w:t xml:space="preserve">, </w:t>
      </w:r>
      <w:r w:rsidRPr="00460363">
        <w:rPr>
          <w:rFonts w:ascii="Times New Roman" w:hAnsi="Times New Roman" w:cs="Times New Roman"/>
          <w:color w:val="000000"/>
          <w:sz w:val="28"/>
          <w:szCs w:val="28"/>
        </w:rPr>
        <w:t>костриця лучна</w:t>
      </w:r>
      <w:r w:rsidRPr="00460363">
        <w:rPr>
          <w:rFonts w:ascii="Times New Roman" w:hAnsi="Times New Roman" w:cs="Times New Roman"/>
          <w:color w:val="000000"/>
          <w:sz w:val="28"/>
          <w:szCs w:val="28"/>
          <w:lang w:val="de-DE"/>
        </w:rPr>
        <w:t xml:space="preserve">, </w:t>
      </w:r>
      <w:r w:rsidRPr="00460363">
        <w:rPr>
          <w:rFonts w:ascii="Times New Roman" w:hAnsi="Times New Roman" w:cs="Times New Roman"/>
          <w:color w:val="000000"/>
          <w:sz w:val="28"/>
          <w:szCs w:val="28"/>
        </w:rPr>
        <w:t>тимофіївка лучна</w:t>
      </w:r>
      <w:r w:rsidRPr="00460363">
        <w:rPr>
          <w:rFonts w:ascii="Times New Roman" w:hAnsi="Times New Roman" w:cs="Times New Roman"/>
          <w:color w:val="000000"/>
          <w:sz w:val="28"/>
          <w:szCs w:val="28"/>
          <w:lang w:val="de-DE"/>
        </w:rPr>
        <w:t xml:space="preserve">, </w:t>
      </w:r>
      <w:r w:rsidRPr="00460363">
        <w:rPr>
          <w:rFonts w:ascii="Times New Roman" w:hAnsi="Times New Roman" w:cs="Times New Roman"/>
          <w:color w:val="000000"/>
          <w:sz w:val="28"/>
          <w:szCs w:val="28"/>
        </w:rPr>
        <w:t>грястиця збірна</w:t>
      </w:r>
      <w:r w:rsidRPr="00460363">
        <w:rPr>
          <w:rFonts w:ascii="Times New Roman" w:hAnsi="Times New Roman" w:cs="Times New Roman"/>
          <w:color w:val="000000"/>
          <w:sz w:val="28"/>
          <w:szCs w:val="28"/>
          <w:lang w:val="de-DE"/>
        </w:rPr>
        <w:t>.</w:t>
      </w:r>
    </w:p>
    <w:p w:rsidR="00460363" w:rsidRPr="00460363" w:rsidRDefault="00460363" w:rsidP="00460363">
      <w:pPr>
        <w:pStyle w:val="21"/>
        <w:shd w:val="clear" w:color="auto" w:fill="auto"/>
        <w:spacing w:line="240" w:lineRule="auto"/>
        <w:ind w:left="40" w:right="80" w:firstLine="709"/>
        <w:rPr>
          <w:rFonts w:ascii="Times New Roman" w:hAnsi="Times New Roman" w:cs="Times New Roman"/>
          <w:sz w:val="28"/>
          <w:szCs w:val="28"/>
        </w:rPr>
      </w:pPr>
      <w:r w:rsidRPr="00460363">
        <w:rPr>
          <w:rFonts w:ascii="Times New Roman" w:hAnsi="Times New Roman" w:cs="Times New Roman"/>
          <w:color w:val="000000"/>
          <w:sz w:val="28"/>
          <w:szCs w:val="28"/>
        </w:rPr>
        <w:t>В Україні найбільші площі серед трав займають люцерна і конюшина. Основні посіви конюшини зосереджені в Поліссі, західних областях і північних районах Лісостепу.</w:t>
      </w:r>
    </w:p>
    <w:p w:rsidR="00460363" w:rsidRPr="00460363" w:rsidRDefault="00460363" w:rsidP="00460363">
      <w:pPr>
        <w:pStyle w:val="21"/>
        <w:shd w:val="clear" w:color="auto" w:fill="auto"/>
        <w:spacing w:line="240" w:lineRule="auto"/>
        <w:ind w:left="40" w:right="80" w:firstLine="709"/>
        <w:rPr>
          <w:rFonts w:ascii="Times New Roman" w:hAnsi="Times New Roman" w:cs="Times New Roman"/>
          <w:sz w:val="28"/>
          <w:szCs w:val="28"/>
        </w:rPr>
      </w:pPr>
      <w:r w:rsidRPr="00460363">
        <w:rPr>
          <w:rFonts w:ascii="Times New Roman" w:hAnsi="Times New Roman" w:cs="Times New Roman"/>
          <w:color w:val="000000"/>
          <w:sz w:val="28"/>
          <w:szCs w:val="28"/>
        </w:rPr>
        <w:t>Люцерна поширена в південних районах: у Степу (65-70 % площі займані цією культурою) і Лісостепу (близько 25%).</w:t>
      </w:r>
    </w:p>
    <w:p w:rsidR="00460363" w:rsidRPr="00460363" w:rsidRDefault="00460363" w:rsidP="00460363">
      <w:pPr>
        <w:pStyle w:val="21"/>
        <w:shd w:val="clear" w:color="auto" w:fill="auto"/>
        <w:spacing w:line="240" w:lineRule="auto"/>
        <w:ind w:left="40" w:right="80" w:firstLine="709"/>
        <w:rPr>
          <w:rFonts w:ascii="Times New Roman" w:hAnsi="Times New Roman" w:cs="Times New Roman"/>
          <w:sz w:val="28"/>
          <w:szCs w:val="28"/>
        </w:rPr>
      </w:pPr>
      <w:r w:rsidRPr="00460363">
        <w:rPr>
          <w:rFonts w:ascii="Times New Roman" w:hAnsi="Times New Roman" w:cs="Times New Roman"/>
          <w:color w:val="000000"/>
          <w:sz w:val="28"/>
          <w:szCs w:val="28"/>
        </w:rPr>
        <w:t>У лісостеповому і деякому степовому районах України вирощується еспарцет. У передгірних і гірських районах Карпат, в інших районах достатнього зволоження в травосумішах використовують лядвенець рогатий</w:t>
      </w:r>
      <w:r w:rsidRPr="00460363">
        <w:rPr>
          <w:rFonts w:ascii="Times New Roman" w:hAnsi="Times New Roman" w:cs="Times New Roman"/>
          <w:color w:val="000000"/>
          <w:sz w:val="28"/>
          <w:szCs w:val="28"/>
          <w:lang w:val="de-DE"/>
        </w:rPr>
        <w:t xml:space="preserve"> </w:t>
      </w:r>
      <w:r w:rsidRPr="00460363">
        <w:rPr>
          <w:rFonts w:ascii="Times New Roman" w:hAnsi="Times New Roman" w:cs="Times New Roman"/>
          <w:color w:val="000000"/>
          <w:sz w:val="28"/>
          <w:szCs w:val="28"/>
        </w:rPr>
        <w:t>як компонент для травосумішей на пасовищах.</w:t>
      </w:r>
    </w:p>
    <w:p w:rsidR="00460363" w:rsidRPr="00460363" w:rsidRDefault="00460363" w:rsidP="00460363">
      <w:pPr>
        <w:pStyle w:val="21"/>
        <w:shd w:val="clear" w:color="auto" w:fill="auto"/>
        <w:spacing w:line="240" w:lineRule="auto"/>
        <w:ind w:left="40" w:right="80" w:firstLine="709"/>
        <w:rPr>
          <w:rFonts w:ascii="Times New Roman" w:hAnsi="Times New Roman" w:cs="Times New Roman"/>
          <w:sz w:val="28"/>
          <w:szCs w:val="28"/>
        </w:rPr>
      </w:pPr>
      <w:r w:rsidRPr="00460363">
        <w:rPr>
          <w:rFonts w:ascii="Times New Roman" w:hAnsi="Times New Roman" w:cs="Times New Roman"/>
          <w:color w:val="000000"/>
          <w:sz w:val="28"/>
          <w:szCs w:val="28"/>
        </w:rPr>
        <w:t xml:space="preserve">Конюшину повзучу як пасовищну культуру широко вирощують на луках і пасовищах Лісостепу, Полісся, у гірських районах Карпат. Конюшина рожева (гібридна) рекомендується для поліпшення осушених лук </w:t>
      </w:r>
      <w:r w:rsidRPr="00460363">
        <w:rPr>
          <w:rFonts w:ascii="Times New Roman" w:hAnsi="Times New Roman" w:cs="Times New Roman"/>
          <w:color w:val="000000"/>
          <w:sz w:val="28"/>
          <w:szCs w:val="28"/>
        </w:rPr>
        <w:lastRenderedPageBreak/>
        <w:t>(болота Полісся) і в західних районах Лісостепу.</w:t>
      </w:r>
    </w:p>
    <w:p w:rsidR="00460363" w:rsidRPr="00460363" w:rsidRDefault="00460363" w:rsidP="00460363">
      <w:pPr>
        <w:pStyle w:val="21"/>
        <w:shd w:val="clear" w:color="auto" w:fill="auto"/>
        <w:spacing w:line="240" w:lineRule="auto"/>
        <w:ind w:left="40" w:right="40" w:firstLine="709"/>
        <w:rPr>
          <w:rFonts w:ascii="Times New Roman" w:hAnsi="Times New Roman" w:cs="Times New Roman"/>
          <w:sz w:val="28"/>
          <w:szCs w:val="28"/>
        </w:rPr>
      </w:pPr>
      <w:r w:rsidRPr="00460363">
        <w:rPr>
          <w:rFonts w:ascii="Times New Roman" w:hAnsi="Times New Roman" w:cs="Times New Roman"/>
          <w:color w:val="000000"/>
          <w:sz w:val="28"/>
          <w:szCs w:val="28"/>
        </w:rPr>
        <w:t>Посіви буркуну поширені на кормових угіддях із солонцюватими ґрунтами, а також на еродованих малопродуктивних землях Лісостепу і Степу України.</w:t>
      </w:r>
    </w:p>
    <w:p w:rsidR="00460363" w:rsidRPr="00460363" w:rsidRDefault="00460363" w:rsidP="00460363">
      <w:pPr>
        <w:pStyle w:val="21"/>
        <w:shd w:val="clear" w:color="auto" w:fill="auto"/>
        <w:spacing w:line="240" w:lineRule="auto"/>
        <w:ind w:left="40" w:right="40" w:firstLine="709"/>
        <w:rPr>
          <w:rFonts w:ascii="Times New Roman" w:hAnsi="Times New Roman" w:cs="Times New Roman"/>
          <w:sz w:val="28"/>
          <w:szCs w:val="28"/>
        </w:rPr>
      </w:pPr>
      <w:r w:rsidRPr="00460363">
        <w:rPr>
          <w:rFonts w:ascii="Times New Roman" w:hAnsi="Times New Roman" w:cs="Times New Roman"/>
          <w:color w:val="000000"/>
          <w:sz w:val="28"/>
          <w:szCs w:val="28"/>
        </w:rPr>
        <w:t>Багаторічні тонконогові (злакові) трави широко вирощуються у всіх зонах України в польовому і лучному травосіянні. Стоколос безостий найбільш продуктивний на заплавних землях.. У Лісостепу він рекомендується у вигляді злакового компонента для травосумішей при освоєнні схилів.</w:t>
      </w:r>
    </w:p>
    <w:p w:rsidR="00460363" w:rsidRPr="00460363" w:rsidRDefault="00460363" w:rsidP="00460363">
      <w:pPr>
        <w:pStyle w:val="21"/>
        <w:shd w:val="clear" w:color="auto" w:fill="auto"/>
        <w:spacing w:line="240" w:lineRule="auto"/>
        <w:ind w:left="40" w:right="40" w:firstLine="709"/>
        <w:rPr>
          <w:rFonts w:ascii="Times New Roman" w:hAnsi="Times New Roman" w:cs="Times New Roman"/>
          <w:sz w:val="28"/>
          <w:szCs w:val="28"/>
        </w:rPr>
      </w:pPr>
      <w:r w:rsidRPr="00460363">
        <w:rPr>
          <w:rFonts w:ascii="Times New Roman" w:hAnsi="Times New Roman" w:cs="Times New Roman"/>
          <w:color w:val="000000"/>
          <w:sz w:val="28"/>
          <w:szCs w:val="28"/>
        </w:rPr>
        <w:t xml:space="preserve">Костриця лучна рекомендується </w:t>
      </w:r>
      <w:r w:rsidRPr="00460363">
        <w:rPr>
          <w:rStyle w:val="75pt0pt"/>
          <w:rFonts w:eastAsia="Century Schoolbook"/>
          <w:sz w:val="28"/>
          <w:szCs w:val="28"/>
        </w:rPr>
        <w:t xml:space="preserve">як </w:t>
      </w:r>
      <w:r w:rsidRPr="00460363">
        <w:rPr>
          <w:rFonts w:ascii="Times New Roman" w:hAnsi="Times New Roman" w:cs="Times New Roman"/>
          <w:color w:val="000000"/>
          <w:sz w:val="28"/>
          <w:szCs w:val="28"/>
        </w:rPr>
        <w:t xml:space="preserve">основний компонент для поліпшення пасовищ у річних районах. </w:t>
      </w:r>
      <w:r w:rsidRPr="00460363">
        <w:rPr>
          <w:rStyle w:val="75pt0pt"/>
          <w:rFonts w:eastAsia="Century Schoolbook"/>
          <w:sz w:val="28"/>
          <w:szCs w:val="28"/>
        </w:rPr>
        <w:t xml:space="preserve">Тимофіївка </w:t>
      </w:r>
      <w:r w:rsidRPr="00460363">
        <w:rPr>
          <w:rFonts w:ascii="Times New Roman" w:hAnsi="Times New Roman" w:cs="Times New Roman"/>
          <w:color w:val="000000"/>
          <w:sz w:val="28"/>
          <w:szCs w:val="28"/>
        </w:rPr>
        <w:t xml:space="preserve">лучна поширена </w:t>
      </w:r>
      <w:r w:rsidRPr="00460363">
        <w:rPr>
          <w:rStyle w:val="75pt0pt"/>
          <w:rFonts w:eastAsia="Century Schoolbook"/>
          <w:sz w:val="28"/>
          <w:szCs w:val="28"/>
        </w:rPr>
        <w:t xml:space="preserve">в </w:t>
      </w:r>
      <w:r w:rsidRPr="00460363">
        <w:rPr>
          <w:rFonts w:ascii="Times New Roman" w:hAnsi="Times New Roman" w:cs="Times New Roman"/>
          <w:color w:val="000000"/>
          <w:sz w:val="28"/>
          <w:szCs w:val="28"/>
        </w:rPr>
        <w:t xml:space="preserve">районах достатнього зволоження - </w:t>
      </w:r>
      <w:r w:rsidRPr="00460363">
        <w:rPr>
          <w:rStyle w:val="Candara8pt"/>
          <w:rFonts w:ascii="Times New Roman" w:hAnsi="Times New Roman" w:cs="Times New Roman"/>
          <w:sz w:val="28"/>
          <w:szCs w:val="28"/>
        </w:rPr>
        <w:t xml:space="preserve">Полісся, </w:t>
      </w:r>
      <w:r w:rsidRPr="00460363">
        <w:rPr>
          <w:rFonts w:ascii="Times New Roman" w:hAnsi="Times New Roman" w:cs="Times New Roman"/>
          <w:color w:val="000000"/>
          <w:sz w:val="28"/>
          <w:szCs w:val="28"/>
        </w:rPr>
        <w:t xml:space="preserve">північного і західною Лісостепу, Карпат. Грястицю збірну </w:t>
      </w:r>
      <w:r w:rsidRPr="00460363">
        <w:rPr>
          <w:rStyle w:val="75pt0pt"/>
          <w:rFonts w:eastAsia="Century Schoolbook"/>
          <w:sz w:val="28"/>
          <w:szCs w:val="28"/>
        </w:rPr>
        <w:t xml:space="preserve">впрошують </w:t>
      </w:r>
      <w:r w:rsidRPr="00460363">
        <w:rPr>
          <w:rFonts w:ascii="Times New Roman" w:hAnsi="Times New Roman" w:cs="Times New Roman"/>
          <w:color w:val="000000"/>
          <w:sz w:val="28"/>
          <w:szCs w:val="28"/>
        </w:rPr>
        <w:t>у чистих посівах і сумішках на суходільних луках, осушених торфовищах у Поліссі і Лісостепу.</w:t>
      </w:r>
    </w:p>
    <w:p w:rsidR="00460363" w:rsidRPr="00460363" w:rsidRDefault="00460363" w:rsidP="00460363">
      <w:pPr>
        <w:pStyle w:val="21"/>
        <w:shd w:val="clear" w:color="auto" w:fill="auto"/>
        <w:spacing w:line="240" w:lineRule="auto"/>
        <w:ind w:left="40" w:right="40" w:firstLine="709"/>
        <w:rPr>
          <w:rFonts w:ascii="Times New Roman" w:hAnsi="Times New Roman" w:cs="Times New Roman"/>
          <w:sz w:val="28"/>
          <w:szCs w:val="28"/>
        </w:rPr>
      </w:pPr>
      <w:r w:rsidRPr="00460363">
        <w:rPr>
          <w:rFonts w:ascii="Times New Roman" w:hAnsi="Times New Roman" w:cs="Times New Roman"/>
          <w:color w:val="000000"/>
          <w:sz w:val="28"/>
          <w:szCs w:val="28"/>
        </w:rPr>
        <w:t xml:space="preserve">Пажитниця пасовищна </w:t>
      </w:r>
      <w:r w:rsidRPr="00460363">
        <w:rPr>
          <w:rStyle w:val="75pt"/>
          <w:rFonts w:eastAsia="Century Schoolbook"/>
          <w:sz w:val="28"/>
          <w:szCs w:val="28"/>
        </w:rPr>
        <w:t xml:space="preserve">вирощується </w:t>
      </w:r>
      <w:r w:rsidRPr="00460363">
        <w:rPr>
          <w:rFonts w:ascii="Times New Roman" w:hAnsi="Times New Roman" w:cs="Times New Roman"/>
          <w:color w:val="000000"/>
          <w:sz w:val="28"/>
          <w:szCs w:val="28"/>
        </w:rPr>
        <w:t xml:space="preserve">в західних районах України. </w:t>
      </w:r>
      <w:r w:rsidRPr="00460363">
        <w:rPr>
          <w:rStyle w:val="75pt"/>
          <w:rFonts w:eastAsia="Century Schoolbook"/>
          <w:sz w:val="28"/>
          <w:szCs w:val="28"/>
        </w:rPr>
        <w:t xml:space="preserve">Райграс </w:t>
      </w:r>
      <w:r w:rsidRPr="00460363">
        <w:rPr>
          <w:rFonts w:ascii="Times New Roman" w:hAnsi="Times New Roman" w:cs="Times New Roman"/>
          <w:color w:val="000000"/>
          <w:sz w:val="28"/>
          <w:szCs w:val="28"/>
        </w:rPr>
        <w:t xml:space="preserve">високий </w:t>
      </w:r>
      <w:r w:rsidRPr="00460363">
        <w:rPr>
          <w:rStyle w:val="75pt"/>
          <w:rFonts w:eastAsia="Century Schoolbook"/>
          <w:sz w:val="28"/>
          <w:szCs w:val="28"/>
        </w:rPr>
        <w:t xml:space="preserve">використовується в </w:t>
      </w:r>
      <w:r w:rsidRPr="00460363">
        <w:rPr>
          <w:rFonts w:ascii="Times New Roman" w:hAnsi="Times New Roman" w:cs="Times New Roman"/>
          <w:color w:val="000000"/>
          <w:sz w:val="28"/>
          <w:szCs w:val="28"/>
        </w:rPr>
        <w:t>сумішках з еспарцетом у Лісостепу і у північних районах Степу для освоєння еродованих земель.</w:t>
      </w:r>
    </w:p>
    <w:p w:rsidR="00460363" w:rsidRPr="00460363" w:rsidRDefault="00460363" w:rsidP="00460363">
      <w:pPr>
        <w:pStyle w:val="25"/>
        <w:shd w:val="clear" w:color="auto" w:fill="auto"/>
        <w:spacing w:line="240" w:lineRule="auto"/>
        <w:ind w:left="40" w:firstLine="709"/>
        <w:rPr>
          <w:sz w:val="28"/>
          <w:szCs w:val="28"/>
        </w:rPr>
      </w:pPr>
      <w:r w:rsidRPr="00460363">
        <w:rPr>
          <w:color w:val="000000"/>
          <w:sz w:val="28"/>
          <w:szCs w:val="28"/>
          <w:lang w:val="uk-UA"/>
        </w:rPr>
        <w:t>Біологічні особливості багаторічних трав</w:t>
      </w:r>
    </w:p>
    <w:p w:rsidR="00460363" w:rsidRPr="00460363" w:rsidRDefault="00460363" w:rsidP="00460363">
      <w:pPr>
        <w:pStyle w:val="21"/>
        <w:shd w:val="clear" w:color="auto" w:fill="auto"/>
        <w:spacing w:line="240" w:lineRule="auto"/>
        <w:ind w:left="40" w:right="40" w:firstLine="709"/>
        <w:rPr>
          <w:rFonts w:ascii="Times New Roman" w:hAnsi="Times New Roman" w:cs="Times New Roman"/>
          <w:sz w:val="28"/>
          <w:szCs w:val="28"/>
        </w:rPr>
      </w:pPr>
      <w:r w:rsidRPr="00460363">
        <w:rPr>
          <w:rStyle w:val="Candara9pt"/>
          <w:rFonts w:ascii="Times New Roman" w:eastAsia="Century Schoolbook" w:hAnsi="Times New Roman" w:cs="Times New Roman"/>
          <w:sz w:val="28"/>
          <w:szCs w:val="28"/>
        </w:rPr>
        <w:t>Бобові трави</w:t>
      </w:r>
      <w:r w:rsidRPr="00460363">
        <w:rPr>
          <w:rFonts w:ascii="Times New Roman" w:hAnsi="Times New Roman" w:cs="Times New Roman"/>
          <w:color w:val="000000"/>
          <w:sz w:val="28"/>
          <w:szCs w:val="28"/>
        </w:rPr>
        <w:t xml:space="preserve"> мають добре розвинену глибоко проникаючу кореневу систему.</w:t>
      </w:r>
    </w:p>
    <w:p w:rsidR="00460363" w:rsidRPr="00460363" w:rsidRDefault="00460363" w:rsidP="00460363">
      <w:pPr>
        <w:pStyle w:val="21"/>
        <w:shd w:val="clear" w:color="auto" w:fill="auto"/>
        <w:spacing w:line="240" w:lineRule="auto"/>
        <w:ind w:left="40" w:right="40" w:firstLine="709"/>
        <w:rPr>
          <w:rFonts w:ascii="Times New Roman" w:hAnsi="Times New Roman" w:cs="Times New Roman"/>
          <w:sz w:val="28"/>
          <w:szCs w:val="28"/>
        </w:rPr>
      </w:pPr>
      <w:r w:rsidRPr="00460363">
        <w:rPr>
          <w:rFonts w:ascii="Times New Roman" w:hAnsi="Times New Roman" w:cs="Times New Roman"/>
          <w:color w:val="000000"/>
          <w:sz w:val="28"/>
          <w:szCs w:val="28"/>
        </w:rPr>
        <w:t xml:space="preserve">У всіх видів бобових грав на коренях поселяються бульбочкові бактерії, які </w:t>
      </w:r>
      <w:r w:rsidRPr="00460363">
        <w:rPr>
          <w:rStyle w:val="8pt"/>
          <w:rFonts w:eastAsia="Century Schoolbook"/>
          <w:sz w:val="28"/>
          <w:szCs w:val="28"/>
        </w:rPr>
        <w:t xml:space="preserve">засвоюють </w:t>
      </w:r>
      <w:r w:rsidRPr="00460363">
        <w:rPr>
          <w:rFonts w:ascii="Times New Roman" w:hAnsi="Times New Roman" w:cs="Times New Roman"/>
          <w:color w:val="000000"/>
          <w:sz w:val="28"/>
          <w:szCs w:val="28"/>
        </w:rPr>
        <w:t xml:space="preserve">атмосферний </w:t>
      </w:r>
      <w:r w:rsidRPr="00460363">
        <w:rPr>
          <w:rStyle w:val="8pt"/>
          <w:rFonts w:eastAsia="Century Schoolbook"/>
          <w:sz w:val="28"/>
          <w:szCs w:val="28"/>
        </w:rPr>
        <w:t>азо</w:t>
      </w:r>
      <w:r w:rsidRPr="00460363">
        <w:rPr>
          <w:rFonts w:ascii="Times New Roman" w:hAnsi="Times New Roman" w:cs="Times New Roman"/>
          <w:color w:val="000000"/>
          <w:sz w:val="28"/>
          <w:szCs w:val="28"/>
        </w:rPr>
        <w:t>т</w:t>
      </w:r>
      <w:r w:rsidRPr="00460363">
        <w:rPr>
          <w:rStyle w:val="8pt"/>
          <w:rFonts w:eastAsia="Century Schoolbook"/>
          <w:sz w:val="28"/>
          <w:szCs w:val="28"/>
        </w:rPr>
        <w:t>.</w:t>
      </w:r>
    </w:p>
    <w:p w:rsidR="00460363" w:rsidRPr="00460363" w:rsidRDefault="00460363" w:rsidP="00460363">
      <w:pPr>
        <w:pStyle w:val="21"/>
        <w:shd w:val="clear" w:color="auto" w:fill="auto"/>
        <w:spacing w:line="240" w:lineRule="auto"/>
        <w:ind w:left="40" w:right="40" w:firstLine="709"/>
        <w:rPr>
          <w:rFonts w:ascii="Times New Roman" w:hAnsi="Times New Roman" w:cs="Times New Roman"/>
          <w:sz w:val="28"/>
          <w:szCs w:val="28"/>
        </w:rPr>
      </w:pPr>
      <w:r w:rsidRPr="00460363">
        <w:rPr>
          <w:rFonts w:ascii="Times New Roman" w:hAnsi="Times New Roman" w:cs="Times New Roman"/>
          <w:color w:val="000000"/>
          <w:sz w:val="28"/>
          <w:szCs w:val="28"/>
        </w:rPr>
        <w:t>Бобові трапи використовують азот як елемент живлення (до 75- 80 % спожитого за вегетацію азоту).</w:t>
      </w:r>
    </w:p>
    <w:p w:rsidR="00460363" w:rsidRPr="00460363" w:rsidRDefault="00460363" w:rsidP="00460363">
      <w:pPr>
        <w:pStyle w:val="21"/>
        <w:shd w:val="clear" w:color="auto" w:fill="auto"/>
        <w:spacing w:line="240" w:lineRule="auto"/>
        <w:ind w:left="40" w:right="40" w:firstLine="709"/>
        <w:rPr>
          <w:rFonts w:ascii="Times New Roman" w:hAnsi="Times New Roman" w:cs="Times New Roman"/>
          <w:color w:val="000000"/>
          <w:sz w:val="28"/>
          <w:szCs w:val="28"/>
        </w:rPr>
      </w:pPr>
      <w:r w:rsidRPr="00460363">
        <w:rPr>
          <w:rFonts w:ascii="Times New Roman" w:hAnsi="Times New Roman" w:cs="Times New Roman"/>
          <w:color w:val="000000"/>
          <w:sz w:val="28"/>
          <w:szCs w:val="28"/>
        </w:rPr>
        <w:t xml:space="preserve">Стебла в бобових трав прямостоячі (люцерна, буркун, еспарцет, конюшина лучна), сланкі (конюшина </w:t>
      </w:r>
      <w:r w:rsidRPr="00460363">
        <w:rPr>
          <w:rStyle w:val="75pt0pt"/>
          <w:rFonts w:eastAsia="Century Schoolbook"/>
          <w:sz w:val="28"/>
          <w:szCs w:val="28"/>
        </w:rPr>
        <w:t xml:space="preserve">гібридна, </w:t>
      </w:r>
      <w:r w:rsidRPr="00460363">
        <w:rPr>
          <w:rFonts w:ascii="Times New Roman" w:hAnsi="Times New Roman" w:cs="Times New Roman"/>
          <w:color w:val="000000"/>
          <w:sz w:val="28"/>
          <w:szCs w:val="28"/>
        </w:rPr>
        <w:t xml:space="preserve">лядвенець рогатий) або повзучі {конюшина повзуча). За особливостями пагоноутворення розрізняють </w:t>
      </w:r>
      <w:r w:rsidRPr="00460363">
        <w:rPr>
          <w:rStyle w:val="8pt0pt"/>
          <w:rFonts w:eastAsia="Century Schoolbook"/>
          <w:sz w:val="28"/>
          <w:szCs w:val="28"/>
        </w:rPr>
        <w:t xml:space="preserve">кущові </w:t>
      </w:r>
      <w:r w:rsidRPr="00460363">
        <w:rPr>
          <w:rFonts w:ascii="Times New Roman" w:hAnsi="Times New Roman" w:cs="Times New Roman"/>
          <w:color w:val="000000"/>
          <w:sz w:val="28"/>
          <w:szCs w:val="28"/>
        </w:rPr>
        <w:t xml:space="preserve">(люцерна посівна, еспарцет, буркун, конюшина лучна і гібридна, лядвенець рогатий), коренепаросткові (люцерна жовта) і зі сланкими пагонами (конюшина повзуча) трави. Пагони після цвітіння </w:t>
      </w:r>
      <w:r w:rsidRPr="00460363">
        <w:rPr>
          <w:rStyle w:val="8pt0pt"/>
          <w:rFonts w:eastAsia="Century Schoolbook"/>
          <w:sz w:val="28"/>
          <w:szCs w:val="28"/>
        </w:rPr>
        <w:t xml:space="preserve">і </w:t>
      </w:r>
      <w:r w:rsidRPr="00460363">
        <w:rPr>
          <w:rFonts w:ascii="Times New Roman" w:hAnsi="Times New Roman" w:cs="Times New Roman"/>
          <w:color w:val="000000"/>
          <w:sz w:val="28"/>
          <w:szCs w:val="28"/>
        </w:rPr>
        <w:t xml:space="preserve">дозрівання насіння </w:t>
      </w:r>
      <w:r w:rsidRPr="00460363">
        <w:rPr>
          <w:rStyle w:val="65pt"/>
          <w:rFonts w:eastAsia="Book Antiqua"/>
          <w:sz w:val="28"/>
          <w:szCs w:val="28"/>
        </w:rPr>
        <w:t xml:space="preserve">засихають, а </w:t>
      </w:r>
      <w:r w:rsidRPr="00460363">
        <w:rPr>
          <w:rFonts w:ascii="Times New Roman" w:hAnsi="Times New Roman" w:cs="Times New Roman"/>
          <w:color w:val="000000"/>
          <w:sz w:val="28"/>
          <w:szCs w:val="28"/>
        </w:rPr>
        <w:t xml:space="preserve">нові утворюються після стравлювання або скошування. У пазухах стеблових вузлів перебувають сплячі бруньки, які в період ропу пагона перебувають у стані спокою. Під час зрізання пагонів або після стравлювання з верхніх вузлів їх частин, що залишилися, розвиваються нові пагони. іноді при надлишковому зволоженні вони утворюються із бруньок і непошкоджених пагонів. Основне </w:t>
      </w:r>
      <w:r w:rsidRPr="00460363">
        <w:rPr>
          <w:rStyle w:val="65pt"/>
          <w:rFonts w:eastAsia="Book Antiqua"/>
          <w:sz w:val="28"/>
          <w:szCs w:val="28"/>
        </w:rPr>
        <w:t xml:space="preserve">вегетативне </w:t>
      </w:r>
      <w:r w:rsidRPr="00460363">
        <w:rPr>
          <w:rFonts w:ascii="Times New Roman" w:hAnsi="Times New Roman" w:cs="Times New Roman"/>
          <w:color w:val="000000"/>
          <w:sz w:val="28"/>
          <w:szCs w:val="28"/>
        </w:rPr>
        <w:t>відновлення рослин відбувається за рахунок росту бічних пагонів із бруньок зони кущення (корені шейки), що визначає довголіття трав.</w:t>
      </w:r>
    </w:p>
    <w:p w:rsidR="00460363" w:rsidRPr="00460363"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460363">
        <w:rPr>
          <w:rFonts w:ascii="Times New Roman" w:hAnsi="Times New Roman" w:cs="Times New Roman"/>
          <w:color w:val="000000"/>
          <w:sz w:val="28"/>
          <w:szCs w:val="28"/>
          <w:lang w:val="uk-UA"/>
        </w:rPr>
        <w:t>Річний цикл розвитку бобових трав складається з наступних фенологічних фаз: весняне відростання, стеблування, бутонізація, цвітіння, плодоношення, дозрівання (відмирання пагонів).</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460363">
        <w:rPr>
          <w:rFonts w:ascii="Times New Roman" w:hAnsi="Times New Roman" w:cs="Times New Roman"/>
          <w:color w:val="000000"/>
          <w:sz w:val="28"/>
          <w:szCs w:val="28"/>
          <w:lang w:val="uk-UA"/>
        </w:rPr>
        <w:t xml:space="preserve">У Лісостепу України за строками дозрівання бобові трави розташовуються в наступній послідовності: конюшина лучна, еспарцет піщаний, буркун білий, конюшина повзуча, лядвенець рогатий, люцерна </w:t>
      </w:r>
      <w:r w:rsidRPr="00460363">
        <w:rPr>
          <w:rFonts w:ascii="Times New Roman" w:hAnsi="Times New Roman" w:cs="Times New Roman"/>
          <w:color w:val="000000"/>
          <w:sz w:val="28"/>
          <w:szCs w:val="28"/>
          <w:lang w:val="uk-UA"/>
        </w:rPr>
        <w:lastRenderedPageBreak/>
        <w:t xml:space="preserve">посівна, люцерна жовта. У рік сівби вони ростуть і розвиваються неоднаково. Деякі з них (конюшина лучна пізньостиглий, еспарцет виколистий і закавказький) при весняній безпокривній сівбі формують лише вкорочені вегетативні пагони із прикореневою розеткою листків, а після перезимівлі з укорочених вегетативних пагонів утворюються генеративні стебла і насіння. Ці трави належать до озимого виду. Такі трави, як конюшина лучна ранньостигла, гібридна, повзуча, види люцерни, буркун, лядвенець рогатий, еспарцет піщаний, при безпокривній сівбі (навесні або влітку) у той же рік формують генеративні пагони і залежно від тривалості періоду вегетації і погодних умов можуть сформувати насіння. </w:t>
      </w:r>
      <w:r w:rsidRPr="00460363">
        <w:rPr>
          <w:rFonts w:ascii="Times New Roman" w:hAnsi="Times New Roman" w:cs="Times New Roman"/>
          <w:color w:val="000000"/>
          <w:sz w:val="28"/>
          <w:szCs w:val="28"/>
        </w:rPr>
        <w:t xml:space="preserve">Ці культури </w:t>
      </w:r>
      <w:r w:rsidRPr="00BD3E52">
        <w:rPr>
          <w:rFonts w:ascii="Times New Roman" w:hAnsi="Times New Roman" w:cs="Times New Roman"/>
          <w:color w:val="000000"/>
          <w:sz w:val="28"/>
          <w:szCs w:val="28"/>
          <w:lang w:val="uk-UA"/>
        </w:rPr>
        <w:t>відносяться до ярих форм. Однак різкої границі між ярими і озимими видами немає. У межах кожної популяції бобових трав зустрічаються обидві форми.</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Подовжені вегетативні нагони, які восени до кінця вегетації досягли фази бутонізації або цвітіння, узимку гинуть. Зимують лише вкорочені вегетативні пагони. У масі травостою трав другого і наступного років переважають генеративні і подовжені добре облистнені вегетативні пагони.</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Злакові трави відносяться до родини тонконогових і становлять основну масу травостоїв на луках і пасовищах. Коренева система в них мичкувата і складається з маси дрібних тонких коренів, які розташовуються переважно у верхньому (до 10 см) шарі ґрунту (лише окремі проникають на глибину       1-2 м).</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Як і бобові трави, злакові утворять травостій із трьох типів нагонів: генеративних, вегетативних подовжених і укорочених.</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Листки злакових трав складаються з піхви і листкової пластинки. У різних трав вони неоднакової довжини і ширини. При довжині листкових пластинок понад 20 см листки вважаються довгими, при ширині понад 7 мм - широкими, а менше 5 мм - вузькими.</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b/>
          <w:color w:val="000000"/>
          <w:sz w:val="28"/>
          <w:szCs w:val="28"/>
          <w:lang w:val="uk-UA"/>
        </w:rPr>
        <w:t>Злакові трави</w:t>
      </w:r>
      <w:r w:rsidRPr="00BD3E52">
        <w:rPr>
          <w:rFonts w:ascii="Times New Roman" w:hAnsi="Times New Roman" w:cs="Times New Roman"/>
          <w:color w:val="000000"/>
          <w:sz w:val="28"/>
          <w:szCs w:val="28"/>
          <w:lang w:val="uk-UA"/>
        </w:rPr>
        <w:t xml:space="preserve"> є типовими перехреснозапильними рослинами. Пилок їх переноситься від рослини до рослини вітром (анемофільне запилення). Дослідженнями встановлено, що багато трав найінтенсивніше цвітуть і запилюються з 6 до 10 год. (тимофіївки лучна, костриця лучна, грястиця збірна, райграс високий, лисохвіст лучний), а деякі з 17 до 19 год. (стоколос безостий, костриця червона). Залежно від виду в межах суцвіття раніше зацвітають верхні або середні квітки.</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Характерною рисою цих культур с здатність кущитися і вегетативно розмножуватися. За особливостями кущення і розташу</w:t>
      </w:r>
      <w:r w:rsidRPr="00BD3E52">
        <w:rPr>
          <w:rFonts w:ascii="Times New Roman" w:hAnsi="Times New Roman" w:cs="Times New Roman"/>
          <w:color w:val="000000"/>
          <w:sz w:val="28"/>
          <w:szCs w:val="28"/>
          <w:lang w:val="uk-UA"/>
        </w:rPr>
        <w:softHyphen/>
        <w:t>вання пагонів у кущах розрізняють кореневищ,ні, кущовий-кущові-пухко-кущові і щільнокущові багаторічні злакові трави.</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До кореневищного відносяться стоколос безостий, лисохвіст лучний, тонконіг лучний, канарник очеретяний та ін. У посівах ці трави утворять густий травостій, що складається в основному з вегетативних і у меншій мірі генеративних пагонів. Зазвичай ці злаки довголітні і ростуть повільно.</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Нещільнокущові злаки (тимофіївка лучна, костриця лучна, пажитниця пасовищна, райграс високий, грястиця збірна) у посівах утворять </w:t>
      </w:r>
      <w:r w:rsidRPr="00BD3E52">
        <w:rPr>
          <w:rFonts w:ascii="Times New Roman" w:hAnsi="Times New Roman" w:cs="Times New Roman"/>
          <w:color w:val="000000"/>
          <w:sz w:val="28"/>
          <w:szCs w:val="28"/>
          <w:lang w:val="uk-UA"/>
        </w:rPr>
        <w:lastRenderedPageBreak/>
        <w:t>швидкоростучий густий травостій з більшою кількістю генеративних пагонів. Вони формують більш високі урожаї насіння, ніж кореневищні злаки. На Україні нещільнокущові злаки займають основні площі посівів серед багаторічних злакових трав.</w:t>
      </w:r>
    </w:p>
    <w:p w:rsidR="00460363" w:rsidRPr="00BD3E52" w:rsidRDefault="00460363" w:rsidP="00460363">
      <w:pPr>
        <w:pStyle w:val="1"/>
        <w:shd w:val="clear" w:color="auto" w:fill="auto"/>
        <w:spacing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Щільнокущові злакові трави у польовому травосіянні не використовуються.</w:t>
      </w:r>
    </w:p>
    <w:p w:rsidR="00460363" w:rsidRPr="00BD3E52" w:rsidRDefault="00460363" w:rsidP="00460363">
      <w:pPr>
        <w:pStyle w:val="1"/>
        <w:shd w:val="clear" w:color="auto" w:fill="auto"/>
        <w:spacing w:after="212"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Розрізняють озимі і ярі форми злакових трав. До озимих відносяться костриця лучна, грястиця збірна, пажитниця пасовищна, до ярих - райграс</w:t>
      </w:r>
      <w:r w:rsidRPr="00624DD6">
        <w:rPr>
          <w:rFonts w:ascii="Times New Roman" w:hAnsi="Times New Roman" w:cs="Times New Roman"/>
          <w:color w:val="000000"/>
          <w:sz w:val="28"/>
          <w:szCs w:val="28"/>
          <w:lang w:val="uk-UA"/>
        </w:rPr>
        <w:t xml:space="preserve"> </w:t>
      </w:r>
      <w:r w:rsidRPr="00BD3E52">
        <w:rPr>
          <w:rFonts w:ascii="Times New Roman" w:hAnsi="Times New Roman" w:cs="Times New Roman"/>
          <w:color w:val="000000"/>
          <w:sz w:val="28"/>
          <w:szCs w:val="28"/>
          <w:lang w:val="uk-UA"/>
        </w:rPr>
        <w:t xml:space="preserve">високий, пажитниця багатоукісна, тимофіївка лучна; напівозимих - лисохвіст лучний, стоколос безостий. Озимі в рік сівби не утворюють генеративних пагонів і не плодоносять. У наступні роки вони не плодоносять у другому укосі. </w:t>
      </w:r>
      <w:r w:rsidRPr="00BD3E52">
        <w:rPr>
          <w:rStyle w:val="TrebuchetMS85pt"/>
          <w:rFonts w:ascii="Times New Roman" w:eastAsia="Century Schoolbook" w:hAnsi="Times New Roman" w:cs="Times New Roman"/>
          <w:sz w:val="28"/>
          <w:szCs w:val="28"/>
        </w:rPr>
        <w:t>Ярі</w:t>
      </w:r>
      <w:r w:rsidRPr="00BD3E52">
        <w:rPr>
          <w:rFonts w:ascii="Times New Roman" w:hAnsi="Times New Roman" w:cs="Times New Roman"/>
          <w:color w:val="000000"/>
          <w:sz w:val="28"/>
          <w:szCs w:val="28"/>
          <w:lang w:val="uk-UA"/>
        </w:rPr>
        <w:t xml:space="preserve"> в рік сівби дають урожай насіння, а в наступні - формують їх і в другому укосі.</w:t>
      </w:r>
    </w:p>
    <w:p w:rsidR="00460363" w:rsidRPr="00BD3E52" w:rsidRDefault="00460363" w:rsidP="00460363">
      <w:pPr>
        <w:pStyle w:val="11"/>
        <w:keepNext/>
        <w:keepLines/>
        <w:shd w:val="clear" w:color="auto" w:fill="auto"/>
        <w:spacing w:before="0" w:after="222" w:line="240" w:lineRule="auto"/>
        <w:ind w:firstLine="709"/>
        <w:jc w:val="both"/>
        <w:rPr>
          <w:b w:val="0"/>
          <w:sz w:val="28"/>
          <w:szCs w:val="28"/>
          <w:lang w:val="uk-UA"/>
        </w:rPr>
      </w:pPr>
      <w:r w:rsidRPr="00BD3E52">
        <w:rPr>
          <w:rStyle w:val="19pt"/>
          <w:rFonts w:eastAsia="Arial"/>
          <w:b/>
          <w:sz w:val="28"/>
          <w:szCs w:val="28"/>
        </w:rPr>
        <w:t xml:space="preserve">Люцерна </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Style w:val="a4"/>
          <w:rFonts w:ascii="Times New Roman" w:hAnsi="Times New Roman" w:cs="Times New Roman"/>
          <w:sz w:val="28"/>
          <w:szCs w:val="28"/>
          <w:lang w:val="uk-UA"/>
        </w:rPr>
        <w:t xml:space="preserve">Технологія вирощування. </w:t>
      </w:r>
      <w:r w:rsidRPr="00BD3E52">
        <w:rPr>
          <w:rFonts w:ascii="Times New Roman" w:hAnsi="Times New Roman" w:cs="Times New Roman"/>
          <w:color w:val="000000"/>
          <w:sz w:val="28"/>
          <w:szCs w:val="28"/>
          <w:lang w:val="uk-UA"/>
        </w:rPr>
        <w:t>Залежно від ґрунтово-кліматичних умов, спеціалізації господарства, структури посівних площ, зокрема складу кормових культур, люцерну в чистих посівах або в сумішці з іншими багаторічними травами за тривалості використання не більше трьох років вирощують у польових і спеціальних (овочевих, рисових) сівозмінах, а 4-5 і більше років - у кормові і ґрунтозахисні.</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У посушливих районах на добрих землях люцерну висівають на запільних ділянках, вивідних клинах у знижених місцях рельєфу ари неглибокому заляганні ґрунтових вод (не ближче 1,5-2 м).</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Інтенсивна культура люцерни на запільних ділянках у знижених місцях і на зрошуваних землях є важливим джерелом кормів у посушливі і нестійкі за зволоженням районах.</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У Поліссі такі посіви люцерни можна розміщувати на польових землях, відведених під кормові сівозміни, поблизу тваринницьких ферм. За даними Носовскої дослідної станції, урожайність сіна па таких посівах досягає 90-100 ц/га. Необхідною умовою інтенсивного використання таких люцернищ у всіх зонах вирощування культури с внесення високих доз органічних добрив (40-80 г/га).</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Люцерну висівають після різних попередників - ярих і озимих зернових, кукурудзи на зерно, технічних культур та ін. На корм її вирощують у покривних і безпокривних посівах. Тому система обробітку ґрунту повинна включати прийоми, що забезпечують створення оптимальних умов росту як трав, гак і покривної культури.</w:t>
      </w:r>
    </w:p>
    <w:p w:rsidR="00460363" w:rsidRPr="00BD3E52" w:rsidRDefault="00460363" w:rsidP="00460363">
      <w:pPr>
        <w:pStyle w:val="1"/>
        <w:shd w:val="clear" w:color="auto" w:fill="auto"/>
        <w:spacing w:after="0" w:line="240" w:lineRule="auto"/>
        <w:ind w:left="4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Обробіток ґрунту починають відразу після збирання попе</w:t>
      </w:r>
      <w:r w:rsidRPr="00BD3E52">
        <w:rPr>
          <w:rFonts w:ascii="Times New Roman" w:hAnsi="Times New Roman" w:cs="Times New Roman"/>
          <w:color w:val="000000"/>
          <w:sz w:val="28"/>
          <w:szCs w:val="28"/>
          <w:lang w:val="uk-UA"/>
        </w:rPr>
        <w:softHyphen/>
        <w:t>редника. При розміщенні люцерни після ярих або озимих зернових, як підтверджує дослід, ефективним прийомом є лущення дисковими знаряддями на глибину           6-10 см. Під час обробітку необхідно ретельно розпушувати верхній шар ґрунту.</w:t>
      </w:r>
    </w:p>
    <w:p w:rsidR="00460363" w:rsidRPr="00BD3E52" w:rsidRDefault="00460363" w:rsidP="00460363">
      <w:pPr>
        <w:pStyle w:val="1"/>
        <w:shd w:val="clear" w:color="auto" w:fill="auto"/>
        <w:spacing w:after="0" w:line="240" w:lineRule="auto"/>
        <w:ind w:left="4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Поля, забур’янення осотом і іншими коренепаростковими бур’я</w:t>
      </w:r>
      <w:r w:rsidRPr="00BD3E52">
        <w:rPr>
          <w:rFonts w:ascii="Times New Roman" w:hAnsi="Times New Roman" w:cs="Times New Roman"/>
          <w:color w:val="000000"/>
          <w:sz w:val="28"/>
          <w:szCs w:val="28"/>
          <w:lang w:val="uk-UA"/>
        </w:rPr>
        <w:softHyphen/>
        <w:t xml:space="preserve">нами її </w:t>
      </w:r>
      <w:r w:rsidRPr="00BD3E52">
        <w:rPr>
          <w:rFonts w:ascii="Times New Roman" w:hAnsi="Times New Roman" w:cs="Times New Roman"/>
          <w:color w:val="000000"/>
          <w:sz w:val="28"/>
          <w:szCs w:val="28"/>
          <w:lang w:val="uk-UA"/>
        </w:rPr>
        <w:lastRenderedPageBreak/>
        <w:t>обробляють лемішними лущильниками на глибину 10-12 см. Під час відростання розеток листків бур’янів через два-три тижні лущення повторюють. Приблизно через місяць після лущення проводять основний обробіток грушу (у вересні-жовтні). Численні наукові дані і виробнича практика свідчать, що в багатьох районах люцерносіяння доцільно застосовувати глибоке розпушування - на 27-32 см. У дослідах Полтавської обласної сільськогосподарської дослідної станції збільшення глибини розпушування до 27 см підвищувало урожайність люцерни на 8,2 ц/га.</w:t>
      </w:r>
    </w:p>
    <w:p w:rsidR="00460363" w:rsidRPr="00BD3E52" w:rsidRDefault="00460363" w:rsidP="00460363">
      <w:pPr>
        <w:pStyle w:val="1"/>
        <w:shd w:val="clear" w:color="auto" w:fill="auto"/>
        <w:spacing w:after="0" w:line="240" w:lineRule="auto"/>
        <w:ind w:left="4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час вирощування люцерни на солонцюватих грушах застосовується пошаровий обробіток. Верхній гумусний шар обробляють важкими дисковими боронами або фрезами на глибину 10- 12 см. Глибоке безполицеве розпушування солонцевого шару проводиться плугами без відвалів з вузькими стійками. Такий обробіток поліпшує водний і повітряний режим солонцюватих ґрунтів.</w:t>
      </w:r>
    </w:p>
    <w:p w:rsidR="00460363" w:rsidRPr="00BD3E52" w:rsidRDefault="00460363" w:rsidP="00460363">
      <w:pPr>
        <w:pStyle w:val="1"/>
        <w:shd w:val="clear" w:color="auto" w:fill="auto"/>
        <w:spacing w:after="0" w:line="240" w:lineRule="auto"/>
        <w:ind w:left="4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Взимку на полях, відведених під люцерну, проводять затримку снігу і талпх вод. Навесні закривають вологу боронуванням. Оскільки в посушливих районах при швидкому підсиханні верхнього шару боронування додатково висушує ґрунт, його рекомендується проводити одночасно з сівбою.</w:t>
      </w:r>
    </w:p>
    <w:p w:rsidR="00460363" w:rsidRPr="00BD3E52" w:rsidRDefault="00460363" w:rsidP="00460363">
      <w:pPr>
        <w:pStyle w:val="1"/>
        <w:shd w:val="clear" w:color="auto" w:fill="auto"/>
        <w:spacing w:after="0" w:line="240" w:lineRule="auto"/>
        <w:ind w:left="4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При пізніх строках сівби і на забур’янених полях проводять передпосівну культивацію. Під час її не тільки знищуються бур’яни, але і ретельно готується ґрунт під сівбу дрібнонасінної люцерни. Ефективно також до- і післяпосівне прикочування.</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час формування високих урожаїв кормової маси люцерна споживає із фунту велику кількість поживних речовин. Так, для досягнення урожайності зеленої маси 900-1000 ц/га за 2 роки використання посіву люцерна споживає: азоту - 540-580 кг/га; фосфору - 140-180; калію 330-350; кальцію - 580-640 і магнію 50-70 кг/га (з урахуванням кореневої маси). За узагальненим даними колишнього Всесоюзного науково-дослідного інституту агрохімії і ґрунтознавства, для формування 1 ц сухої речовини люцерна використовує: азоту - 2,4-2,6 кг, фосфору - 0,6-0,7, калію - 1,4-1,6 і кальції - 2,6-3 кг. Відносно високий рівень споживання основних елементів живлення багато в чому визначає її реакцію на внесення органічних і мінеральних добрив.</w:t>
      </w:r>
    </w:p>
    <w:p w:rsidR="00460363" w:rsidRPr="00BD3E52" w:rsidRDefault="00460363" w:rsidP="00460363">
      <w:pPr>
        <w:pStyle w:val="1"/>
        <w:shd w:val="clear" w:color="auto" w:fill="auto"/>
        <w:spacing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час вирощування на корм у чистих і спільних посівах люцерна добре реагує на внесення органічних добрив на всіх тинах ґрунтів. Органічні добрива рекомендується вносити як під попередні основні культури (технічні, зернові) за 2-3 роки до сівби трав, так і безпосередньо під них. Норма внесення в районах достатнього зволоження Лісостепу і Полісся становить до 40-50, а в степових посушливих - 30-35 т/га. Норми диференціюють із урахуванням типу ґрунту, попередника, району вирощування та ін.</w:t>
      </w:r>
    </w:p>
    <w:p w:rsidR="00460363" w:rsidRPr="00BD3E52" w:rsidRDefault="00460363" w:rsidP="00460363">
      <w:pPr>
        <w:pStyle w:val="1"/>
        <w:shd w:val="clear" w:color="auto" w:fill="auto"/>
        <w:spacing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Найефективніше спільне застосування органічних і мінеральних добрив.</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lastRenderedPageBreak/>
        <w:t xml:space="preserve">За даними Інституту землеробства УААН при спільному застосуванні </w:t>
      </w:r>
      <w:r w:rsidRPr="00BD3E52">
        <w:rPr>
          <w:rStyle w:val="5pt"/>
          <w:rFonts w:eastAsia="Candara"/>
          <w:sz w:val="28"/>
          <w:szCs w:val="28"/>
        </w:rPr>
        <w:t>20</w:t>
      </w:r>
      <w:r w:rsidRPr="00BD3E52">
        <w:rPr>
          <w:rFonts w:ascii="Times New Roman" w:hAnsi="Times New Roman" w:cs="Times New Roman"/>
          <w:color w:val="000000"/>
          <w:sz w:val="28"/>
          <w:szCs w:val="28"/>
          <w:lang w:val="uk-UA"/>
        </w:rPr>
        <w:t xml:space="preserve"> г/га органічних і фосфорно-калійних добрив (Р</w:t>
      </w:r>
      <w:r w:rsidRPr="00BD3E52">
        <w:rPr>
          <w:rStyle w:val="5pt"/>
          <w:rFonts w:eastAsia="Candara"/>
          <w:sz w:val="28"/>
          <w:szCs w:val="28"/>
          <w:vertAlign w:val="subscript"/>
        </w:rPr>
        <w:t>45</w:t>
      </w:r>
      <w:r w:rsidRPr="00BD3E52">
        <w:rPr>
          <w:rFonts w:ascii="Times New Roman" w:hAnsi="Times New Roman" w:cs="Times New Roman"/>
          <w:color w:val="000000"/>
          <w:sz w:val="28"/>
          <w:szCs w:val="28"/>
          <w:lang w:val="uk-UA"/>
        </w:rPr>
        <w:t>К</w:t>
      </w:r>
      <w:r w:rsidRPr="00BD3E52">
        <w:rPr>
          <w:rStyle w:val="5pt"/>
          <w:rFonts w:eastAsia="Candara"/>
          <w:sz w:val="28"/>
          <w:szCs w:val="28"/>
          <w:vertAlign w:val="subscript"/>
        </w:rPr>
        <w:t>45</w:t>
      </w:r>
      <w:r w:rsidRPr="00BD3E52">
        <w:rPr>
          <w:rFonts w:ascii="Times New Roman" w:hAnsi="Times New Roman" w:cs="Times New Roman"/>
          <w:color w:val="000000"/>
          <w:sz w:val="28"/>
          <w:szCs w:val="28"/>
          <w:lang w:val="uk-UA"/>
        </w:rPr>
        <w:t>) з молібденом максимальна урожайність зеленої маси люцерни в середньому за 3 роки склала 417 ц/га. На посівах люцерни широко застосовуються мінеральні добрива, і насамперед фосфорні і фосфорно-калійні. Калійні добрива ефективні лише на ґрунтах, що містять мало рухомого калію (піщані і глинисті).</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При три- або чотирирічному використанні посівів люцерни більшу частину добрив рекомендується внести під зяблеву оранку, а інша кількість - у підживленні восени на посівах перший або другий роки.</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 люцерниках інтенсивної культури в Лісостепу за урожайності зеленої маси 500-800 ц/га, крім органічних добрив, необхідно вносити фосфорно-калійні (Р</w:t>
      </w:r>
      <w:r w:rsidRPr="00BD3E52">
        <w:rPr>
          <w:rFonts w:ascii="Times New Roman" w:hAnsi="Times New Roman" w:cs="Times New Roman"/>
          <w:color w:val="000000"/>
          <w:sz w:val="28"/>
          <w:szCs w:val="28"/>
          <w:vertAlign w:val="subscript"/>
          <w:lang w:val="uk-UA"/>
        </w:rPr>
        <w:t>10</w:t>
      </w:r>
      <w:r w:rsidRPr="00BD3E52">
        <w:rPr>
          <w:rFonts w:ascii="Times New Roman" w:hAnsi="Times New Roman" w:cs="Times New Roman"/>
          <w:color w:val="000000"/>
          <w:sz w:val="28"/>
          <w:szCs w:val="28"/>
          <w:lang w:val="uk-UA"/>
        </w:rPr>
        <w:t>ОК</w:t>
      </w:r>
      <w:r w:rsidRPr="00BD3E52">
        <w:rPr>
          <w:rFonts w:ascii="Times New Roman" w:hAnsi="Times New Roman" w:cs="Times New Roman"/>
          <w:color w:val="000000"/>
          <w:sz w:val="28"/>
          <w:szCs w:val="28"/>
          <w:vertAlign w:val="subscript"/>
          <w:lang w:val="uk-UA"/>
        </w:rPr>
        <w:t>10</w:t>
      </w:r>
      <w:r w:rsidRPr="00BD3E52">
        <w:rPr>
          <w:rFonts w:ascii="Times New Roman" w:hAnsi="Times New Roman" w:cs="Times New Roman"/>
          <w:color w:val="000000"/>
          <w:sz w:val="28"/>
          <w:szCs w:val="28"/>
          <w:lang w:val="uk-UA"/>
        </w:rPr>
        <w:t>О).</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У більшості районів вирощування люцерни на корм застосовують підживлення повним мінеральним добривом (N</w:t>
      </w:r>
      <w:r w:rsidRPr="00BD3E52">
        <w:rPr>
          <w:rFonts w:ascii="Times New Roman" w:hAnsi="Times New Roman" w:cs="Times New Roman"/>
          <w:color w:val="000000"/>
          <w:sz w:val="28"/>
          <w:szCs w:val="28"/>
          <w:vertAlign w:val="subscript"/>
          <w:lang w:val="uk-UA"/>
        </w:rPr>
        <w:t>30-45</w:t>
      </w:r>
      <w:r w:rsidRPr="00BD3E52">
        <w:rPr>
          <w:rFonts w:ascii="Times New Roman" w:hAnsi="Times New Roman" w:cs="Times New Roman"/>
          <w:color w:val="000000"/>
          <w:sz w:val="28"/>
          <w:szCs w:val="28"/>
          <w:lang w:val="uk-UA"/>
        </w:rPr>
        <w:t>P</w:t>
      </w:r>
      <w:r w:rsidRPr="00BD3E52">
        <w:rPr>
          <w:rFonts w:ascii="Times New Roman" w:hAnsi="Times New Roman" w:cs="Times New Roman"/>
          <w:color w:val="000000"/>
          <w:sz w:val="28"/>
          <w:szCs w:val="28"/>
          <w:vertAlign w:val="subscript"/>
          <w:lang w:val="uk-UA"/>
        </w:rPr>
        <w:t>30-45</w:t>
      </w:r>
      <w:r w:rsidRPr="00BD3E52">
        <w:rPr>
          <w:rFonts w:ascii="Times New Roman" w:hAnsi="Times New Roman" w:cs="Times New Roman"/>
          <w:color w:val="000000"/>
          <w:sz w:val="28"/>
          <w:szCs w:val="28"/>
          <w:lang w:val="uk-UA"/>
        </w:rPr>
        <w:t>K</w:t>
      </w:r>
      <w:r w:rsidRPr="00BD3E52">
        <w:rPr>
          <w:rFonts w:ascii="Times New Roman" w:hAnsi="Times New Roman" w:cs="Times New Roman"/>
          <w:color w:val="000000"/>
          <w:sz w:val="28"/>
          <w:szCs w:val="28"/>
          <w:vertAlign w:val="subscript"/>
          <w:lang w:val="uk-UA"/>
        </w:rPr>
        <w:t>30-45</w:t>
      </w:r>
      <w:r w:rsidRPr="00BD3E52">
        <w:rPr>
          <w:rFonts w:ascii="Times New Roman" w:hAnsi="Times New Roman" w:cs="Times New Roman"/>
          <w:color w:val="000000"/>
          <w:sz w:val="28"/>
          <w:szCs w:val="28"/>
          <w:lang w:val="uk-UA"/>
        </w:rPr>
        <w:t>)- У Лісостепу і Степу України більш ефективне застосування осінніх підживлень.</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Люцерна добре реагує на застосування мікродобрив (молібденових, борних, марганцевих та ін.). Ефективність їх багато в чому залежить від вмісту рухомих форм мікроелементів у ґрунті.</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 дерново-підзолистих, дерново-лучних, сірих лісових, опідзолених і деградованих чорноземах ефективні молібденові добрива (при вмісті рухомого молібдену менше 0,12-0,15 мг на 1 кг).</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 ґрунтах з підвищеною кислотністю перед вирощуванням люцерни обов’язковим є вапнування (при рН 4-5,5).</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Для сівби люцерни використовують якісне насіння зареєстрованих сортів.</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При вмісті в партії твердих насінин 20 % і більше його піддають скарифікації. Крім тою, насіння перед сівбою провітрюють, обігрівають, інокулюють, збагачують мікроелементами (молібденом, бором, марганцем) і протруюють.</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 корм люцерну вирощують у покривних і безпокривних посівах, у чистому вигляді або в травосумішах.</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Посіви люцерни під покрив різних культур дозволяють найбільше раціонально використовувати землю, тому що у перший рік у поліських і лісостепових районах вона зазвичай дає невисокі урожаї кормової маси. У степових районах при зрошенні в безпокривних посівах люцерна формує 2-3 укоси.</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 М. Рабинович за ступенем пригнічувальної дії розташовує покривні культури у наступній послідовності: овес, ячмінь, яриця. горох, просо, кукурудза.</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За багатьма даними забезпеченість молодих рослин люцерни вологою під покривом ячменю недостатня. Вчасне збирання ячменю на зерно запаси продуктивної вологи різко знижуються, тоді як у покривних посівах під кукурудзою на зелений корм забезпеченість рослин люцерни вологою </w:t>
      </w:r>
      <w:r w:rsidRPr="00BD3E52">
        <w:rPr>
          <w:rFonts w:ascii="Times New Roman" w:hAnsi="Times New Roman" w:cs="Times New Roman"/>
          <w:color w:val="000000"/>
          <w:sz w:val="28"/>
          <w:szCs w:val="28"/>
          <w:lang w:val="uk-UA"/>
        </w:rPr>
        <w:lastRenderedPageBreak/>
        <w:t>значно вища.</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Через нестачу світла люцерна під покривом вівса і ячменю на зерно значно зріджується.</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При сівбі люцерни під кукурудзу на зелений корм, просо на зерно в більшості випадків формується добре розвинений травостій, що дає укісну масу в перший рік і продуктивний у наступні роки користування.</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Кукурудзу висівають у Лісостепу рядковим способом з нормою висіву 80-100, а в посушливих степових районах - 70-80 кг/га. При широкорядному способі сівби висівають 30-40 кг/га. Насіння кукурудзи і люцерни висівають одночасно.</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 Україні в роки з достатньою кількістю опадів у другій половині літа або в умовах зрошення люцерну вирощують у післяукісних, а на півдні - і в післяжнивних посівах. Її висівають після однорічних трав і озимих на зелений корм (післяукісний посів) або після озимої пшениці, озимого і ярого ячменю на зерно (післяжнивний носів). Обов’язковими технологічними прийомами с до- і післяпосівне прикочування з одночасним внесенням добрив (Р</w:t>
      </w:r>
      <w:r w:rsidRPr="00BD3E52">
        <w:rPr>
          <w:rFonts w:ascii="Times New Roman" w:hAnsi="Times New Roman" w:cs="Times New Roman"/>
          <w:color w:val="000000"/>
          <w:sz w:val="28"/>
          <w:szCs w:val="28"/>
          <w:vertAlign w:val="subscript"/>
          <w:lang w:val="uk-UA"/>
        </w:rPr>
        <w:t>60-90</w:t>
      </w:r>
      <w:r w:rsidRPr="00BD3E52">
        <w:rPr>
          <w:rFonts w:ascii="Times New Roman" w:hAnsi="Times New Roman" w:cs="Times New Roman"/>
          <w:color w:val="000000"/>
          <w:sz w:val="28"/>
          <w:szCs w:val="28"/>
          <w:lang w:val="uk-UA"/>
        </w:rPr>
        <w:t>К</w:t>
      </w:r>
      <w:r w:rsidRPr="00BD3E52">
        <w:rPr>
          <w:rFonts w:ascii="Times New Roman" w:hAnsi="Times New Roman" w:cs="Times New Roman"/>
          <w:color w:val="000000"/>
          <w:sz w:val="28"/>
          <w:szCs w:val="28"/>
          <w:vertAlign w:val="subscript"/>
          <w:lang w:val="uk-UA"/>
        </w:rPr>
        <w:t>60-90</w:t>
      </w:r>
      <w:r w:rsidRPr="00BD3E52">
        <w:rPr>
          <w:rFonts w:ascii="Times New Roman" w:hAnsi="Times New Roman" w:cs="Times New Roman"/>
          <w:color w:val="000000"/>
          <w:sz w:val="28"/>
          <w:szCs w:val="28"/>
          <w:lang w:val="uk-UA"/>
        </w:rPr>
        <w:t>).</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Люцерну на корм залежно від зони вирощування висівають рядковим способом з міжряддями 15, а в посушливих умовах - 30- 45 см. Глибина загортання насіння від 1-2 (на важких запливаючих глинистих ґрунтах) до    3-4 см (на чорноземних, каштанових і швидко пересихаючих ґрунтах).</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При сівбі 8-9 млн. схожості насіння на 1 га у фазі повних сходів густота посівів становить 400-450 шт. рослин на 1 м</w:t>
      </w:r>
      <w:r w:rsidRPr="00BD3E52">
        <w:rPr>
          <w:rFonts w:ascii="Times New Roman" w:hAnsi="Times New Roman" w:cs="Times New Roman"/>
          <w:color w:val="000000"/>
          <w:sz w:val="28"/>
          <w:szCs w:val="28"/>
          <w:vertAlign w:val="superscript"/>
          <w:lang w:val="uk-UA"/>
        </w:rPr>
        <w:t>2</w:t>
      </w:r>
      <w:r w:rsidRPr="00BD3E52">
        <w:rPr>
          <w:rFonts w:ascii="Times New Roman" w:hAnsi="Times New Roman" w:cs="Times New Roman"/>
          <w:color w:val="000000"/>
          <w:sz w:val="28"/>
          <w:szCs w:val="28"/>
          <w:lang w:val="uk-UA"/>
        </w:rPr>
        <w:t xml:space="preserve">. Потім посіви значно </w:t>
      </w:r>
      <w:r w:rsidRPr="00BD3E52">
        <w:rPr>
          <w:rStyle w:val="6pt"/>
          <w:rFonts w:eastAsia="Century Schoolbook"/>
          <w:sz w:val="28"/>
          <w:szCs w:val="28"/>
          <w:lang w:val="uk-UA"/>
        </w:rPr>
        <w:t xml:space="preserve">зріджуються. </w:t>
      </w:r>
      <w:r w:rsidRPr="00BD3E52">
        <w:rPr>
          <w:rFonts w:ascii="Times New Roman" w:hAnsi="Times New Roman" w:cs="Times New Roman"/>
          <w:color w:val="000000"/>
          <w:sz w:val="28"/>
          <w:szCs w:val="28"/>
          <w:lang w:val="uk-UA"/>
        </w:rPr>
        <w:t xml:space="preserve">Процес зріджування відбувається протягом періоду житія. Якщо прийняти за 100 % кількість рослин на посівах у фазі повних сходів, то до кінця вегетації першого року зберігається 70-80 % </w:t>
      </w:r>
      <w:r w:rsidRPr="00BD3E52">
        <w:rPr>
          <w:rStyle w:val="a5"/>
          <w:rFonts w:ascii="Times New Roman" w:hAnsi="Times New Roman" w:cs="Times New Roman"/>
          <w:sz w:val="28"/>
          <w:szCs w:val="28"/>
        </w:rPr>
        <w:t>(під</w:t>
      </w:r>
      <w:r w:rsidRPr="00BD3E52">
        <w:rPr>
          <w:rFonts w:ascii="Times New Roman" w:hAnsi="Times New Roman" w:cs="Times New Roman"/>
          <w:color w:val="000000"/>
          <w:sz w:val="28"/>
          <w:szCs w:val="28"/>
          <w:lang w:val="uk-UA"/>
        </w:rPr>
        <w:t xml:space="preserve"> покривом кукурудзи, проса). На другий рік після пере</w:t>
      </w:r>
      <w:r w:rsidRPr="00BD3E52">
        <w:rPr>
          <w:rFonts w:ascii="Times New Roman" w:hAnsi="Times New Roman" w:cs="Times New Roman"/>
          <w:color w:val="000000"/>
          <w:sz w:val="28"/>
          <w:szCs w:val="28"/>
          <w:lang w:val="uk-UA"/>
        </w:rPr>
        <w:softHyphen/>
        <w:t>зимівлі в травостої зберігається 50-60 %, на третім - 40-50, четвертий - 30-40 %. При інтенсивному використанні посіви зріджуються більше.</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Оптимальна густота травостою, використовуваного на кормові цілі, - 150-2.00 рослин на 1 м</w:t>
      </w:r>
      <w:r w:rsidRPr="00BD3E52">
        <w:rPr>
          <w:rFonts w:ascii="Times New Roman" w:hAnsi="Times New Roman" w:cs="Times New Roman"/>
          <w:color w:val="000000"/>
          <w:sz w:val="28"/>
          <w:szCs w:val="28"/>
          <w:vertAlign w:val="superscript"/>
          <w:lang w:val="uk-UA"/>
        </w:rPr>
        <w:t>2</w:t>
      </w:r>
      <w:r w:rsidRPr="00BD3E52">
        <w:rPr>
          <w:rFonts w:ascii="Times New Roman" w:hAnsi="Times New Roman" w:cs="Times New Roman"/>
          <w:color w:val="000000"/>
          <w:sz w:val="28"/>
          <w:szCs w:val="28"/>
          <w:lang w:val="uk-UA"/>
        </w:rPr>
        <w:t xml:space="preserve">. На високоурожайних ділянках на таких посівах утвориться до 450-700 і більш добре розвинених подовжених вегетативних пагонів на </w:t>
      </w:r>
      <w:r w:rsidRPr="00BD3E52">
        <w:rPr>
          <w:rStyle w:val="Candara55pt"/>
          <w:rFonts w:ascii="Times New Roman" w:hAnsi="Times New Roman" w:cs="Times New Roman"/>
          <w:sz w:val="28"/>
          <w:szCs w:val="28"/>
          <w:lang w:val="uk-UA"/>
        </w:rPr>
        <w:t>1</w:t>
      </w:r>
      <w:r w:rsidRPr="00BD3E52">
        <w:rPr>
          <w:rFonts w:ascii="Times New Roman" w:hAnsi="Times New Roman" w:cs="Times New Roman"/>
          <w:color w:val="000000"/>
          <w:sz w:val="28"/>
          <w:szCs w:val="28"/>
          <w:lang w:val="uk-UA"/>
        </w:rPr>
        <w:t xml:space="preserve"> м</w:t>
      </w:r>
      <w:r w:rsidRPr="00BD3E52">
        <w:rPr>
          <w:rFonts w:ascii="Times New Roman" w:hAnsi="Times New Roman" w:cs="Times New Roman"/>
          <w:color w:val="000000"/>
          <w:sz w:val="28"/>
          <w:szCs w:val="28"/>
          <w:vertAlign w:val="superscript"/>
          <w:lang w:val="uk-UA"/>
        </w:rPr>
        <w:t>2</w:t>
      </w:r>
      <w:r w:rsidRPr="00BD3E52">
        <w:rPr>
          <w:rFonts w:ascii="Times New Roman" w:hAnsi="Times New Roman" w:cs="Times New Roman"/>
          <w:color w:val="000000"/>
          <w:sz w:val="28"/>
          <w:szCs w:val="28"/>
          <w:lang w:val="uk-UA"/>
        </w:rPr>
        <w:t>.</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При трирічному і більш тривалому використанні посівів люцерни широке поширення одержали не чисті посіви її, а сумішки зі злаковими культурами. На луках, ерозійних ґрунтах, схилах урожайність зеленої маси сумішок на 20-30 % вище урожайності чистих посівів. Крім того, для годівлі великої рогатої худоби в травосумішах злакових і бобових грав краще співвідношення вуглеводів (цукрів) і протеїну. Але при використанні зеленої маси для приготування трав’яного і білково-вітамінного борошна, білкового концентрату для випасу свиней і птиці люцерну краще вирощувати в чистих посівах.</w:t>
      </w:r>
    </w:p>
    <w:p w:rsidR="00460363" w:rsidRPr="00BD3E52" w:rsidRDefault="00460363" w:rsidP="00460363">
      <w:pPr>
        <w:pStyle w:val="1"/>
        <w:shd w:val="clear" w:color="auto" w:fill="auto"/>
        <w:spacing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Склад травосумішки залежить від тривалості використання посіву і району вирощування. Дані досліджень показують, що багатокомпонентні </w:t>
      </w:r>
      <w:r w:rsidRPr="00BD3E52">
        <w:rPr>
          <w:rFonts w:ascii="Times New Roman" w:hAnsi="Times New Roman" w:cs="Times New Roman"/>
          <w:color w:val="000000"/>
          <w:sz w:val="28"/>
          <w:szCs w:val="28"/>
          <w:lang w:val="uk-UA"/>
        </w:rPr>
        <w:lastRenderedPageBreak/>
        <w:t>травосумішки, до складу яких входять два бобових компоненти, більш продуктивні, ніж двокомпонентні (бобовий і злаковий компоненти).</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У перший рік догляд за посівами люцерни повинен бути спрямований на одержання дружних сходів і формування добре розвиненого травостою. Ґрунтову кірку до появи сходів знищують ротаційною мотикою або кільчастими котками.</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Під час забур’яненості </w:t>
      </w:r>
      <w:r w:rsidRPr="00BD3E52">
        <w:rPr>
          <w:rStyle w:val="a5"/>
          <w:rFonts w:ascii="Times New Roman" w:hAnsi="Times New Roman" w:cs="Times New Roman"/>
          <w:sz w:val="28"/>
          <w:szCs w:val="28"/>
        </w:rPr>
        <w:t>поля</w:t>
      </w:r>
      <w:r w:rsidRPr="00BD3E52">
        <w:rPr>
          <w:rFonts w:ascii="Times New Roman" w:hAnsi="Times New Roman" w:cs="Times New Roman"/>
          <w:color w:val="000000"/>
          <w:sz w:val="28"/>
          <w:szCs w:val="28"/>
          <w:lang w:val="uk-UA"/>
        </w:rPr>
        <w:t xml:space="preserve"> дводольними бур’янами до початку стеблування при висоті рослин 10-15 см рекомендується застосовувати водний розчин гербіциду 2,4-ДМ. За даними Українського науково-дослідного інституту кормів, більш ефективне комплексне застосування гербіцидів, коли ептам (3,5-4 кг/га) вносять до сівби, а 2,4-ДМ (2-3 кг/га) або базагран (2-3 л/га) - після появи сходів люцерни.</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Ріст і розвиток трав у перший рік багато в чому залежать від тривалості перебування їх під покривом. Якісне і своєчасне збирання покривної культури сприяє дружному відростанню травостою.</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color w:val="000000"/>
          <w:sz w:val="28"/>
          <w:szCs w:val="28"/>
          <w:lang w:val="uk-UA"/>
        </w:rPr>
      </w:pPr>
      <w:r w:rsidRPr="00BD3E52">
        <w:rPr>
          <w:rFonts w:ascii="Times New Roman" w:hAnsi="Times New Roman" w:cs="Times New Roman"/>
          <w:color w:val="000000"/>
          <w:sz w:val="28"/>
          <w:szCs w:val="28"/>
          <w:lang w:val="uk-UA"/>
        </w:rPr>
        <w:t>Під час вирощування люцерни і її травосумішей на малопродуктивних землях слаборозвинені травостої вгноюють повним мінеральним добривом (N</w:t>
      </w:r>
      <w:r w:rsidRPr="00BD3E52">
        <w:rPr>
          <w:rStyle w:val="Candara55pt"/>
          <w:rFonts w:ascii="Times New Roman" w:hAnsi="Times New Roman" w:cs="Times New Roman"/>
          <w:sz w:val="28"/>
          <w:szCs w:val="28"/>
          <w:vertAlign w:val="subscript"/>
          <w:lang w:val="uk-UA"/>
        </w:rPr>
        <w:t>30-45</w:t>
      </w:r>
      <w:r w:rsidRPr="00BD3E52">
        <w:rPr>
          <w:rFonts w:ascii="Times New Roman" w:hAnsi="Times New Roman" w:cs="Times New Roman"/>
          <w:color w:val="000000"/>
          <w:sz w:val="28"/>
          <w:szCs w:val="28"/>
          <w:lang w:val="uk-UA"/>
        </w:rPr>
        <w:t>Р</w:t>
      </w:r>
      <w:r w:rsidRPr="00BD3E52">
        <w:rPr>
          <w:rFonts w:ascii="Times New Roman" w:hAnsi="Times New Roman" w:cs="Times New Roman"/>
          <w:color w:val="000000"/>
          <w:sz w:val="28"/>
          <w:szCs w:val="28"/>
          <w:vertAlign w:val="subscript"/>
          <w:lang w:val="uk-UA"/>
        </w:rPr>
        <w:t>3</w:t>
      </w:r>
      <w:r w:rsidRPr="00BD3E52">
        <w:rPr>
          <w:rStyle w:val="Candara55pt"/>
          <w:rFonts w:ascii="Times New Roman" w:hAnsi="Times New Roman" w:cs="Times New Roman"/>
          <w:sz w:val="28"/>
          <w:szCs w:val="28"/>
          <w:vertAlign w:val="subscript"/>
          <w:lang w:val="uk-UA"/>
        </w:rPr>
        <w:t>5-45</w:t>
      </w:r>
      <w:r w:rsidRPr="00BD3E52">
        <w:rPr>
          <w:rFonts w:ascii="Times New Roman" w:hAnsi="Times New Roman" w:cs="Times New Roman"/>
          <w:color w:val="000000"/>
          <w:sz w:val="28"/>
          <w:szCs w:val="28"/>
          <w:lang w:val="uk-UA"/>
        </w:rPr>
        <w:t>K</w:t>
      </w:r>
      <w:r w:rsidRPr="00BD3E52">
        <w:rPr>
          <w:rFonts w:ascii="Times New Roman" w:hAnsi="Times New Roman" w:cs="Times New Roman"/>
          <w:color w:val="000000"/>
          <w:sz w:val="28"/>
          <w:szCs w:val="28"/>
          <w:vertAlign w:val="subscript"/>
          <w:lang w:val="uk-UA"/>
        </w:rPr>
        <w:t>3</w:t>
      </w:r>
      <w:r w:rsidRPr="00BD3E52">
        <w:rPr>
          <w:rStyle w:val="Candara55pt"/>
          <w:rFonts w:ascii="Times New Roman" w:hAnsi="Times New Roman" w:cs="Times New Roman"/>
          <w:sz w:val="28"/>
          <w:szCs w:val="28"/>
          <w:vertAlign w:val="subscript"/>
          <w:lang w:val="uk-UA"/>
        </w:rPr>
        <w:t>5</w:t>
      </w:r>
      <w:r w:rsidRPr="00BD3E52">
        <w:rPr>
          <w:rFonts w:ascii="Times New Roman" w:hAnsi="Times New Roman" w:cs="Times New Roman"/>
          <w:color w:val="000000"/>
          <w:sz w:val="28"/>
          <w:szCs w:val="28"/>
          <w:vertAlign w:val="subscript"/>
          <w:lang w:val="uk-UA"/>
        </w:rPr>
        <w:t>-</w:t>
      </w:r>
      <w:r w:rsidRPr="00BD3E52">
        <w:rPr>
          <w:rStyle w:val="Candara55pt"/>
          <w:rFonts w:ascii="Times New Roman" w:hAnsi="Times New Roman" w:cs="Times New Roman"/>
          <w:sz w:val="28"/>
          <w:szCs w:val="28"/>
          <w:vertAlign w:val="subscript"/>
          <w:lang w:val="uk-UA"/>
        </w:rPr>
        <w:t>45</w:t>
      </w:r>
      <w:r w:rsidRPr="00BD3E52">
        <w:rPr>
          <w:rFonts w:ascii="Times New Roman" w:hAnsi="Times New Roman" w:cs="Times New Roman"/>
          <w:color w:val="000000"/>
          <w:sz w:val="28"/>
          <w:szCs w:val="28"/>
          <w:lang w:val="uk-UA"/>
        </w:rPr>
        <w:t>). Добрива вносяться під боронування, а при незначному ущільненні верхнього шару ґрунту - дисковими сівалками, що забезпечує добру підготовку рослин до перезимівлі.</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Протягом зими на полях, засіяних люцерною, проводиться снігозатримання.</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Одним з перших агротехнічних прийомів весняно-польових робіт з догляду за люцерною і іншими багаторічними травами минулих років, як показує дослід, є спалювання післяжнивних залишків.</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Добре розвинені і густі посіви на щільних важких суглинкових ґрунтах доцільно розпушувати культиваторами з долотами на глибину 10-12 см в агрегаті з боронами. Таке активне розпушування старовікових посівів створює мульчуючий шар, сприяє збереженню вологи в ґрунті, зменшує їх забур’яненість. Одночасно поліпшуються повітряний, водний і поживний режими, особливо азотний, збільшується утворення молодих, активних коренів у верхньому шарі ґрунту.</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Ефективне щілювання старовікових посівів люцерни, особливо на засолених ґрунтах. Цей прийом значно знижує інтенсивність стоку талих і дощових вод на схилових ділянках, що поліпшує забезпеченість рослин вологою. Щілини глибиною 40-70 см нарізаються впоперек посівів і схилів на відстані 1,5-2 м одна від одної.</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Для одержання стійких і високих урожаїв зеленої маси протягом всіх років користування посіви люцерни і травосумішки необхідно підживлювати. Особливо необхідне підживлення при інтенсивному багатоукісному використанні травостою в умовах зрошення.</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color w:val="000000"/>
          <w:sz w:val="28"/>
          <w:szCs w:val="28"/>
          <w:lang w:val="uk-UA"/>
        </w:rPr>
      </w:pPr>
      <w:r w:rsidRPr="00BD3E52">
        <w:rPr>
          <w:rFonts w:ascii="Times New Roman" w:hAnsi="Times New Roman" w:cs="Times New Roman"/>
          <w:color w:val="000000"/>
          <w:sz w:val="28"/>
          <w:szCs w:val="28"/>
          <w:lang w:val="uk-UA"/>
        </w:rPr>
        <w:t xml:space="preserve">В окремі роки за несприятливої перезимівлі або значному випаданні трав у підпокривний період (під полеглим ячменем) посіви трав зріджуються. Зріджені посіви заростають бур’янами і дають низькі збори </w:t>
      </w:r>
      <w:r w:rsidRPr="00BD3E52">
        <w:rPr>
          <w:rFonts w:ascii="Times New Roman" w:hAnsi="Times New Roman" w:cs="Times New Roman"/>
          <w:color w:val="000000"/>
          <w:sz w:val="28"/>
          <w:szCs w:val="28"/>
          <w:lang w:val="uk-UA"/>
        </w:rPr>
        <w:lastRenderedPageBreak/>
        <w:t>кормової маси. Під час залишення їх для наступного використання поле розпушують впоперек напрямку посівів і проводять сівбу люцерни або однорічних кормових культур (суданської трави, вико-вівса, ячменю, озимої пшениці, жита).</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Люцерна </w:t>
      </w:r>
      <w:r w:rsidRPr="00BD3E52">
        <w:rPr>
          <w:rStyle w:val="ac"/>
          <w:rFonts w:eastAsia="Candara"/>
          <w:sz w:val="28"/>
          <w:szCs w:val="28"/>
        </w:rPr>
        <w:t>і)</w:t>
      </w:r>
      <w:r w:rsidRPr="00BD3E52">
        <w:rPr>
          <w:rFonts w:ascii="Times New Roman" w:hAnsi="Times New Roman" w:cs="Times New Roman"/>
          <w:color w:val="000000"/>
          <w:sz w:val="28"/>
          <w:szCs w:val="28"/>
          <w:lang w:val="uk-UA"/>
        </w:rPr>
        <w:t xml:space="preserve"> різних ґрунтово-кліматичних чинах України за сприятливих умов вирощування формує 2-5 укосів. Це забезпечує надходження зеленої маси протягом 90-150 днів.</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Зелену масу використовують як зелений корм у скошеному вигляді і на пасовищах (травосумішки), на сіно, для виготовлення трав’яною різання, трав’яного борошна, сінажу, силосу, кормових брикетів, протеїнових концентратів.</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Строки скошування і технологія приготування кормів залежать від використання зеленої маси.</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Style w:val="a4"/>
          <w:rFonts w:ascii="Times New Roman" w:eastAsia="Candara" w:hAnsi="Times New Roman" w:cs="Times New Roman"/>
          <w:sz w:val="28"/>
          <w:szCs w:val="28"/>
          <w:lang w:val="uk-UA"/>
        </w:rPr>
        <w:t xml:space="preserve">Строки скошування. </w:t>
      </w:r>
      <w:r w:rsidRPr="00BD3E52">
        <w:rPr>
          <w:rFonts w:ascii="Times New Roman" w:hAnsi="Times New Roman" w:cs="Times New Roman"/>
          <w:color w:val="000000"/>
          <w:sz w:val="28"/>
          <w:szCs w:val="28"/>
          <w:lang w:val="uk-UA"/>
        </w:rPr>
        <w:t>При багаторічному (не менше трьох років) і багатоукісному використанні посіву люцерни важливе значення має визначення оптимальних строків скошування. Як показали численні дослідження, загальна за вегетацією урожайність зеленої маси і сухої речовини підвищується під час скошування посівів на початку цвітіння. Часте скошування у фазі бутонізації призводить до зріджування травостою і зниження урожайності в наступні роки.</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Продуктивність посівів люцерни тісно пов’язана з динамікою нагромадження вуглеводів (крохмалю, цукру) у коренях.</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Інтенсивність нагромадження продуктів асиміляції в кореневій системі рослин визначається фотосинтетичною діяльністю листкової поверхні і уповільненням ростових процесів, що спостерігається в період цвітіння. Мінімальна кількість пластичних речовин у коренях міститься на початку бутонізації, коли ростові процеси досягають максимуму (у середньому через три тижні після попереднього скошування). Швидкоростучі нагони споживають продукти фотосинтезу і раніше накопичені пластичні речовини.</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Бід строку скошування залежить і особливість відростання. Під час скошування у фазі бутонізації травостій створюється головним чином за рахунок пагонів зі стеблових бруньок. Пізніше скошування сприяє розвитку кореневої системи рослин з більшим числом бруньок поновлення. У цьому випадку нагони утворюються із бруньок зони кущення (“коронки”) і формується більш продуктивний травостій.</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Загальна урожайність за вегетацію багато в чому визначається строком першого підкошування. Якщо перше скошування провести занадто рано (на початку бутонізації), урожайність трохи знижується.</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При багаторічному вирощуванні люцерни (понад два 2 роки) рекомендується застосовувати чергування помірного (збирання на початку цвітіння) і інтенсивного (у фазі бутонізації) режимів використання травостою. Можливе і чергування строків скошування по укосах протягом одного вегетаційного періоду, але обов’язковим є останнє скошування не пізніше ніж за 25-30 днів до закінчення вегетації.</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color w:val="000000"/>
          <w:sz w:val="28"/>
          <w:szCs w:val="28"/>
          <w:lang w:val="uk-UA"/>
        </w:rPr>
      </w:pPr>
      <w:r w:rsidRPr="00BD3E52">
        <w:rPr>
          <w:rFonts w:ascii="Times New Roman" w:hAnsi="Times New Roman" w:cs="Times New Roman"/>
          <w:color w:val="000000"/>
          <w:sz w:val="28"/>
          <w:szCs w:val="28"/>
          <w:lang w:val="uk-UA"/>
        </w:rPr>
        <w:lastRenderedPageBreak/>
        <w:t>При одно-, дворічному вирощуванні люцерни на корм найчастіше практикується інтенсивне багатоукісне використання.</w:t>
      </w:r>
    </w:p>
    <w:p w:rsidR="00460363" w:rsidRPr="00BD3E52" w:rsidRDefault="00460363" w:rsidP="00460363">
      <w:pPr>
        <w:pStyle w:val="1"/>
        <w:shd w:val="clear" w:color="auto" w:fill="auto"/>
        <w:spacing w:after="285" w:line="240" w:lineRule="auto"/>
        <w:ind w:left="20" w:right="20" w:firstLine="709"/>
        <w:jc w:val="both"/>
        <w:rPr>
          <w:rFonts w:ascii="Times New Roman" w:hAnsi="Times New Roman" w:cs="Times New Roman"/>
          <w:b/>
          <w:color w:val="000000"/>
          <w:sz w:val="28"/>
          <w:szCs w:val="28"/>
          <w:lang w:val="uk-UA"/>
        </w:rPr>
      </w:pPr>
      <w:r w:rsidRPr="00BD3E52">
        <w:rPr>
          <w:rFonts w:ascii="Times New Roman" w:hAnsi="Times New Roman" w:cs="Times New Roman"/>
          <w:b/>
          <w:color w:val="000000"/>
          <w:sz w:val="28"/>
          <w:szCs w:val="28"/>
          <w:lang w:val="uk-UA"/>
        </w:rPr>
        <w:t>Конюшина лучна</w:t>
      </w:r>
    </w:p>
    <w:p w:rsidR="00460363" w:rsidRPr="00BD3E52" w:rsidRDefault="00460363" w:rsidP="00460363">
      <w:pPr>
        <w:spacing w:after="0" w:line="240" w:lineRule="auto"/>
        <w:ind w:firstLine="709"/>
        <w:jc w:val="both"/>
        <w:rPr>
          <w:rFonts w:ascii="Times New Roman" w:eastAsia="Times New Roman" w:hAnsi="Times New Roman" w:cs="Times New Roman"/>
          <w:sz w:val="28"/>
          <w:szCs w:val="28"/>
          <w:lang w:val="uk-UA" w:eastAsia="ru-RU"/>
        </w:rPr>
      </w:pPr>
      <w:r w:rsidRPr="00BD3E52">
        <w:rPr>
          <w:rFonts w:ascii="Times New Roman" w:eastAsia="Times New Roman" w:hAnsi="Times New Roman" w:cs="Times New Roman"/>
          <w:b/>
          <w:bCs/>
          <w:color w:val="000000"/>
          <w:sz w:val="28"/>
          <w:szCs w:val="28"/>
          <w:lang w:val="uk-UA" w:eastAsia="uk-UA"/>
        </w:rPr>
        <w:t xml:space="preserve">Технологія вирощування. </w:t>
      </w:r>
      <w:r w:rsidRPr="00BD3E52">
        <w:rPr>
          <w:rFonts w:ascii="Times New Roman" w:eastAsia="Times New Roman" w:hAnsi="Times New Roman" w:cs="Times New Roman"/>
          <w:color w:val="000000"/>
          <w:sz w:val="28"/>
          <w:szCs w:val="28"/>
          <w:lang w:val="uk-UA" w:eastAsia="uk-UA"/>
        </w:rPr>
        <w:t>Висівають конюшину в польових і кормових сівозмінах. У чистих посівах використовують його не більше двох років. На третій рік посіви конюшини лучної зріджуються і у травосумішах переважає злаковий компонент.</w:t>
      </w:r>
    </w:p>
    <w:p w:rsidR="00460363" w:rsidRPr="00BD3E52" w:rsidRDefault="00460363" w:rsidP="00460363">
      <w:pPr>
        <w:spacing w:after="0" w:line="240" w:lineRule="auto"/>
        <w:ind w:firstLine="709"/>
        <w:jc w:val="both"/>
        <w:rPr>
          <w:rFonts w:ascii="Times New Roman" w:eastAsia="Times New Roman" w:hAnsi="Times New Roman" w:cs="Times New Roman"/>
          <w:sz w:val="28"/>
          <w:szCs w:val="28"/>
          <w:lang w:val="uk-UA" w:eastAsia="ru-RU"/>
        </w:rPr>
      </w:pPr>
      <w:r w:rsidRPr="00BD3E52">
        <w:rPr>
          <w:rFonts w:ascii="Times New Roman" w:eastAsia="Times New Roman" w:hAnsi="Times New Roman" w:cs="Times New Roman"/>
          <w:color w:val="000000"/>
          <w:sz w:val="28"/>
          <w:szCs w:val="28"/>
          <w:lang w:val="uk-UA" w:eastAsia="uk-UA"/>
        </w:rPr>
        <w:t>На польових землях посіви конюшини використовують 1-1,5 року. При багаторічному вирощуванні практикуються конюшино-злакові травосумішки: у північному і західному зволоженому районах - з тимофіївкою лучною, у більш південних районах конюшиносіяння - кострицею лучною.</w:t>
      </w:r>
    </w:p>
    <w:p w:rsidR="00460363" w:rsidRPr="00BD3E52" w:rsidRDefault="00460363" w:rsidP="00460363">
      <w:pPr>
        <w:spacing w:after="0" w:line="240" w:lineRule="auto"/>
        <w:ind w:firstLine="709"/>
        <w:jc w:val="both"/>
        <w:rPr>
          <w:rFonts w:ascii="Times New Roman" w:eastAsia="Times New Roman" w:hAnsi="Times New Roman" w:cs="Times New Roman"/>
          <w:color w:val="000000"/>
          <w:sz w:val="28"/>
          <w:szCs w:val="28"/>
          <w:lang w:val="uk-UA" w:eastAsia="uk-UA"/>
        </w:rPr>
      </w:pPr>
      <w:r w:rsidRPr="00BD3E52">
        <w:rPr>
          <w:rFonts w:ascii="Times New Roman" w:eastAsia="Times New Roman" w:hAnsi="Times New Roman" w:cs="Times New Roman"/>
          <w:color w:val="000000"/>
          <w:sz w:val="28"/>
          <w:szCs w:val="28"/>
          <w:lang w:val="uk-UA" w:eastAsia="uk-UA"/>
        </w:rPr>
        <w:t>Встановлено, що вихід кормів з одиниці площі травосумішей з конюшиною на другий рік користування більший, ніж із чистих посівів конюшини. Однак при однорічному використанні посіви конюшини за продуктивністю і виходом перетравного протеїну мають перевагу перед конюшино-злаковими травосумішами.</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Конюшину висівають після буряків, картоплі, кукурудзи, озимих. Він с добрим попередником озимих, технічних, кормових, овочевих культур. При урожайності зеленої маси 400-500 ц/гa в ґрунті з післяжнивними залишками залишається до 120-150 кг/га азоту. У багатьох областях України конюшину при одноукісному використанні вирощують як парозаймаючу культуру під озиму пшеницю і озиме жито. У льоносіючих районах він с добрим попередником льону-довгунця.</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Ріст, розвиток і урожайність конюшини залежать від особливостей покривної культури. У районах достатнього зволоження конюшину підсівають під озимі, а на важкоглинистих і суглинкових його доцільніше підсівати під ярі на зерно або корм.</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У південних районах конюшиносіяння, зокрема в лівобережній частині Лісостепу, кращими покривними культурами для конюшини є кукурудза і її сумішки на зелений корм.</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 умовах достатнього зволоження конюшина добре реагує на внесення добрив. Це пояснюється високим рівнем споживання елементів живлення. При урожайності зеленої маси 500 ц/га конюшина виносить із ґрунту          50-60 кг/га Р</w:t>
      </w:r>
      <w:r w:rsidRPr="00BD3E52">
        <w:rPr>
          <w:rFonts w:ascii="Times New Roman" w:hAnsi="Times New Roman" w:cs="Times New Roman"/>
          <w:color w:val="000000"/>
          <w:sz w:val="28"/>
          <w:szCs w:val="28"/>
          <w:vertAlign w:val="subscript"/>
          <w:lang w:val="uk-UA"/>
        </w:rPr>
        <w:t>2</w:t>
      </w:r>
      <w:r w:rsidRPr="00BD3E52">
        <w:rPr>
          <w:rFonts w:ascii="Times New Roman" w:hAnsi="Times New Roman" w:cs="Times New Roman"/>
          <w:color w:val="000000"/>
          <w:sz w:val="28"/>
          <w:szCs w:val="28"/>
          <w:lang w:val="uk-UA"/>
        </w:rPr>
        <w:t>0</w:t>
      </w:r>
      <w:r w:rsidRPr="00BD3E52">
        <w:rPr>
          <w:rFonts w:ascii="Times New Roman" w:hAnsi="Times New Roman" w:cs="Times New Roman"/>
          <w:color w:val="000000"/>
          <w:sz w:val="28"/>
          <w:szCs w:val="28"/>
          <w:vertAlign w:val="subscript"/>
          <w:lang w:val="uk-UA"/>
        </w:rPr>
        <w:t>5</w:t>
      </w:r>
      <w:r w:rsidRPr="00BD3E52">
        <w:rPr>
          <w:rFonts w:ascii="Times New Roman" w:hAnsi="Times New Roman" w:cs="Times New Roman"/>
          <w:color w:val="000000"/>
          <w:sz w:val="28"/>
          <w:szCs w:val="28"/>
          <w:lang w:val="uk-UA"/>
        </w:rPr>
        <w:t>, 170-220 - К</w:t>
      </w:r>
      <w:r w:rsidRPr="00BD3E52">
        <w:rPr>
          <w:rFonts w:ascii="Times New Roman" w:hAnsi="Times New Roman" w:cs="Times New Roman"/>
          <w:color w:val="000000"/>
          <w:sz w:val="28"/>
          <w:szCs w:val="28"/>
          <w:vertAlign w:val="subscript"/>
          <w:lang w:val="uk-UA"/>
        </w:rPr>
        <w:t>2</w:t>
      </w:r>
      <w:r w:rsidRPr="00BD3E52">
        <w:rPr>
          <w:rFonts w:ascii="Times New Roman" w:hAnsi="Times New Roman" w:cs="Times New Roman"/>
          <w:color w:val="000000"/>
          <w:sz w:val="28"/>
          <w:szCs w:val="28"/>
          <w:lang w:val="uk-UA"/>
        </w:rPr>
        <w:t>0 н 240-250 кг/га СаО.</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Органічні добрива, як і під люцерну, вносять за 1-2 роки до сівби під попередні культури. Післядія гною підвищує урожайність сіна конюшини на 5-10 ц/га.</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Коренева система конюшини здатна засвоювати фосфор з важкорозчинних з’єднань. Тому під час вирощування його на кислих опідзолених ґрунтах Полісся рекомендується застосовувати фосфорит</w:t>
      </w:r>
      <w:r w:rsidRPr="00BD3E52">
        <w:rPr>
          <w:rFonts w:ascii="Times New Roman" w:hAnsi="Times New Roman" w:cs="Times New Roman"/>
          <w:color w:val="000000"/>
          <w:sz w:val="28"/>
          <w:szCs w:val="28"/>
          <w:lang w:val="uk-UA"/>
        </w:rPr>
        <w:softHyphen/>
        <w:t>не борошно. За результатами польових досліджень Чернігівської сільськогосподарської дослідної станції, урожайність конюшини при цьому підвищувалася на 41,2 %.</w:t>
      </w:r>
    </w:p>
    <w:p w:rsidR="00460363" w:rsidRPr="00BD3E52" w:rsidRDefault="00460363" w:rsidP="00460363">
      <w:pPr>
        <w:pStyle w:val="1"/>
        <w:shd w:val="clear" w:color="auto" w:fill="auto"/>
        <w:spacing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lastRenderedPageBreak/>
        <w:t>Посіви конюшини найбільш продуктивні на вапнованих дерново-підзолистих ґрунтах.</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Найчастіше під конюшину вносять фосфорно-калійні добрива. Забезпечення рослин конюшини фосфором і калієм на початку розвитку сприяє формуванню розвиненого травостою в перший рік. Добрива вносять до сівби конюшини під зяблевий обробіток (у лісостепових районах) або під час весняного переорювання (у поліських районах).</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Посіви конюшини першого і другого років використання підживлюють фосфорно-калійними добривами рано навесні або восени попереднього року. Більш ефективне осіннє підживлення, тому що воно поліпшує розвиток конюшини і умови перезимівлі. За даними</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Латвійського інституту землеробства, внесення фосфорно-калійних добрив під посіви конюшини першого року використання економічно вигідно в    81-88 % випадків, а на другий рік - тільки в 53 %.</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Позитивний вилив роблять мінеральні добрива і на якість урожаю.</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 багатьох ґрунтах ефективне застосування молібденових добрив. їх позитивний вилив на продуктивність посівів конюшини залежить від кислотності фунту, вмісту в ній рухливого алюмінію і засвоюваних форм молібдену. На посівах застосовують молібдат амонію, молібденовий суперфосфат. Молібдат амонію застосовують переважно для передпосівної обробки насіння (норма та ж, що і для люцерни). Молібденовий суперфосфат (0,2 % Мо) вносять одночасно з калійними добривами при вегетаційних підживленнях. За даними численних дослідів, проведених у Латвії і у районах Нечорноземної зони Росії, урожайність сіна конюшини підвищується при внесенні молібденового суперфосфату на 10,7-14,7 ц/га.</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час вирощування конюшини на торф’янистих ґрунтах необхідно вносити мідні добрива (піритний недогарок, мідний купорос). Зазвичай їх вносять навесні одночасно з фосфорно-калійними добривами з розрахунку 300-500 кг/га піритного недогарка або 10-20 кг/га мідного купоросу.</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Обробіток ґрунту під конюшину залежить від виду покривної культури і попередника. Особлива увага приділяється передпосівній обробці, який повинна передувати глибока зяблева оранка. При сівбі навесні під ярі культури обробіток </w:t>
      </w:r>
      <w:r w:rsidRPr="00BD3E52">
        <w:rPr>
          <w:rStyle w:val="MicrosoftSansSerif85pt"/>
          <w:rFonts w:ascii="Times New Roman" w:eastAsia="Century Schoolbook" w:hAnsi="Times New Roman" w:cs="Times New Roman"/>
          <w:i w:val="0"/>
          <w:sz w:val="28"/>
          <w:szCs w:val="28"/>
        </w:rPr>
        <w:t>ґрунту</w:t>
      </w:r>
      <w:r w:rsidRPr="00BD3E52">
        <w:rPr>
          <w:rFonts w:ascii="Times New Roman" w:hAnsi="Times New Roman" w:cs="Times New Roman"/>
          <w:color w:val="000000"/>
          <w:sz w:val="28"/>
          <w:szCs w:val="28"/>
          <w:lang w:val="uk-UA"/>
        </w:rPr>
        <w:t xml:space="preserve"> починають </w:t>
      </w:r>
      <w:r w:rsidRPr="00BD3E52">
        <w:rPr>
          <w:rStyle w:val="MicrosoftSansSerif85pt"/>
          <w:rFonts w:ascii="Times New Roman" w:eastAsia="Century Schoolbook" w:hAnsi="Times New Roman" w:cs="Times New Roman"/>
          <w:sz w:val="28"/>
          <w:szCs w:val="28"/>
        </w:rPr>
        <w:t xml:space="preserve">п </w:t>
      </w:r>
      <w:r w:rsidRPr="00BD3E52">
        <w:rPr>
          <w:rFonts w:ascii="Times New Roman" w:hAnsi="Times New Roman" w:cs="Times New Roman"/>
          <w:color w:val="000000"/>
          <w:sz w:val="28"/>
          <w:szCs w:val="28"/>
          <w:lang w:val="uk-UA"/>
        </w:rPr>
        <w:t>ранньовесняного боронування і наступної передпосівної культивації на глибину загортання насіння конюшини і покривної культури. Для ретельного вирощування ґрунту застосовують шлейф-борони і легкі борони. Після сівби рекомендується провести прикочування.</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Для сівби використовують насіння високих посівних якостей. Насіння перед сівбою скарифікують на спеціальних скарифікаторах. Можна скарифікувати насіння конюшини способом електрогідрав</w:t>
      </w:r>
      <w:r w:rsidRPr="00BD3E52">
        <w:rPr>
          <w:rFonts w:ascii="Times New Roman" w:hAnsi="Times New Roman" w:cs="Times New Roman"/>
          <w:color w:val="000000"/>
          <w:sz w:val="28"/>
          <w:szCs w:val="28"/>
          <w:lang w:val="uk-UA"/>
        </w:rPr>
        <w:softHyphen/>
        <w:t>лічного “удару”, збагачуючи його одночасно мікроелементами (молібденом, бором). У день сівби насіння обробляють спеціальним конюшиновим ризоторфіном. Щоб запобігти ураженню насіння і сходів грибними захворюваннями, за 1,5-2 місяці до сівби насіння протруюються 80 %-м ТМТД або фентіурамом (200-</w:t>
      </w:r>
      <w:r w:rsidRPr="00BD3E52">
        <w:rPr>
          <w:rFonts w:ascii="Times New Roman" w:hAnsi="Times New Roman" w:cs="Times New Roman"/>
          <w:color w:val="000000"/>
          <w:sz w:val="28"/>
          <w:szCs w:val="28"/>
          <w:lang w:val="uk-UA"/>
        </w:rPr>
        <w:lastRenderedPageBreak/>
        <w:t>150 г 80 %-го порошку, що змочується, ТМТД або 300-400 г фентіураму на  1 ц насіння).</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час вирощування конюшини і конюшино-злакових травосу</w:t>
      </w:r>
      <w:r w:rsidRPr="00BD3E52">
        <w:rPr>
          <w:rFonts w:ascii="Times New Roman" w:hAnsi="Times New Roman" w:cs="Times New Roman"/>
          <w:color w:val="000000"/>
          <w:sz w:val="28"/>
          <w:szCs w:val="28"/>
          <w:lang w:val="uk-UA"/>
        </w:rPr>
        <w:softHyphen/>
        <w:t>мішей на кормові цілі застосовують рядковий спосіб сівби. Сіють конюшину одночасно ч ярими покривними культурами зернотрав’яними сівалками. Глибина загортання насіння до 3 см. При сівбі під озиму конюшину сіють ранньої весни впоперек напрямку рядків озимих, заробляючи насіння на глибину 1-1,5 см. Звичайна норма висіву насіння конюшини під ярі на родючих ділянках становить 14- 16 кг/га. При сівбі під озимі на бідних грунтах норму висіву збільшують до 20 кг/га. При багаторічному використанні конюшину вирощують у травосумішах зі злаковими травами. У зволожених районах України широко поширені сумішки конюшини (12-14 кг/га) з тимофіївкою (5-7 кг/га), а в південних - конюшини (12-14 кг/га) з кострицею лучною (6-8 кг/га).</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На родючих, добре удобрених карбонатних ґрунтах у перші два роки використання урожайність зеленої маси потрійної і подвійної травосумішки </w:t>
      </w:r>
      <w:r w:rsidRPr="00BD3E52">
        <w:rPr>
          <w:rStyle w:val="a5"/>
          <w:rFonts w:ascii="Times New Roman" w:hAnsi="Times New Roman" w:cs="Times New Roman"/>
          <w:sz w:val="28"/>
          <w:szCs w:val="28"/>
        </w:rPr>
        <w:t>з</w:t>
      </w:r>
      <w:r w:rsidRPr="00BD3E52">
        <w:rPr>
          <w:rFonts w:ascii="Times New Roman" w:hAnsi="Times New Roman" w:cs="Times New Roman"/>
          <w:color w:val="000000"/>
          <w:sz w:val="28"/>
          <w:szCs w:val="28"/>
          <w:lang w:val="uk-UA"/>
        </w:rPr>
        <w:t xml:space="preserve"> конюшини лучної, </w:t>
      </w:r>
      <w:r w:rsidRPr="00BD3E52">
        <w:rPr>
          <w:rStyle w:val="a5"/>
          <w:rFonts w:ascii="Times New Roman" w:hAnsi="Times New Roman" w:cs="Times New Roman"/>
          <w:sz w:val="28"/>
          <w:szCs w:val="28"/>
        </w:rPr>
        <w:t>люцерни</w:t>
      </w:r>
      <w:r w:rsidRPr="00BD3E52">
        <w:rPr>
          <w:rFonts w:ascii="Times New Roman" w:hAnsi="Times New Roman" w:cs="Times New Roman"/>
          <w:color w:val="000000"/>
          <w:sz w:val="28"/>
          <w:szCs w:val="28"/>
          <w:lang w:val="uk-UA"/>
        </w:rPr>
        <w:t xml:space="preserve"> посівної, еспарцету, гряс</w:t>
      </w:r>
      <w:r w:rsidRPr="00BD3E52">
        <w:rPr>
          <w:rFonts w:ascii="Times New Roman" w:hAnsi="Times New Roman" w:cs="Times New Roman"/>
          <w:color w:val="000000"/>
          <w:sz w:val="28"/>
          <w:szCs w:val="28"/>
          <w:lang w:val="uk-UA"/>
        </w:rPr>
        <w:softHyphen/>
        <w:t>тиці збірної та інших злакових трав вища, ніж із чистих посівів конюшини. За даними Полтавської сільськогосподарської дослідної станції урожайність сіна конюшини в чистому посіві склала 55 ц/га, сумішки конюшини з еспарцетом - 63, конюшини з люцерною - 60 ц/га.</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Продуктивність травосумішки залежить від співвідношення в травостої, що формується, рослин конюшини і злакового компонента. У правильно складеній конюшинозлаковій сумішці питома вага конюшини повинна становити 45-50 </w:t>
      </w:r>
      <w:r w:rsidRPr="00BD3E52">
        <w:rPr>
          <w:rStyle w:val="a5"/>
          <w:rFonts w:ascii="Times New Roman" w:hAnsi="Times New Roman" w:cs="Times New Roman"/>
          <w:sz w:val="28"/>
          <w:szCs w:val="28"/>
        </w:rPr>
        <w:t>%.</w:t>
      </w:r>
      <w:r w:rsidRPr="00BD3E52">
        <w:rPr>
          <w:rFonts w:ascii="Times New Roman" w:hAnsi="Times New Roman" w:cs="Times New Roman"/>
          <w:color w:val="000000"/>
          <w:sz w:val="28"/>
          <w:szCs w:val="28"/>
          <w:lang w:val="uk-UA"/>
        </w:rPr>
        <w:t xml:space="preserve"> Багаторічні злакові трави за розвитком випереджають конюшину червону (одно- і двохукісну), тому скошувати бобово-злакову травосуміш краще у фазі бутонізації конюшини.</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Для нормального росту і розвитку конюшини на першому році важливе значення мають строки і способи збирання покривної культури. На полях, де вона посіяна під ячмінь, озиму пшеницю на зерно і у сумішках зі злаковою травою, не можна залишати солому. Висота зрізу покривної культури повинна бути не нижчою 12-15 см.</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Восени після збирання покривної культури при теплій вологій погоді конюшина добре відростає і формує травостій висотою до 50 см. У цьому випадку доцільно його підкошування не пізніше ніж за 30-35 днів до закінчення вегетації рослин, що збігається з переходом середньодобової температури через 5 °С.</w:t>
      </w:r>
    </w:p>
    <w:p w:rsidR="00460363" w:rsidRPr="00BD3E52" w:rsidRDefault="00460363" w:rsidP="00460363">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Після збирання покривних культур посіви конюшини варто підживити мінеральними добривами, що забезпечить рослини конюшини першого і другого років основними елементами живлення. Весняне підживлення трав на другому році в південних районах конюшиносіяння малоефективні. У північних, досить зволожених районах при багатоукісному використанні конюшини і його сумішок ефективно дробове внесення добрив на другий рік використання посівів (перший раз навесні і другий - після другого </w:t>
      </w:r>
      <w:r w:rsidRPr="00BD3E52">
        <w:rPr>
          <w:rFonts w:ascii="Times New Roman" w:hAnsi="Times New Roman" w:cs="Times New Roman"/>
          <w:color w:val="000000"/>
          <w:sz w:val="28"/>
          <w:szCs w:val="28"/>
          <w:lang w:val="uk-UA"/>
        </w:rPr>
        <w:lastRenderedPageBreak/>
        <w:t xml:space="preserve">скошування). Обов’язковим прийомом догляду за посівами трав </w:t>
      </w:r>
      <w:r w:rsidRPr="00BD3E52">
        <w:rPr>
          <w:rStyle w:val="a5"/>
          <w:rFonts w:ascii="Times New Roman" w:hAnsi="Times New Roman" w:cs="Times New Roman"/>
          <w:sz w:val="28"/>
          <w:szCs w:val="28"/>
        </w:rPr>
        <w:t xml:space="preserve">є ранньовесняний </w:t>
      </w:r>
      <w:r w:rsidRPr="00BD3E52">
        <w:rPr>
          <w:rFonts w:ascii="Times New Roman" w:hAnsi="Times New Roman" w:cs="Times New Roman"/>
          <w:color w:val="000000"/>
          <w:sz w:val="28"/>
          <w:szCs w:val="28"/>
          <w:lang w:val="uk-UA"/>
        </w:rPr>
        <w:t>обробіток ґрунту зубчастими або голчастими боронами у два сліди. Після збирання чергового укосу також проводиться боронування.</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У багатьох районах України, де впрошуються </w:t>
      </w:r>
      <w:r w:rsidRPr="00BD3E52">
        <w:rPr>
          <w:rStyle w:val="a5"/>
          <w:rFonts w:ascii="Times New Roman" w:hAnsi="Times New Roman" w:cs="Times New Roman"/>
          <w:sz w:val="28"/>
          <w:szCs w:val="28"/>
        </w:rPr>
        <w:t>конюшини і</w:t>
      </w:r>
      <w:r w:rsidRPr="00BD3E52">
        <w:rPr>
          <w:rFonts w:ascii="Times New Roman" w:hAnsi="Times New Roman" w:cs="Times New Roman"/>
          <w:i/>
          <w:color w:val="000000"/>
          <w:sz w:val="28"/>
          <w:szCs w:val="28"/>
          <w:lang w:val="uk-UA"/>
        </w:rPr>
        <w:t xml:space="preserve"> </w:t>
      </w:r>
      <w:r w:rsidRPr="00BD3E52">
        <w:rPr>
          <w:rFonts w:ascii="Times New Roman" w:hAnsi="Times New Roman" w:cs="Times New Roman"/>
          <w:color w:val="000000"/>
          <w:sz w:val="28"/>
          <w:szCs w:val="28"/>
          <w:lang w:val="uk-UA"/>
        </w:rPr>
        <w:t>її травосумішки, травостій скошують на зелений корм після озимого жита, пшениці. Скошування проводять від початку бутонізації до повного цвітіння. Щоб забезпечити добре відростання трав, перше скошування проводиться на висоті третього-п’ятого міжвузлів.</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При разовому використанні травостою конюшини відносно рівномірно надходить зелений корм протягом сезону, що мас важливе практичне значення для відгодівлі великої рогатої худоби і виробництва молока у великих тваринницьких комплексах.</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За даними Литовського науково-дослідного інституту землероб</w:t>
      </w:r>
      <w:r w:rsidRPr="00BD3E52">
        <w:rPr>
          <w:rFonts w:ascii="Times New Roman" w:hAnsi="Times New Roman" w:cs="Times New Roman"/>
          <w:color w:val="000000"/>
          <w:sz w:val="28"/>
          <w:szCs w:val="28"/>
          <w:lang w:val="uk-UA"/>
        </w:rPr>
        <w:softHyphen/>
        <w:t>ства, частота скошування не робить істотного впливу на продуктив</w:t>
      </w:r>
      <w:r w:rsidRPr="00BD3E52">
        <w:rPr>
          <w:rFonts w:ascii="Times New Roman" w:hAnsi="Times New Roman" w:cs="Times New Roman"/>
          <w:color w:val="000000"/>
          <w:sz w:val="28"/>
          <w:szCs w:val="28"/>
          <w:lang w:val="uk-UA"/>
        </w:rPr>
        <w:softHyphen/>
        <w:t>ність травостою наступного року. Останній раз травостій скошують перед припиненням вегетації рослин.</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У північних районах країни під час вирощування пізньостиглих сортів </w:t>
      </w:r>
      <w:r w:rsidRPr="00BD3E52">
        <w:rPr>
          <w:rStyle w:val="6pt1pt"/>
          <w:rFonts w:eastAsia="Candara"/>
          <w:sz w:val="28"/>
          <w:szCs w:val="28"/>
        </w:rPr>
        <w:t>конюшини</w:t>
      </w:r>
      <w:r w:rsidRPr="00BD3E52">
        <w:rPr>
          <w:rStyle w:val="6pt"/>
          <w:rFonts w:eastAsia="Century Schoolbook"/>
          <w:sz w:val="28"/>
          <w:szCs w:val="28"/>
          <w:lang w:val="uk-UA"/>
        </w:rPr>
        <w:t xml:space="preserve"> </w:t>
      </w:r>
      <w:r w:rsidRPr="00BD3E52">
        <w:rPr>
          <w:rFonts w:ascii="Times New Roman" w:hAnsi="Times New Roman" w:cs="Times New Roman"/>
          <w:color w:val="000000"/>
          <w:sz w:val="28"/>
          <w:szCs w:val="28"/>
          <w:lang w:val="uk-UA"/>
        </w:rPr>
        <w:t>рекомендується двохукісне використання травостою.</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Для приготування трав’яного борошна скошування починають у фазі стеблування при висоті травостою 40-50 см (висота підкоса 4-6 см). При сінокісному використанні оптимальні строїш збирання наступні: першого і другого укосів - на початку цвітіння, третього - у фазі бутонізації. Більш пізні строки збирання призводять до значного недобору урожаю найціннішої частини рослин - листків. При цьому різко знижується поживна цінність сіна.</w:t>
      </w:r>
    </w:p>
    <w:p w:rsidR="00460363" w:rsidRPr="00BD3E52" w:rsidRDefault="00460363" w:rsidP="00460363">
      <w:pPr>
        <w:pStyle w:val="1"/>
        <w:shd w:val="clear" w:color="auto" w:fill="auto"/>
        <w:spacing w:after="0" w:line="240" w:lineRule="auto"/>
        <w:ind w:left="40" w:right="40" w:firstLine="709"/>
        <w:jc w:val="both"/>
        <w:rPr>
          <w:rStyle w:val="a4"/>
          <w:rFonts w:ascii="Times New Roman" w:hAnsi="Times New Roman" w:cs="Times New Roman"/>
          <w:sz w:val="28"/>
          <w:szCs w:val="28"/>
          <w:lang w:val="uk-UA"/>
        </w:rPr>
      </w:pPr>
      <w:r w:rsidRPr="00BD3E52">
        <w:rPr>
          <w:rStyle w:val="a4"/>
          <w:rFonts w:ascii="Times New Roman" w:hAnsi="Times New Roman" w:cs="Times New Roman"/>
          <w:sz w:val="28"/>
          <w:szCs w:val="28"/>
          <w:lang w:val="uk-UA"/>
        </w:rPr>
        <w:t>Конюшина повзуча</w:t>
      </w:r>
    </w:p>
    <w:p w:rsidR="00460363" w:rsidRPr="00BD3E52" w:rsidRDefault="00460363" w:rsidP="00460363">
      <w:pPr>
        <w:pStyle w:val="1"/>
        <w:shd w:val="clear" w:color="auto" w:fill="auto"/>
        <w:spacing w:after="0" w:line="240" w:lineRule="auto"/>
        <w:ind w:left="40" w:right="40" w:firstLine="709"/>
        <w:jc w:val="both"/>
        <w:rPr>
          <w:rStyle w:val="a4"/>
          <w:rFonts w:ascii="Times New Roman" w:hAnsi="Times New Roman" w:cs="Times New Roman"/>
          <w:sz w:val="28"/>
          <w:szCs w:val="28"/>
          <w:lang w:val="uk-UA"/>
        </w:rPr>
      </w:pP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color w:val="000000"/>
          <w:sz w:val="28"/>
          <w:szCs w:val="28"/>
          <w:lang w:val="uk-UA"/>
        </w:rPr>
      </w:pPr>
      <w:r w:rsidRPr="00BD3E52">
        <w:rPr>
          <w:rStyle w:val="a4"/>
          <w:rFonts w:ascii="Times New Roman" w:hAnsi="Times New Roman" w:cs="Times New Roman"/>
          <w:sz w:val="28"/>
          <w:szCs w:val="28"/>
          <w:lang w:val="uk-UA"/>
        </w:rPr>
        <w:t xml:space="preserve">Технологія вирощування. </w:t>
      </w:r>
      <w:r w:rsidRPr="00BD3E52">
        <w:rPr>
          <w:rFonts w:ascii="Times New Roman" w:hAnsi="Times New Roman" w:cs="Times New Roman"/>
          <w:color w:val="000000"/>
          <w:sz w:val="28"/>
          <w:szCs w:val="28"/>
          <w:lang w:val="uk-UA"/>
        </w:rPr>
        <w:t>Конюшину повзучу вирощують винятково як пасовищну культуру при створенні культурних пасовищ і косовиць. Це пояснюється тим, що вона добре відростає після стравлювання. Особливо цінна при створенні пасовищ довголітнього користування. Крім того, її використовують у газонних травосумішах.</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color w:val="000000"/>
          <w:sz w:val="28"/>
          <w:szCs w:val="28"/>
          <w:lang w:val="uk-UA"/>
        </w:rPr>
      </w:pPr>
      <w:r w:rsidRPr="00BD3E52">
        <w:rPr>
          <w:rFonts w:ascii="Times New Roman" w:hAnsi="Times New Roman" w:cs="Times New Roman"/>
          <w:color w:val="000000"/>
          <w:sz w:val="28"/>
          <w:szCs w:val="28"/>
          <w:lang w:val="uk-UA"/>
        </w:rPr>
        <w:t>Зазвичай конюшину повзучу вирощують на пасовищах у травосумішах зі злаковими травами. При пасовищному використанні такі травосумішки більш продуктивні, ніж з іншими видами конюшини. Вони забезпечують високі і стабільні збори сухої речовини із кращим співвідношенням білка і вуглеводів, досить довговічні, легко висушуються і силосуються. При підбуренні цих травосумішей у тварин рідко спостерігається захворювання тимпанією.</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За даними Латвійського науково-дослідного інституту земле</w:t>
      </w:r>
      <w:r w:rsidRPr="00BD3E52">
        <w:rPr>
          <w:rFonts w:ascii="Times New Roman" w:hAnsi="Times New Roman" w:cs="Times New Roman"/>
          <w:color w:val="000000"/>
          <w:sz w:val="28"/>
          <w:szCs w:val="28"/>
          <w:lang w:val="uk-UA"/>
        </w:rPr>
        <w:softHyphen/>
        <w:t xml:space="preserve">робства, включення в пасовищну травосуміш конюшини повзучої зменшує потребу злакових рослин в азотних добривах. Конюшину рекомендуються включати в травосумішки лукопасовищних сівозмін, на пасовищах тривалого використання, які створюють на заплавних, низинних, суходольних, гірських </w:t>
      </w:r>
      <w:r w:rsidRPr="00BD3E52">
        <w:rPr>
          <w:rFonts w:ascii="Times New Roman" w:hAnsi="Times New Roman" w:cs="Times New Roman"/>
          <w:color w:val="000000"/>
          <w:sz w:val="28"/>
          <w:szCs w:val="28"/>
          <w:lang w:val="uk-UA"/>
        </w:rPr>
        <w:lastRenderedPageBreak/>
        <w:t>луках, осушених болотах, зрошуваних польових землях у різних зонах України в умовах достатнього зволоження ґрунту.</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Бобово-злакові травосумішки з високою питомою вагою конюшини (40-50 %) можуть забезпечити збір до 30-40 ц/га кормових одиниць без внесення азотних добрив. Додаткове внесення фосфору створює сприятливі умови для живлення рослин бобових трав.</w:t>
      </w:r>
    </w:p>
    <w:p w:rsidR="00460363" w:rsidRPr="00BD3E52" w:rsidRDefault="00460363" w:rsidP="00460363">
      <w:pPr>
        <w:pStyle w:val="1"/>
        <w:shd w:val="clear" w:color="auto" w:fill="auto"/>
        <w:tabs>
          <w:tab w:val="left" w:pos="3962"/>
        </w:tabs>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Найефективніше внесення повного мінерального добрива. За даними досліджень Передкарпатської сільськогосподарської дослідної станції, щорічне внесення навесні на культурних пасовищах</w:t>
      </w:r>
      <w:r w:rsidRPr="00BD3E52">
        <w:rPr>
          <w:rFonts w:ascii="Times New Roman" w:hAnsi="Times New Roman" w:cs="Times New Roman"/>
          <w:sz w:val="28"/>
          <w:szCs w:val="28"/>
          <w:lang w:val="uk-UA"/>
        </w:rPr>
        <w:t xml:space="preserve"> </w:t>
      </w:r>
      <w:r w:rsidRPr="00BD3E52">
        <w:rPr>
          <w:rFonts w:ascii="Times New Roman" w:hAnsi="Times New Roman" w:cs="Times New Roman"/>
          <w:color w:val="000000"/>
          <w:sz w:val="28"/>
          <w:szCs w:val="28"/>
          <w:lang w:val="uk-UA"/>
        </w:rPr>
        <w:t>підвищує збір сіна до  47 ц/га.</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color w:val="000000"/>
          <w:sz w:val="28"/>
          <w:szCs w:val="28"/>
          <w:lang w:val="uk-UA"/>
        </w:rPr>
      </w:pPr>
      <w:r w:rsidRPr="00BD3E52">
        <w:rPr>
          <w:rFonts w:ascii="Times New Roman" w:hAnsi="Times New Roman" w:cs="Times New Roman"/>
          <w:color w:val="000000"/>
          <w:sz w:val="28"/>
          <w:szCs w:val="28"/>
          <w:lang w:val="uk-UA"/>
        </w:rPr>
        <w:t>Травосумішки з конюшиною повзучою повинна складатися з відносно низькостеблових рослин, що добре відростають після стравлювання.            У травосуміш, крім конюшини повзучої, включають тимофіївку (у північних районах), конюшину лучну, тонконіг лучний, пажитницю пасовищну, кострицю лучну, грястицю збірну. Для формування міцної і щільної дернини рекомендується висівати нещільнокущові і кореневищні злаки (склад залежить, від зони вирощування).</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 умовах достатнього зволоження при підсіванні в травостій норма посіву конюшини 2-4, а в більш посушливих районах - 4-5 кг/га. Підсівають її зерно трав’яними сівалками рядковим способом провес</w:t>
      </w:r>
      <w:r w:rsidRPr="00BD3E52">
        <w:rPr>
          <w:rFonts w:ascii="Times New Roman" w:hAnsi="Times New Roman" w:cs="Times New Roman"/>
          <w:color w:val="000000"/>
          <w:sz w:val="28"/>
          <w:szCs w:val="28"/>
          <w:lang w:val="uk-UA"/>
        </w:rPr>
        <w:softHyphen/>
        <w:t>ною з обов’язковим боронуванням дернини. Під час висівання спе</w:t>
      </w:r>
      <w:r w:rsidRPr="00BD3E52">
        <w:rPr>
          <w:rFonts w:ascii="Times New Roman" w:hAnsi="Times New Roman" w:cs="Times New Roman"/>
          <w:color w:val="000000"/>
          <w:sz w:val="28"/>
          <w:szCs w:val="28"/>
          <w:lang w:val="uk-UA"/>
        </w:rPr>
        <w:softHyphen/>
        <w:t>ціально підібраної злаково-бобової травосумішки під покрив ячменю або однорічних трав на зелений корм урожай збирають у рік сівби.</w:t>
      </w:r>
    </w:p>
    <w:p w:rsidR="00460363" w:rsidRPr="00BD3E52" w:rsidRDefault="00460363" w:rsidP="00460363">
      <w:pPr>
        <w:pStyle w:val="11"/>
        <w:keepNext/>
        <w:keepLines/>
        <w:shd w:val="clear" w:color="auto" w:fill="auto"/>
        <w:spacing w:before="0" w:after="224" w:line="240" w:lineRule="auto"/>
        <w:ind w:firstLine="709"/>
        <w:jc w:val="both"/>
        <w:rPr>
          <w:sz w:val="28"/>
          <w:szCs w:val="28"/>
          <w:lang w:val="uk-UA"/>
        </w:rPr>
      </w:pPr>
      <w:r w:rsidRPr="00BD3E52">
        <w:rPr>
          <w:rStyle w:val="12"/>
          <w:rFonts w:eastAsia="Candara"/>
          <w:b/>
          <w:sz w:val="28"/>
          <w:szCs w:val="28"/>
        </w:rPr>
        <w:t>Конюшина гібридна</w:t>
      </w:r>
      <w:r w:rsidRPr="00BD3E52">
        <w:rPr>
          <w:rStyle w:val="12"/>
          <w:rFonts w:eastAsia="Candara"/>
          <w:sz w:val="28"/>
          <w:szCs w:val="28"/>
        </w:rPr>
        <w:t xml:space="preserve"> </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Під час вирощування конюшини гібридній на польових землях у сівозміні практикуються як покривні, так і безпокривні посіви. </w:t>
      </w:r>
      <w:r w:rsidRPr="00BD3E52">
        <w:rPr>
          <w:rStyle w:val="LucidaSansUnicode85pt"/>
          <w:rFonts w:ascii="Times New Roman" w:eastAsia="Century Schoolbook" w:hAnsi="Times New Roman" w:cs="Times New Roman"/>
          <w:i w:val="0"/>
          <w:sz w:val="28"/>
          <w:szCs w:val="28"/>
        </w:rPr>
        <w:t>Як</w:t>
      </w:r>
      <w:r w:rsidRPr="00BD3E52">
        <w:rPr>
          <w:rStyle w:val="LucidaSansUnicode85pt"/>
          <w:rFonts w:ascii="Times New Roman" w:eastAsia="Century Schoolbook" w:hAnsi="Times New Roman" w:cs="Times New Roman"/>
          <w:sz w:val="28"/>
          <w:szCs w:val="28"/>
        </w:rPr>
        <w:t xml:space="preserve"> </w:t>
      </w:r>
      <w:r w:rsidRPr="00BD3E52">
        <w:rPr>
          <w:rFonts w:ascii="Times New Roman" w:hAnsi="Times New Roman" w:cs="Times New Roman"/>
          <w:color w:val="000000"/>
          <w:sz w:val="28"/>
          <w:szCs w:val="28"/>
          <w:lang w:val="uk-UA"/>
        </w:rPr>
        <w:t>покривні культури залежно від району впрошування використовують ячмінь на зерно, овес і вико-овес, озимі на корм.</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час поліпшення луків і пасовищ конюшину гібридну включають у травосуміш за умови постійного достатнього зволоження, і насамперед на перезволожених кормових угіддях. При цьому враховується висока зимостійкість і довговічність даного виду конюшини. Рослини конюшини гібридної зберігаються в травосумішці до п’яти років, однак використовуючи травостій на насіння посіви його значно зріджуються.</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Якщо посіви розміщені на добре зволожених ділянках, то під зяблеву оранку вносять фосфорно-калійні добрива (Р</w:t>
      </w:r>
      <w:r w:rsidRPr="00BD3E52">
        <w:rPr>
          <w:rStyle w:val="Constantia10pt"/>
          <w:rFonts w:ascii="Times New Roman" w:eastAsia="Century Schoolbook" w:hAnsi="Times New Roman" w:cs="Times New Roman"/>
          <w:sz w:val="28"/>
          <w:szCs w:val="28"/>
          <w:vertAlign w:val="subscript"/>
        </w:rPr>
        <w:t>45</w:t>
      </w:r>
      <w:r w:rsidRPr="00BD3E52">
        <w:rPr>
          <w:rFonts w:ascii="Times New Roman" w:hAnsi="Times New Roman" w:cs="Times New Roman"/>
          <w:color w:val="000000"/>
          <w:sz w:val="28"/>
          <w:szCs w:val="28"/>
          <w:vertAlign w:val="subscript"/>
          <w:lang w:val="uk-UA"/>
        </w:rPr>
        <w:t>-60</w:t>
      </w:r>
      <w:r w:rsidRPr="00BD3E52">
        <w:rPr>
          <w:rFonts w:ascii="Times New Roman" w:hAnsi="Times New Roman" w:cs="Times New Roman"/>
          <w:color w:val="000000"/>
          <w:sz w:val="28"/>
          <w:szCs w:val="28"/>
          <w:lang w:val="uk-UA"/>
        </w:rPr>
        <w:t>К</w:t>
      </w:r>
      <w:r w:rsidRPr="00BD3E52">
        <w:rPr>
          <w:rFonts w:ascii="Times New Roman" w:hAnsi="Times New Roman" w:cs="Times New Roman"/>
          <w:color w:val="000000"/>
          <w:sz w:val="28"/>
          <w:szCs w:val="28"/>
          <w:vertAlign w:val="subscript"/>
          <w:lang w:val="uk-UA"/>
        </w:rPr>
        <w:t>45-60</w:t>
      </w:r>
      <w:r w:rsidRPr="00BD3E52">
        <w:rPr>
          <w:rFonts w:ascii="Times New Roman" w:hAnsi="Times New Roman" w:cs="Times New Roman"/>
          <w:color w:val="000000"/>
          <w:sz w:val="28"/>
          <w:szCs w:val="28"/>
          <w:lang w:val="uk-UA"/>
        </w:rPr>
        <w:t>)- На кислих дерново-підзолистих ґрунтах, крім того, застосовують органічні (30-40 т/га) і вапняні добрива. У дослідах Литовського науково-дослідного інституту землеробства урожайність конюшини гібридної на невапнованому фоні склала 15,3, а на вапнованому - 54,7 ц/га.</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Високоефективні весняні підживленні травостою мінеральними добривами. Під час вирощування конюшини гібридної на торф’яних ґрунтах обов’язковим є застосування мідних добрив.</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Система обробітку ґрунту під конюшину гібридну така ж, як до </w:t>
      </w:r>
      <w:r w:rsidRPr="00BD3E52">
        <w:rPr>
          <w:rFonts w:ascii="Times New Roman" w:hAnsi="Times New Roman" w:cs="Times New Roman"/>
          <w:color w:val="000000"/>
          <w:sz w:val="28"/>
          <w:szCs w:val="28"/>
          <w:lang w:val="uk-UA"/>
        </w:rPr>
        <w:lastRenderedPageBreak/>
        <w:t>конюшини лучної і повзучої.</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 польових землях і осушених торфовищах у чистому вигляді конюшину гібридну висівають рядковим способом. Глибина загортан</w:t>
      </w:r>
      <w:r w:rsidRPr="00BD3E52">
        <w:rPr>
          <w:rFonts w:ascii="Times New Roman" w:hAnsi="Times New Roman" w:cs="Times New Roman"/>
          <w:color w:val="000000"/>
          <w:sz w:val="28"/>
          <w:szCs w:val="28"/>
          <w:lang w:val="uk-UA"/>
        </w:rPr>
        <w:softHyphen/>
        <w:t>ня насіння не більше 3 см. При більш глибокому закладенні різко знижується польова схожість. Норма висіву насіння 10-12 кг/га. Для сівби на зволожених ділянках у травосумішах рекомендуються наступні норми: конюшини гібридної - 6-8 кг/га, конюшини лучної - 5-6, костриці лучної - 8-10, тимофіївки - 4-6 кг/га. На слабозволожених ділянках норму висіву конюшини гібридної зменшують до 5-6, а конюшини лучної - збільшують до 8-10 кг/га. Такі посіви можна використовувати як пасовища і як сінокісні угіддя (на зелену масу, сіно, сінаж, трав’яне борошно).</w:t>
      </w:r>
    </w:p>
    <w:p w:rsidR="00460363" w:rsidRPr="00BD3E52" w:rsidRDefault="00460363" w:rsidP="00460363">
      <w:pPr>
        <w:pStyle w:val="1"/>
        <w:shd w:val="clear" w:color="auto" w:fill="auto"/>
        <w:spacing w:after="277"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Після сівби проводять прикочування, що сприяє дружній появі сходів. </w:t>
      </w:r>
      <w:r w:rsidRPr="00BD3E52">
        <w:rPr>
          <w:rStyle w:val="Impact7pt0pt"/>
          <w:rFonts w:ascii="Times New Roman" w:eastAsia="Century Schoolbook" w:hAnsi="Times New Roman" w:cs="Times New Roman"/>
          <w:sz w:val="28"/>
          <w:szCs w:val="28"/>
        </w:rPr>
        <w:t xml:space="preserve">Із </w:t>
      </w:r>
      <w:r w:rsidRPr="00BD3E52">
        <w:rPr>
          <w:rFonts w:ascii="Times New Roman" w:hAnsi="Times New Roman" w:cs="Times New Roman"/>
          <w:color w:val="000000"/>
          <w:sz w:val="28"/>
          <w:szCs w:val="28"/>
          <w:lang w:val="uk-UA"/>
        </w:rPr>
        <w:t>чистих безпокривних посівів конюшини гібридної в окремих випадках у рік сівби можна одержати зелену масу. Однак це багато в чому визначається родючістю і зволоженістю ґрунту. На другий рік життя в складних травосумішах серед бобових компонентів переважає конюшина лучна. Потім починається масове його зріджування і у травостою домінує конюшина гібридна. Строки скошування або стравлювання чистих посівів конюшини гібридної і травосумішей залежать від цільового використання травостою.</w:t>
      </w:r>
    </w:p>
    <w:p w:rsidR="00460363" w:rsidRPr="00BD3E52" w:rsidRDefault="00460363" w:rsidP="00460363">
      <w:pPr>
        <w:pStyle w:val="11"/>
        <w:keepNext/>
        <w:keepLines/>
        <w:shd w:val="clear" w:color="auto" w:fill="auto"/>
        <w:spacing w:before="0" w:after="169" w:line="240" w:lineRule="auto"/>
        <w:ind w:firstLine="709"/>
        <w:jc w:val="both"/>
        <w:rPr>
          <w:i w:val="0"/>
          <w:sz w:val="28"/>
          <w:szCs w:val="28"/>
          <w:lang w:val="uk-UA"/>
        </w:rPr>
      </w:pPr>
      <w:r w:rsidRPr="00BD3E52">
        <w:rPr>
          <w:i w:val="0"/>
          <w:color w:val="000000"/>
          <w:sz w:val="28"/>
          <w:szCs w:val="28"/>
          <w:lang w:val="uk-UA"/>
        </w:rPr>
        <w:t xml:space="preserve">Еспарцет піщаний </w:t>
      </w:r>
    </w:p>
    <w:p w:rsidR="00460363" w:rsidRPr="00BD3E52" w:rsidRDefault="00460363" w:rsidP="00460363">
      <w:pPr>
        <w:pStyle w:val="1"/>
        <w:shd w:val="clear" w:color="auto" w:fill="auto"/>
        <w:spacing w:after="0" w:line="240" w:lineRule="auto"/>
        <w:ind w:left="20" w:right="20" w:firstLine="709"/>
        <w:jc w:val="both"/>
        <w:rPr>
          <w:rFonts w:ascii="Times New Roman" w:eastAsia="Sylfaen" w:hAnsi="Times New Roman" w:cs="Times New Roman"/>
          <w:iCs/>
          <w:color w:val="000000"/>
          <w:sz w:val="28"/>
          <w:szCs w:val="28"/>
          <w:shd w:val="clear" w:color="auto" w:fill="FFFFFF"/>
          <w:lang w:val="uk-UA"/>
        </w:rPr>
      </w:pPr>
      <w:r w:rsidRPr="00BD3E52">
        <w:rPr>
          <w:rFonts w:ascii="Times New Roman" w:hAnsi="Times New Roman" w:cs="Times New Roman"/>
          <w:color w:val="000000"/>
          <w:sz w:val="28"/>
          <w:szCs w:val="28"/>
          <w:lang w:val="uk-UA"/>
        </w:rPr>
        <w:t>У польових або спеціальних сівозмінах еспарцет піщаний вирощують як парозаймаючу культуру при однорічному використанні на один укіс. На другий рік у центральних районах Лісостепу України еспарцет дає укісну масу наприкінці травня - початку червня. Це дозволяє після збирання трав тримати поле протягом ліга до сівби</w:t>
      </w:r>
      <w:r w:rsidRPr="00BD3E52">
        <w:rPr>
          <w:rStyle w:val="85pt"/>
          <w:rFonts w:ascii="Times New Roman" w:eastAsia="Century Schoolbook" w:hAnsi="Times New Roman" w:cs="Times New Roman"/>
          <w:sz w:val="28"/>
          <w:szCs w:val="28"/>
        </w:rPr>
        <w:t xml:space="preserve"> озимих у чистому </w:t>
      </w:r>
      <w:r w:rsidRPr="00BD3E52">
        <w:rPr>
          <w:rStyle w:val="SegoeUI85pt"/>
          <w:rFonts w:ascii="Times New Roman" w:hAnsi="Times New Roman" w:cs="Times New Roman"/>
          <w:sz w:val="28"/>
          <w:szCs w:val="28"/>
        </w:rPr>
        <w:t xml:space="preserve">і </w:t>
      </w:r>
      <w:r w:rsidRPr="00BD3E52">
        <w:rPr>
          <w:rStyle w:val="85pt"/>
          <w:rFonts w:ascii="Times New Roman" w:eastAsia="Century Schoolbook" w:hAnsi="Times New Roman" w:cs="Times New Roman"/>
          <w:sz w:val="28"/>
          <w:szCs w:val="28"/>
        </w:rPr>
        <w:t>пухкому</w:t>
      </w:r>
      <w:r w:rsidRPr="00BD3E52">
        <w:rPr>
          <w:rStyle w:val="85pt0"/>
          <w:rFonts w:ascii="Times New Roman" w:eastAsia="Century Schoolbook" w:hAnsi="Times New Roman" w:cs="Times New Roman"/>
          <w:sz w:val="28"/>
          <w:szCs w:val="28"/>
          <w:lang w:val="uk-UA"/>
        </w:rPr>
        <w:t xml:space="preserve"> </w:t>
      </w:r>
      <w:r w:rsidRPr="00BD3E52">
        <w:rPr>
          <w:rFonts w:ascii="Times New Roman" w:hAnsi="Times New Roman" w:cs="Times New Roman"/>
          <w:color w:val="000000"/>
          <w:sz w:val="28"/>
          <w:szCs w:val="28"/>
          <w:lang w:val="uk-UA"/>
        </w:rPr>
        <w:t>стані. Еспарцетовий пар - один із кращих попередників озимої пшениці в Лісостепу і північних районах Степу України.</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 умовах південно-східної частини України кращою парозаймаючою культурою є еспарцет піщаний і за ефективністю дії на урожайність озимої пшениці поступається лише чорному пару. Установлено, що після еспарцету озима пшениця формує високоякісне зерно. Так, зерно, вирощене по чорному пару, містить білка 13,3 і клейковини 24,9 %, а після еспарцету - відповідно 13,5 і 26 %. Це пояснюється тим, що після еспарцету в ґрунті з післяжнивними і кореневими залишками залишається багато азоту і фосфору.</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У кормових сівозмінах еспарцет піщаний використовують протягом 2-3 років. При багаторічному використанні більш продуктивні травосумішки еспарцету з люцерною (південні райони Лісостепу і північного Степу), конюшиною (північні райони Лісостепу), а також зі стоколосом безостим, райграсом високим. При сінокісному використанні такі посіви зберігають продуктивність тривалий період (при підбуренні еспарцет швидко зріджується).</w:t>
      </w:r>
    </w:p>
    <w:p w:rsidR="00460363" w:rsidRPr="00BD3E52" w:rsidRDefault="00460363" w:rsidP="00460363">
      <w:pPr>
        <w:pStyle w:val="1"/>
        <w:shd w:val="clear" w:color="auto" w:fill="auto"/>
        <w:spacing w:after="0" w:line="240" w:lineRule="auto"/>
        <w:ind w:left="6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Широке поширення одержав еспарцет піщаний і ґрунтозахисні </w:t>
      </w:r>
      <w:r w:rsidRPr="00BD3E52">
        <w:rPr>
          <w:rFonts w:ascii="Times New Roman" w:hAnsi="Times New Roman" w:cs="Times New Roman"/>
          <w:color w:val="000000"/>
          <w:sz w:val="28"/>
          <w:szCs w:val="28"/>
          <w:lang w:val="uk-UA"/>
        </w:rPr>
        <w:lastRenderedPageBreak/>
        <w:t>сівозміни, при освоєнні схилів балок, ярів. За багаторічними даними</w:t>
      </w:r>
      <w:r w:rsidRPr="00BD3E52">
        <w:rPr>
          <w:rFonts w:ascii="Times New Roman" w:hAnsi="Times New Roman" w:cs="Times New Roman"/>
          <w:sz w:val="28"/>
          <w:szCs w:val="28"/>
          <w:lang w:val="uk-UA"/>
        </w:rPr>
        <w:t xml:space="preserve"> </w:t>
      </w:r>
      <w:r w:rsidRPr="00BD3E52">
        <w:rPr>
          <w:rFonts w:ascii="Times New Roman" w:hAnsi="Times New Roman" w:cs="Times New Roman"/>
          <w:color w:val="000000"/>
          <w:sz w:val="28"/>
          <w:szCs w:val="28"/>
          <w:lang w:val="uk-UA"/>
        </w:rPr>
        <w:t>Полтавської, Донецької, Луганської та інших сільськогосподарських дослідних станцій, на сухих схилах, де в результаті ерозійних процесів майже повністю знищені гумусний шар, посіви еспарцету формують високопродуктивний травостій.</w:t>
      </w:r>
    </w:p>
    <w:p w:rsidR="00460363" w:rsidRPr="00BD3E52" w:rsidRDefault="00460363" w:rsidP="00460363">
      <w:pPr>
        <w:pStyle w:val="1"/>
        <w:shd w:val="clear" w:color="auto" w:fill="auto"/>
        <w:spacing w:line="240" w:lineRule="auto"/>
        <w:ind w:left="6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Еспарцетово-злакові травосумішки забезпечують, більший збір кормової маси, ніж чисті посіви еспарцету.</w:t>
      </w:r>
    </w:p>
    <w:p w:rsidR="00460363" w:rsidRPr="00BD3E52" w:rsidRDefault="00460363" w:rsidP="00460363">
      <w:pPr>
        <w:pStyle w:val="1"/>
        <w:shd w:val="clear" w:color="auto" w:fill="auto"/>
        <w:spacing w:after="0" w:line="240" w:lineRule="auto"/>
        <w:ind w:left="6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Для багаторічного використання трав на схилах рекоменду</w:t>
      </w:r>
      <w:r w:rsidRPr="00BD3E52">
        <w:rPr>
          <w:rFonts w:ascii="Times New Roman" w:hAnsi="Times New Roman" w:cs="Times New Roman"/>
          <w:color w:val="000000"/>
          <w:sz w:val="28"/>
          <w:szCs w:val="28"/>
          <w:lang w:val="uk-UA"/>
        </w:rPr>
        <w:softHyphen/>
        <w:t>ються складні багатокомпонентні травосумішки з люцерни, еспарцету піщаного, стоколосу безостого, костриці лучної або райграсу високого. У південних районах як злакові компоненти використовують житняк, пирій.</w:t>
      </w:r>
    </w:p>
    <w:p w:rsidR="00460363" w:rsidRPr="00BD3E52" w:rsidRDefault="00460363" w:rsidP="00460363">
      <w:pPr>
        <w:pStyle w:val="1"/>
        <w:shd w:val="clear" w:color="auto" w:fill="auto"/>
        <w:spacing w:after="0" w:line="240" w:lineRule="auto"/>
        <w:ind w:left="6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Коренева система еспарцету піщаного добре засвоює фосфор з важкорозчинних сполук ґрунту. У зв’язку із цим ефективність поверхово внесених добрив на посівах цієї культури незначна. В основному еспарцет використовує необхідні йому поживні речовини із ґрунту і добрив, внесених під попередні культури. Добре реагує він на внесення вапняних добрив, і високі урожаї кормової маси можливі тільки при вмісті в ґрунті достатньої кількості кальцію.</w:t>
      </w:r>
    </w:p>
    <w:p w:rsidR="00460363" w:rsidRPr="00BD3E52" w:rsidRDefault="00460363" w:rsidP="00460363">
      <w:pPr>
        <w:pStyle w:val="1"/>
        <w:shd w:val="clear" w:color="auto" w:fill="auto"/>
        <w:spacing w:after="0" w:line="240" w:lineRule="auto"/>
        <w:ind w:left="6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час вирощування еспарцету піщаного і його травосумішей па польових ділянках технологія залежить від виду покривної культури. Після збирання попередника проводять лущення на глибину 6-8 см. При забур’яненості коренепаростковими бур’янами лущення повторюють через 2-3 тижні. Глибина наступного глибокого розпушування 25-27 см. Весняний обробіток при сівбі еспарцету під покрив ячменю включає тільки боронування, а на важких запливаючих ґрунтах - передпосівну культивацію. У ґрунтозахисних сівозмінах і на крутих схилах балок всі прийоми обробітку ґрунту під сівбу еспарцету повинні виключати або зменшувати поверхневий стік води. Іноді на схилах при поліпшенні природних кормових угідь рекомендується застосовувати смуговий метод обробітку дернини. Засіяні еспарцетом або його травосумішами смуги шириною від 5-10 до    10-20 метрів чергуються з неопрацьованими (розміщуються впоперек схилів).</w:t>
      </w:r>
    </w:p>
    <w:p w:rsidR="00460363" w:rsidRPr="00BD3E52" w:rsidRDefault="00460363" w:rsidP="00460363">
      <w:pPr>
        <w:pStyle w:val="1"/>
        <w:shd w:val="clear" w:color="auto" w:fill="auto"/>
        <w:spacing w:after="0" w:line="240" w:lineRule="auto"/>
        <w:ind w:left="6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Очищені кондиційні насіння еспарцету безпосередньо перед сівбою обробляють ризоторфіном, що підвищує урожайність сіна на 2,5-4,5 ц/га. Ефективна обробка насіння водним розчином молібденового добрива - молібдатом амонію.</w:t>
      </w:r>
    </w:p>
    <w:p w:rsidR="00460363" w:rsidRPr="00BD3E52" w:rsidRDefault="00460363" w:rsidP="00460363">
      <w:pPr>
        <w:pStyle w:val="1"/>
        <w:shd w:val="clear" w:color="auto" w:fill="auto"/>
        <w:spacing w:after="0" w:line="240" w:lineRule="auto"/>
        <w:ind w:left="60" w:right="40" w:firstLine="709"/>
        <w:jc w:val="both"/>
        <w:rPr>
          <w:rFonts w:ascii="Times New Roman" w:hAnsi="Times New Roman" w:cs="Times New Roman"/>
          <w:sz w:val="28"/>
          <w:szCs w:val="28"/>
          <w:lang w:val="uk-UA"/>
        </w:rPr>
      </w:pPr>
      <w:r w:rsidRPr="00BD3E52">
        <w:rPr>
          <w:rStyle w:val="a5"/>
          <w:rFonts w:ascii="Times New Roman" w:hAnsi="Times New Roman" w:cs="Times New Roman"/>
          <w:sz w:val="28"/>
          <w:szCs w:val="28"/>
        </w:rPr>
        <w:t>Сіють</w:t>
      </w:r>
      <w:r w:rsidRPr="00BD3E52">
        <w:rPr>
          <w:rFonts w:ascii="Times New Roman" w:hAnsi="Times New Roman" w:cs="Times New Roman"/>
          <w:i/>
          <w:color w:val="000000"/>
          <w:sz w:val="28"/>
          <w:szCs w:val="28"/>
          <w:lang w:val="uk-UA"/>
        </w:rPr>
        <w:t xml:space="preserve"> </w:t>
      </w:r>
      <w:r w:rsidRPr="00BD3E52">
        <w:rPr>
          <w:rFonts w:ascii="Times New Roman" w:hAnsi="Times New Roman" w:cs="Times New Roman"/>
          <w:color w:val="000000"/>
          <w:sz w:val="28"/>
          <w:szCs w:val="28"/>
          <w:lang w:val="uk-UA"/>
        </w:rPr>
        <w:t>еспарцет піщанці! і його травосуміш найчастіше провесною під покрив ярих культур. Численними дослідженнями дослідних станцій Лісостепу і Степу доведено, що в посівах ячменю і вівса на зерно еспарцет пригнічується і зріджується. Па другий рік травостій заростає бур’янами і стає малопродуктивним. Тому в таких посівах норму висіву ячменю рекомендується зменшити на 30-40 %. Кращими покривними культурами є просо на зерно, кукурудза на зелений корм.</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У цей час широко поширені безпокривні післяукісні, після</w:t>
      </w:r>
      <w:r w:rsidRPr="00BD3E52">
        <w:rPr>
          <w:rFonts w:ascii="Times New Roman" w:hAnsi="Times New Roman" w:cs="Times New Roman"/>
          <w:color w:val="000000"/>
          <w:sz w:val="28"/>
          <w:szCs w:val="28"/>
          <w:lang w:val="uk-UA"/>
        </w:rPr>
        <w:softHyphen/>
        <w:t xml:space="preserve">жнивні </w:t>
      </w:r>
      <w:r w:rsidRPr="00BD3E52">
        <w:rPr>
          <w:rFonts w:ascii="Times New Roman" w:hAnsi="Times New Roman" w:cs="Times New Roman"/>
          <w:color w:val="000000"/>
          <w:sz w:val="28"/>
          <w:szCs w:val="28"/>
          <w:lang w:val="uk-UA"/>
        </w:rPr>
        <w:lastRenderedPageBreak/>
        <w:t>посіви еспарцету. Оптимальні строки сівби - кінець липня - початок серпня. Однак гарантовані сходи можна одержати лише під час використання насіння минулих років збору або скарифікованих (безплодових оболонок). Необхідною умовою є достатнє зволоження ґрунту.</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Норма висіву насіння у чистих посівах становить 80-100 кг/га. У травосумішах вона залежить від кількості компонентів. При двокомпонентній сумішці з люцерною або злаковою травою висівають      70-75 </w:t>
      </w:r>
      <w:r w:rsidRPr="00BD3E52">
        <w:rPr>
          <w:rStyle w:val="a5"/>
          <w:rFonts w:ascii="Times New Roman" w:hAnsi="Times New Roman" w:cs="Times New Roman"/>
          <w:sz w:val="28"/>
          <w:szCs w:val="28"/>
        </w:rPr>
        <w:t>%</w:t>
      </w:r>
      <w:r w:rsidRPr="00BD3E52">
        <w:rPr>
          <w:rFonts w:ascii="Times New Roman" w:hAnsi="Times New Roman" w:cs="Times New Roman"/>
          <w:i/>
          <w:color w:val="000000"/>
          <w:sz w:val="28"/>
          <w:szCs w:val="28"/>
          <w:lang w:val="uk-UA"/>
        </w:rPr>
        <w:t xml:space="preserve"> </w:t>
      </w:r>
      <w:r w:rsidRPr="00BD3E52">
        <w:rPr>
          <w:rFonts w:ascii="Times New Roman" w:hAnsi="Times New Roman" w:cs="Times New Roman"/>
          <w:color w:val="000000"/>
          <w:sz w:val="28"/>
          <w:szCs w:val="28"/>
          <w:lang w:val="uk-UA"/>
        </w:rPr>
        <w:t>норми, установленої для чистого посіву кожного компонента; при трикомпонентній (еспарцет + люцерна + стоколос безостий або житняк) -    40 % для бобових і 60 % для злакових трав; при чотири компонентній (еспарцет + люцерна + стоколос безостий + костриця лучна) - 40 % для бобових і      25-30 % для злакових грав.</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Догляд за посівами починається зі своєчасною збирання покривної культури. Висота зрізу повинна бути не нижчою 15-20 см. Весняний обробіток ґрунту включає її ретельне розпушування, збирання і вивіз післяжнивних залишків. На ділянках з ущільненим ґрунтом і старовіковими посівами ефективне щілювання розпушувачами в агрегаті із щілинорізами. Проводять його впоперек схилів контурно. Звичайне розпушування виконується в два сліди бороною БИГ-3.</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Чисті посіви еспарцету піщаного при використанні на зелений корм, сіно, сінаж скошують у період від початку до масового цвітіння. При запізненні зі збиранням різко знижується кормова цінність скошеної маси; стебла грубіють, листки обсипаються, що знижує поїдання і перетравність корму. У зеленій масі знижується вміст білка, каротину, незамінних амінокислот.</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Для приготування трав’яного борошна еспарцет піщаний скошують у фазі бутонізації, а травосумішки - на початку цвітіння основний у травостої бобової трави. Для забезпечення доброго і дружного відростання рослини зрізують на висоті 6, а при наступному скошуванні - 8-10 см. У пасовищних сівозмінах і на поліпшених схилових ділянках травосумішки еспарцету часто використовують на випас. Щоб знизити випадання еспарцету із травостою, стравлювати його в рік сівби не рекомендується. У наступні роки ефективніше</w:t>
      </w:r>
      <w:r w:rsidRPr="00BD3E52">
        <w:rPr>
          <w:rFonts w:ascii="Times New Roman" w:hAnsi="Times New Roman" w:cs="Times New Roman"/>
          <w:sz w:val="28"/>
          <w:szCs w:val="28"/>
          <w:lang w:val="uk-UA"/>
        </w:rPr>
        <w:t xml:space="preserve"> </w:t>
      </w:r>
      <w:r w:rsidRPr="00BD3E52">
        <w:rPr>
          <w:rFonts w:ascii="Times New Roman" w:hAnsi="Times New Roman" w:cs="Times New Roman"/>
          <w:color w:val="000000"/>
          <w:sz w:val="28"/>
          <w:szCs w:val="28"/>
          <w:lang w:val="uk-UA"/>
        </w:rPr>
        <w:t>комплексне сінокосно-пасовищне використання посівів. Обов’язковою умовою с правильна система стравлювання і його припинення за місяць до закінчення вегетації.</w:t>
      </w:r>
    </w:p>
    <w:p w:rsidR="00460363" w:rsidRPr="00BD3E52" w:rsidRDefault="00460363" w:rsidP="00460363">
      <w:pPr>
        <w:pStyle w:val="25"/>
        <w:shd w:val="clear" w:color="auto" w:fill="auto"/>
        <w:spacing w:after="171" w:line="240" w:lineRule="auto"/>
        <w:ind w:left="40" w:firstLine="709"/>
        <w:jc w:val="both"/>
        <w:rPr>
          <w:i w:val="0"/>
          <w:sz w:val="28"/>
          <w:szCs w:val="28"/>
          <w:lang w:val="uk-UA"/>
        </w:rPr>
      </w:pPr>
      <w:r w:rsidRPr="00BD3E52">
        <w:rPr>
          <w:i w:val="0"/>
          <w:color w:val="000000"/>
          <w:sz w:val="28"/>
          <w:szCs w:val="28"/>
          <w:lang w:val="uk-UA"/>
        </w:rPr>
        <w:t>Лядвенець рогатий</w:t>
      </w:r>
    </w:p>
    <w:p w:rsidR="00460363" w:rsidRPr="00BD3E52" w:rsidRDefault="00460363" w:rsidP="00460363">
      <w:pPr>
        <w:pStyle w:val="1"/>
        <w:shd w:val="clear" w:color="auto" w:fill="auto"/>
        <w:spacing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Вирощують лядвенець рогатий на запільних ділянках і у кормових сівозмінах за умови використання посівів не менше 3-4 років:. Висівають його зі злаковими і бобовими компонентами. У Карпатах на кислих грушах із близьким заляганням ґрунтових вод рекомендується висівати трикомпонентну травосуміш із 30% конюшини лучної, 30 - лядвенцю рога того і 40% тимофіївки лучної.</w:t>
      </w:r>
    </w:p>
    <w:p w:rsidR="00460363" w:rsidRPr="00BD3E52" w:rsidRDefault="00460363" w:rsidP="00460363">
      <w:pPr>
        <w:pStyle w:val="1"/>
        <w:shd w:val="clear" w:color="auto" w:fill="auto"/>
        <w:spacing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Доведено, що у травосумішах з лядвенцем збір кормових одиниць </w:t>
      </w:r>
      <w:r w:rsidRPr="00BD3E52">
        <w:rPr>
          <w:rFonts w:ascii="Times New Roman" w:hAnsi="Times New Roman" w:cs="Times New Roman"/>
          <w:color w:val="000000"/>
          <w:sz w:val="28"/>
          <w:szCs w:val="28"/>
          <w:lang w:val="uk-UA"/>
        </w:rPr>
        <w:lastRenderedPageBreak/>
        <w:t>вище, ніж у сумішках з конюшиною.</w:t>
      </w:r>
    </w:p>
    <w:p w:rsidR="00460363" w:rsidRPr="00BD3E52" w:rsidRDefault="00460363" w:rsidP="00460363">
      <w:pPr>
        <w:pStyle w:val="1"/>
        <w:shd w:val="clear" w:color="auto" w:fill="auto"/>
        <w:spacing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На солонцюватих, фунтах зволожених луків південних районів лядвенець рогатий рекомендується висівати в травосумішах як пасовищну культуру. Залежно від району </w:t>
      </w:r>
      <w:r w:rsidRPr="00BD3E52">
        <w:rPr>
          <w:rStyle w:val="a5"/>
          <w:rFonts w:ascii="Times New Roman" w:hAnsi="Times New Roman" w:cs="Times New Roman"/>
          <w:sz w:val="28"/>
          <w:szCs w:val="28"/>
        </w:rPr>
        <w:t xml:space="preserve">вирощування </w:t>
      </w:r>
      <w:r w:rsidRPr="00BD3E52">
        <w:rPr>
          <w:rFonts w:ascii="Times New Roman" w:hAnsi="Times New Roman" w:cs="Times New Roman"/>
          <w:color w:val="000000"/>
          <w:sz w:val="28"/>
          <w:szCs w:val="28"/>
          <w:lang w:val="uk-UA"/>
        </w:rPr>
        <w:t>такі травосумішки висівають після просапних культур, кормових бобів, люпину, вико-вівса, гороху.</w:t>
      </w:r>
    </w:p>
    <w:p w:rsidR="00460363" w:rsidRPr="00BD3E52" w:rsidRDefault="00460363" w:rsidP="00460363">
      <w:pPr>
        <w:pStyle w:val="1"/>
        <w:shd w:val="clear" w:color="auto" w:fill="auto"/>
        <w:spacing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Обробіток фунту під лядвенець така ж, як і під бобові трави і їх травосумішки.</w:t>
      </w:r>
    </w:p>
    <w:p w:rsidR="00460363" w:rsidRPr="00BD3E52" w:rsidRDefault="00460363" w:rsidP="00460363">
      <w:pPr>
        <w:pStyle w:val="1"/>
        <w:shd w:val="clear" w:color="auto" w:fill="auto"/>
        <w:spacing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Обов’язковим прийомом передпосівної обробки насіння є скарифікація, тому що в посівному матеріалі міститься багато твердого насіння. Додатковими прийомами є інокуляція і збагачення насіння мікроелементами (молібденом, бором). Висівають лядвенець навесні під покрив ярих зернових, вико-вівса на зелений корм, кукурудзи на зелений корм. Норма висіву в сумішках наступна, кг/га: лядвенцю (12-16) + конюшини (8), люцерни (14-16) + тимофіївки лучної (6). Глибина загортання насіння 1-3 см.</w:t>
      </w:r>
    </w:p>
    <w:p w:rsidR="00460363" w:rsidRPr="00BD3E52" w:rsidRDefault="00460363" w:rsidP="00460363">
      <w:pPr>
        <w:pStyle w:val="1"/>
        <w:shd w:val="clear" w:color="auto" w:fill="auto"/>
        <w:spacing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травосумішки лядвенцю рекомендується вносити фосфорно-калійні добрива (Р</w:t>
      </w:r>
      <w:r w:rsidRPr="00BD3E52">
        <w:rPr>
          <w:rFonts w:ascii="Times New Roman" w:hAnsi="Times New Roman" w:cs="Times New Roman"/>
          <w:color w:val="000000"/>
          <w:sz w:val="28"/>
          <w:szCs w:val="28"/>
          <w:vertAlign w:val="subscript"/>
          <w:lang w:val="uk-UA"/>
        </w:rPr>
        <w:t>60-90</w:t>
      </w:r>
      <w:r w:rsidRPr="00BD3E52">
        <w:rPr>
          <w:rFonts w:ascii="Times New Roman" w:hAnsi="Times New Roman" w:cs="Times New Roman"/>
          <w:color w:val="000000"/>
          <w:sz w:val="28"/>
          <w:szCs w:val="28"/>
          <w:lang w:val="uk-UA"/>
        </w:rPr>
        <w:t>К</w:t>
      </w:r>
      <w:r w:rsidRPr="00BD3E52">
        <w:rPr>
          <w:rFonts w:ascii="Times New Roman" w:hAnsi="Times New Roman" w:cs="Times New Roman"/>
          <w:color w:val="000000"/>
          <w:sz w:val="28"/>
          <w:szCs w:val="28"/>
          <w:vertAlign w:val="subscript"/>
          <w:lang w:val="uk-UA"/>
        </w:rPr>
        <w:t>60-90</w:t>
      </w:r>
      <w:r w:rsidRPr="00BD3E52">
        <w:rPr>
          <w:rFonts w:ascii="Times New Roman" w:hAnsi="Times New Roman" w:cs="Times New Roman"/>
          <w:color w:val="000000"/>
          <w:sz w:val="28"/>
          <w:szCs w:val="28"/>
          <w:lang w:val="uk-UA"/>
        </w:rPr>
        <w:t>).</w:t>
      </w:r>
    </w:p>
    <w:p w:rsidR="00460363" w:rsidRPr="00BD3E52" w:rsidRDefault="00460363" w:rsidP="00460363">
      <w:pPr>
        <w:pStyle w:val="1"/>
        <w:shd w:val="clear" w:color="auto" w:fill="auto"/>
        <w:spacing w:after="272"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Збирають лядвенець у фазі бутонізації - початку цвітіння. При цьому мають два, а в умовах достатнього зволоження - три повноцінних укоси. Зелена маса його добре поїдається тваринам.» .і. не викликає в них тимпаніту. При скошуванні в більш пізні фази, наприклад, при повному цвітінні, поїдання його знижується і виникає небезпека нагромадження в зеленій масі синильної кислоти.</w:t>
      </w:r>
    </w:p>
    <w:p w:rsidR="00460363" w:rsidRPr="00BD3E52" w:rsidRDefault="00460363" w:rsidP="00460363">
      <w:pPr>
        <w:pStyle w:val="11"/>
        <w:keepNext/>
        <w:keepLines/>
        <w:shd w:val="clear" w:color="auto" w:fill="auto"/>
        <w:spacing w:before="0" w:after="162" w:line="240" w:lineRule="auto"/>
        <w:ind w:firstLine="709"/>
        <w:jc w:val="both"/>
        <w:rPr>
          <w:b w:val="0"/>
          <w:sz w:val="28"/>
          <w:szCs w:val="28"/>
          <w:lang w:val="uk-UA"/>
        </w:rPr>
      </w:pPr>
      <w:r w:rsidRPr="00BD3E52">
        <w:rPr>
          <w:rStyle w:val="12"/>
          <w:b/>
          <w:sz w:val="28"/>
          <w:szCs w:val="28"/>
        </w:rPr>
        <w:t xml:space="preserve">Буркун білий </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Вирощують буркун на солонцюватих орних землях, еродованих схилах, низькопродуктивних природних кормових угіддях у південних районах Лісостепу і Степу України. Іноді його розміщують у польових і кормових сівозмінах при окультуренні фунтів. На орних землях він є добрим попередником озимих.</w:t>
      </w:r>
    </w:p>
    <w:p w:rsidR="00460363" w:rsidRPr="00BD3E52" w:rsidRDefault="00460363" w:rsidP="00460363">
      <w:pPr>
        <w:pStyle w:val="1"/>
        <w:shd w:val="clear" w:color="auto" w:fill="auto"/>
        <w:spacing w:after="0" w:line="240" w:lineRule="auto"/>
        <w:ind w:left="40" w:right="40" w:firstLine="709"/>
        <w:jc w:val="both"/>
        <w:rPr>
          <w:rFonts w:ascii="Times New Roman" w:hAnsi="Times New Roman" w:cs="Times New Roman"/>
          <w:color w:val="000000"/>
          <w:sz w:val="28"/>
          <w:szCs w:val="28"/>
          <w:lang w:val="uk-UA"/>
        </w:rPr>
      </w:pPr>
      <w:r w:rsidRPr="00BD3E52">
        <w:rPr>
          <w:rFonts w:ascii="Times New Roman" w:hAnsi="Times New Roman" w:cs="Times New Roman"/>
          <w:color w:val="000000"/>
          <w:sz w:val="28"/>
          <w:szCs w:val="28"/>
          <w:lang w:val="uk-UA"/>
        </w:rPr>
        <w:t>Буркун - цінна культура при освоєнні низькопродуктивних кормових угідь. За збором кормової маси вій перевершує інші польові культури, вирощувані на засолених фунтах. Так, у деяких районах Полтавської області на солонцевих ґрунтах збирають 200-300 ц/га зеленої маси буркуну білого. При вкрай несприятливих умовах вирощування на засолених фунтах буркун є найпродуктивнішою культурою. Він сприяє розсоленню фунтів і щодо цього його можна розглядати як фітомеліорант.</w:t>
      </w:r>
    </w:p>
    <w:p w:rsidR="00460363" w:rsidRPr="00BD3E52" w:rsidRDefault="00460363" w:rsidP="00460363">
      <w:pPr>
        <w:pStyle w:val="1"/>
        <w:shd w:val="clear" w:color="auto" w:fill="auto"/>
        <w:spacing w:before="94"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Коренева маса буркуну накопичує у верхньому шарі ґрунту не тільки азот, фосфор, але і кальцій. Після відмирання коренів катіони кальцію витісняють із поглинаючого комплексу засоленого ґрунту катіони нагрію, що і є сутністю розсолення ґрунтів. Після буркуну білого засолені фунти легше </w:t>
      </w:r>
      <w:r w:rsidRPr="00BD3E52">
        <w:rPr>
          <w:rFonts w:ascii="Times New Roman" w:hAnsi="Times New Roman" w:cs="Times New Roman"/>
          <w:color w:val="000000"/>
          <w:sz w:val="28"/>
          <w:szCs w:val="28"/>
          <w:lang w:val="uk-UA"/>
        </w:rPr>
        <w:lastRenderedPageBreak/>
        <w:t>піддаються обробці, тому що верхній шар їх густо пронизаний коренями.</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Буркун використовують на зелене добриво. Перевага буркуну, заораного на зелене добриво, полягає в тому, що завдяки добре розвинутій і глибоко проникаючій кореневій системі поліпшується водопроникність важких і запливаючих ґрунтів і окультурюється не тільки орний, але і підорний шар ґрунту.</w:t>
      </w:r>
    </w:p>
    <w:p w:rsidR="00460363" w:rsidRPr="00BD3E52" w:rsidRDefault="00460363" w:rsidP="00460363">
      <w:pPr>
        <w:pStyle w:val="1"/>
        <w:shd w:val="clear" w:color="auto" w:fill="auto"/>
        <w:spacing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 xml:space="preserve">   Завдяки невибагливості до ґрунтових умов буркун білий придатний для рекультивації земель.</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Під час вирощування буркуну на неродючих і засолених ґрунтах необхідно застосовувати добрива. За даними Полтавської сільсько</w:t>
      </w:r>
      <w:r w:rsidRPr="00BD3E52">
        <w:rPr>
          <w:rFonts w:ascii="Times New Roman" w:hAnsi="Times New Roman" w:cs="Times New Roman"/>
          <w:color w:val="000000"/>
          <w:sz w:val="28"/>
          <w:szCs w:val="28"/>
          <w:lang w:val="uk-UA"/>
        </w:rPr>
        <w:softHyphen/>
        <w:t>господарської дослідної станції, на лучних солонцюватих ґрунтах найефективніше застосування повного мінерального добрива на фоні гною.</w:t>
      </w:r>
    </w:p>
    <w:p w:rsidR="00460363" w:rsidRPr="00BD3E52" w:rsidRDefault="00460363" w:rsidP="00460363">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Для поліпшення фізичних-водно-фізичних властивостей солонцюватих ґрунтів проводять гіпсування. Гіпс ефективний на добре дренованих солонцях, і його внесення варто сполучати із промиванням ґрунту. Як показують виробничі досліди, вирощування буркуну із внесенням 3-10 т/га гіпсу прискорює процес окультурення низькопродуктивних солонцюватих ґрунтів.</w:t>
      </w:r>
    </w:p>
    <w:p w:rsidR="00460363" w:rsidRPr="00BD3E52" w:rsidRDefault="00460363" w:rsidP="00460363">
      <w:pPr>
        <w:pStyle w:val="1"/>
        <w:shd w:val="clear" w:color="auto" w:fill="auto"/>
        <w:spacing w:after="0" w:line="240" w:lineRule="auto"/>
        <w:ind w:left="6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На солонцях важкого механічного складу ефективніше глибокий безполицевий обробіток ґрунту. На легких солонцях обмежуються поверхневою обробкою фрезою, лущильниками або важкими дисковими боронами. Обробіток солонців починають, коли ґрунт досягає фізичної стиглості.</w:t>
      </w:r>
    </w:p>
    <w:p w:rsidR="00460363" w:rsidRPr="00BD3E52" w:rsidRDefault="00460363" w:rsidP="00460363">
      <w:pPr>
        <w:pStyle w:val="1"/>
        <w:shd w:val="clear" w:color="auto" w:fill="auto"/>
        <w:spacing w:after="0" w:line="240" w:lineRule="auto"/>
        <w:ind w:left="6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Твердість насіння є: характерною рисою буркуну білого. Тому перед сівбою насіння його скарифікують і обробляють ризоторфіном.</w:t>
      </w:r>
    </w:p>
    <w:p w:rsidR="00460363" w:rsidRPr="00BD3E52" w:rsidRDefault="00460363" w:rsidP="00460363">
      <w:pPr>
        <w:pStyle w:val="1"/>
        <w:shd w:val="clear" w:color="auto" w:fill="auto"/>
        <w:spacing w:after="0" w:line="240" w:lineRule="auto"/>
        <w:ind w:left="6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Норма висіву буркуну в чистих посівах у Лісостепу і Поліссі становить 18-22, у Стену - 12-16 кг/га. У травосумішках під час вирощування на середньосолонцюватих лучних чорноземах рекомендується висівати, кг/га: буркуну білого - 4-5, люцерни - 8-10, стоколосу безостого - 12-14, костриці лучної - 8-Ю. Глибина загортання насіння - 2-3 см. Буркун підсівають під покрив ячменю, вівса, проса, кукурудзи.</w:t>
      </w:r>
    </w:p>
    <w:p w:rsidR="00460363" w:rsidRPr="00BD3E52" w:rsidRDefault="00460363" w:rsidP="00460363">
      <w:pPr>
        <w:pStyle w:val="1"/>
        <w:shd w:val="clear" w:color="auto" w:fill="auto"/>
        <w:spacing w:after="0" w:line="240" w:lineRule="auto"/>
        <w:ind w:left="60" w:right="60" w:firstLine="709"/>
        <w:jc w:val="both"/>
        <w:rPr>
          <w:rFonts w:ascii="Times New Roman" w:hAnsi="Times New Roman" w:cs="Times New Roman"/>
          <w:sz w:val="28"/>
          <w:szCs w:val="28"/>
          <w:lang w:val="uk-UA"/>
        </w:rPr>
      </w:pPr>
      <w:r w:rsidRPr="00BD3E52">
        <w:rPr>
          <w:rFonts w:ascii="Times New Roman" w:hAnsi="Times New Roman" w:cs="Times New Roman"/>
          <w:color w:val="000000"/>
          <w:sz w:val="28"/>
          <w:szCs w:val="28"/>
          <w:lang w:val="uk-UA"/>
        </w:rPr>
        <w:t>Зелену масу буркуну використовують в основному для виготовлення сінажу, сіна і трав’яного борошна. У рік використання (другий рік) дає два укоси. Скошують буркун у фазі початок бутонізації-початок цвітіння травостою. Строки збирання травосумішки залежать від розвитку домінуючого виду трапи.</w:t>
      </w:r>
    </w:p>
    <w:p w:rsidR="005A569B" w:rsidRDefault="005A569B" w:rsidP="00460363">
      <w:pPr>
        <w:pStyle w:val="1"/>
        <w:shd w:val="clear" w:color="auto" w:fill="auto"/>
        <w:spacing w:after="0" w:line="240" w:lineRule="auto"/>
        <w:ind w:right="20" w:firstLine="0"/>
        <w:jc w:val="both"/>
        <w:rPr>
          <w:rFonts w:ascii="Times New Roman" w:hAnsi="Times New Roman" w:cs="Times New Roman"/>
          <w:sz w:val="28"/>
          <w:szCs w:val="28"/>
          <w:lang w:val="uk-UA"/>
        </w:rPr>
      </w:pPr>
    </w:p>
    <w:p w:rsidR="005A569B" w:rsidRDefault="005A569B" w:rsidP="00460363">
      <w:pPr>
        <w:pStyle w:val="1"/>
        <w:shd w:val="clear" w:color="auto" w:fill="auto"/>
        <w:spacing w:after="0" w:line="240" w:lineRule="auto"/>
        <w:ind w:right="20" w:firstLine="0"/>
        <w:jc w:val="both"/>
        <w:rPr>
          <w:rFonts w:ascii="Times New Roman" w:hAnsi="Times New Roman" w:cs="Times New Roman"/>
          <w:sz w:val="28"/>
          <w:szCs w:val="28"/>
          <w:lang w:val="uk-UA"/>
        </w:rPr>
      </w:pPr>
    </w:p>
    <w:p w:rsidR="005A569B" w:rsidRPr="00BC4CA3" w:rsidRDefault="005A569B" w:rsidP="00460363">
      <w:pPr>
        <w:pStyle w:val="1"/>
        <w:shd w:val="clear" w:color="auto" w:fill="auto"/>
        <w:spacing w:after="0" w:line="240" w:lineRule="auto"/>
        <w:ind w:right="20" w:firstLine="0"/>
        <w:jc w:val="both"/>
        <w:rPr>
          <w:rFonts w:ascii="Times New Roman" w:hAnsi="Times New Roman" w:cs="Times New Roman"/>
          <w:sz w:val="28"/>
          <w:szCs w:val="28"/>
          <w:lang w:val="uk-UA"/>
        </w:rPr>
      </w:pPr>
    </w:p>
    <w:p w:rsidR="00BC4CA3" w:rsidRPr="00BC4CA3" w:rsidRDefault="00BC4CA3" w:rsidP="00460363">
      <w:pPr>
        <w:pStyle w:val="1"/>
        <w:shd w:val="clear" w:color="auto" w:fill="auto"/>
        <w:spacing w:after="134" w:line="240" w:lineRule="auto"/>
        <w:ind w:left="20" w:right="20" w:firstLine="560"/>
        <w:jc w:val="both"/>
        <w:rPr>
          <w:rFonts w:ascii="Times New Roman" w:hAnsi="Times New Roman" w:cs="Times New Roman"/>
          <w:sz w:val="28"/>
          <w:szCs w:val="28"/>
          <w:lang w:val="uk-UA"/>
        </w:rPr>
      </w:pPr>
    </w:p>
    <w:p w:rsidR="00BC4CA3" w:rsidRDefault="00BC4CA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Default="0046036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Pr="00460363" w:rsidRDefault="00460363" w:rsidP="00460363">
      <w:pPr>
        <w:jc w:val="center"/>
        <w:rPr>
          <w:rFonts w:ascii="Times New Roman" w:hAnsi="Times New Roman" w:cs="Times New Roman"/>
          <w:b/>
          <w:sz w:val="28"/>
          <w:lang w:val="uk-UA"/>
        </w:rPr>
      </w:pPr>
      <w:r w:rsidRPr="00460363">
        <w:rPr>
          <w:rFonts w:ascii="Times New Roman" w:hAnsi="Times New Roman" w:cs="Times New Roman"/>
          <w:b/>
          <w:sz w:val="28"/>
          <w:lang w:val="uk-UA"/>
        </w:rPr>
        <w:lastRenderedPageBreak/>
        <w:t>ТЕМА 15: ОРГАНІЗАЦІЯ ЗЕЛЕНОГО КОНВЕЄРА</w:t>
      </w:r>
    </w:p>
    <w:p w:rsidR="00460363" w:rsidRPr="00460363" w:rsidRDefault="00460363" w:rsidP="00460363">
      <w:pPr>
        <w:pStyle w:val="21"/>
        <w:shd w:val="clear" w:color="auto" w:fill="auto"/>
        <w:spacing w:line="240" w:lineRule="auto"/>
        <w:ind w:left="23" w:right="40" w:firstLine="709"/>
        <w:rPr>
          <w:rFonts w:ascii="Times New Roman" w:hAnsi="Times New Roman" w:cs="Times New Roman"/>
          <w:sz w:val="28"/>
          <w:szCs w:val="28"/>
        </w:rPr>
      </w:pPr>
      <w:r w:rsidRPr="00460363">
        <w:rPr>
          <w:rFonts w:ascii="Times New Roman" w:hAnsi="Times New Roman" w:cs="Times New Roman"/>
          <w:color w:val="000000"/>
          <w:sz w:val="28"/>
          <w:szCs w:val="28"/>
        </w:rPr>
        <w:t>Зелений конвеєр - це система науково обґрунтованої організації безперервного виробництва зелених кормів і раціонального їх використання в годівлі сільськогосподарських тварин із ранньої весни</w:t>
      </w:r>
      <w:r w:rsidRPr="00460363">
        <w:rPr>
          <w:rFonts w:ascii="Times New Roman" w:hAnsi="Times New Roman" w:cs="Times New Roman"/>
          <w:sz w:val="28"/>
          <w:szCs w:val="28"/>
        </w:rPr>
        <w:t xml:space="preserve"> </w:t>
      </w:r>
      <w:r w:rsidRPr="00460363">
        <w:rPr>
          <w:rFonts w:ascii="Times New Roman" w:hAnsi="Times New Roman" w:cs="Times New Roman"/>
          <w:color w:val="000000"/>
          <w:sz w:val="28"/>
          <w:szCs w:val="28"/>
        </w:rPr>
        <w:t>і до пізньої осені. У господарствах близько 60-70 % річного надою молока і понад 50 % приросту живої маси великої рогатої худоби приходиться на пасовищний період.</w:t>
      </w:r>
    </w:p>
    <w:p w:rsidR="00460363" w:rsidRPr="00460363" w:rsidRDefault="00460363" w:rsidP="00460363">
      <w:pPr>
        <w:pStyle w:val="21"/>
        <w:shd w:val="clear" w:color="auto" w:fill="auto"/>
        <w:spacing w:line="240" w:lineRule="auto"/>
        <w:ind w:left="20" w:right="40" w:firstLine="620"/>
        <w:rPr>
          <w:rFonts w:ascii="Times New Roman" w:hAnsi="Times New Roman" w:cs="Times New Roman"/>
          <w:sz w:val="28"/>
          <w:szCs w:val="28"/>
        </w:rPr>
      </w:pPr>
      <w:r w:rsidRPr="00460363">
        <w:rPr>
          <w:rFonts w:ascii="Times New Roman" w:hAnsi="Times New Roman" w:cs="Times New Roman"/>
          <w:color w:val="000000"/>
          <w:sz w:val="28"/>
          <w:szCs w:val="28"/>
        </w:rPr>
        <w:t>Залежно від ґрунтово-кліматичних умов, забезпеченості природними пасовищами, косовицями, спеціалізації господарства, наявності поголів’я худоби і інших факторів застосовується три типи зеленого конвеєра.</w:t>
      </w:r>
    </w:p>
    <w:p w:rsidR="00460363" w:rsidRPr="00460363" w:rsidRDefault="00460363" w:rsidP="00460363">
      <w:pPr>
        <w:pStyle w:val="21"/>
        <w:shd w:val="clear" w:color="auto" w:fill="auto"/>
        <w:spacing w:line="240" w:lineRule="auto"/>
        <w:ind w:left="20" w:right="40" w:firstLine="620"/>
        <w:rPr>
          <w:rFonts w:ascii="Times New Roman" w:hAnsi="Times New Roman" w:cs="Times New Roman"/>
          <w:sz w:val="28"/>
          <w:szCs w:val="28"/>
        </w:rPr>
      </w:pPr>
      <w:r w:rsidRPr="00460363">
        <w:rPr>
          <w:rStyle w:val="a4"/>
          <w:rFonts w:ascii="Times New Roman" w:hAnsi="Times New Roman" w:cs="Times New Roman"/>
          <w:sz w:val="28"/>
          <w:szCs w:val="28"/>
        </w:rPr>
        <w:t xml:space="preserve">Природний - </w:t>
      </w:r>
      <w:r w:rsidRPr="00460363">
        <w:rPr>
          <w:rFonts w:ascii="Times New Roman" w:hAnsi="Times New Roman" w:cs="Times New Roman"/>
          <w:color w:val="000000"/>
          <w:sz w:val="28"/>
          <w:szCs w:val="28"/>
        </w:rPr>
        <w:t>основним джерелом надходження зелених кормів є природні пасовища, отава природних косовиць.</w:t>
      </w:r>
    </w:p>
    <w:p w:rsidR="00460363" w:rsidRPr="00460363" w:rsidRDefault="00460363" w:rsidP="00460363">
      <w:pPr>
        <w:pStyle w:val="21"/>
        <w:shd w:val="clear" w:color="auto" w:fill="auto"/>
        <w:spacing w:line="240" w:lineRule="auto"/>
        <w:ind w:left="20" w:right="40" w:firstLine="620"/>
        <w:rPr>
          <w:rFonts w:ascii="Times New Roman" w:hAnsi="Times New Roman" w:cs="Times New Roman"/>
          <w:sz w:val="28"/>
          <w:szCs w:val="28"/>
        </w:rPr>
      </w:pPr>
      <w:r w:rsidRPr="00460363">
        <w:rPr>
          <w:rStyle w:val="a4"/>
          <w:rFonts w:ascii="Times New Roman" w:hAnsi="Times New Roman" w:cs="Times New Roman"/>
          <w:sz w:val="28"/>
          <w:szCs w:val="28"/>
        </w:rPr>
        <w:t xml:space="preserve">Штучний </w:t>
      </w:r>
      <w:r w:rsidRPr="00460363">
        <w:rPr>
          <w:rFonts w:ascii="Times New Roman" w:hAnsi="Times New Roman" w:cs="Times New Roman"/>
          <w:color w:val="000000"/>
          <w:sz w:val="28"/>
          <w:szCs w:val="28"/>
        </w:rPr>
        <w:t>- зелені корми надходять із посівів різних польових культур і довголітніх культурних пасовищ.</w:t>
      </w:r>
    </w:p>
    <w:p w:rsidR="00460363" w:rsidRPr="00460363" w:rsidRDefault="00460363" w:rsidP="00460363">
      <w:pPr>
        <w:pStyle w:val="21"/>
        <w:shd w:val="clear" w:color="auto" w:fill="auto"/>
        <w:spacing w:line="240" w:lineRule="auto"/>
        <w:ind w:left="20" w:right="40" w:firstLine="620"/>
        <w:rPr>
          <w:rFonts w:ascii="Times New Roman" w:hAnsi="Times New Roman" w:cs="Times New Roman"/>
          <w:sz w:val="28"/>
          <w:szCs w:val="28"/>
        </w:rPr>
      </w:pPr>
      <w:r w:rsidRPr="00460363">
        <w:rPr>
          <w:rStyle w:val="a4"/>
          <w:rFonts w:ascii="Times New Roman" w:hAnsi="Times New Roman" w:cs="Times New Roman"/>
          <w:sz w:val="28"/>
          <w:szCs w:val="28"/>
        </w:rPr>
        <w:t xml:space="preserve">Змішаний або комбінований </w:t>
      </w:r>
      <w:r w:rsidRPr="00460363">
        <w:rPr>
          <w:rFonts w:ascii="Times New Roman" w:hAnsi="Times New Roman" w:cs="Times New Roman"/>
          <w:color w:val="000000"/>
          <w:sz w:val="28"/>
          <w:szCs w:val="28"/>
        </w:rPr>
        <w:t>- зелена маса надходить як з посівів кормових культур, так і з природних пасовищ, косовиць.</w:t>
      </w:r>
    </w:p>
    <w:p w:rsidR="00460363" w:rsidRPr="00460363" w:rsidRDefault="00460363" w:rsidP="00460363">
      <w:pPr>
        <w:pStyle w:val="21"/>
        <w:shd w:val="clear" w:color="auto" w:fill="auto"/>
        <w:spacing w:line="240" w:lineRule="auto"/>
        <w:ind w:left="20" w:right="40" w:firstLine="620"/>
        <w:rPr>
          <w:rFonts w:ascii="Times New Roman" w:hAnsi="Times New Roman" w:cs="Times New Roman"/>
          <w:sz w:val="28"/>
          <w:szCs w:val="28"/>
        </w:rPr>
      </w:pPr>
      <w:r w:rsidRPr="00460363">
        <w:rPr>
          <w:rFonts w:ascii="Times New Roman" w:hAnsi="Times New Roman" w:cs="Times New Roman"/>
          <w:color w:val="000000"/>
          <w:sz w:val="28"/>
          <w:szCs w:val="28"/>
        </w:rPr>
        <w:t>У більшості господарств лісостепових і поліських районів України при стійлово-табірному вмісті худоби одержав поширення змішаний чин конвеєра. Це дозволяє правильно сполучати використання пасовищного корму і кормів з посівів багаторічних і однорічних грав, соковитих кормових культур.</w:t>
      </w:r>
    </w:p>
    <w:p w:rsidR="00460363" w:rsidRPr="00460363" w:rsidRDefault="00460363" w:rsidP="00460363">
      <w:pPr>
        <w:pStyle w:val="21"/>
        <w:shd w:val="clear" w:color="auto" w:fill="auto"/>
        <w:spacing w:line="240" w:lineRule="auto"/>
        <w:ind w:left="20" w:right="40" w:firstLine="620"/>
        <w:rPr>
          <w:rFonts w:ascii="Times New Roman" w:hAnsi="Times New Roman" w:cs="Times New Roman"/>
          <w:sz w:val="28"/>
          <w:szCs w:val="28"/>
        </w:rPr>
      </w:pPr>
      <w:r w:rsidRPr="00460363">
        <w:rPr>
          <w:rFonts w:ascii="Times New Roman" w:hAnsi="Times New Roman" w:cs="Times New Roman"/>
          <w:color w:val="000000"/>
          <w:sz w:val="28"/>
          <w:szCs w:val="28"/>
        </w:rPr>
        <w:t>При правильній організації зеленого конвеєра повинно бути забезпечене безперервне надходження повноцінних дешевих зелених і соковитих кормів для великої рогатої худоби, овець, свиней, приготування обезводнених кормів у Полісся протягом 120-150 днів, у Лісостепу і Степу - 150-180 і на зрошуваних землях Степу України - 180-210 днів.</w:t>
      </w:r>
    </w:p>
    <w:p w:rsidR="00460363" w:rsidRPr="00460363" w:rsidRDefault="00460363" w:rsidP="00460363">
      <w:pPr>
        <w:pStyle w:val="21"/>
        <w:shd w:val="clear" w:color="auto" w:fill="auto"/>
        <w:spacing w:line="240" w:lineRule="auto"/>
        <w:ind w:left="20" w:right="40" w:firstLine="620"/>
        <w:rPr>
          <w:rFonts w:ascii="Times New Roman" w:hAnsi="Times New Roman" w:cs="Times New Roman"/>
          <w:sz w:val="28"/>
          <w:szCs w:val="28"/>
        </w:rPr>
      </w:pPr>
      <w:r w:rsidRPr="00460363">
        <w:rPr>
          <w:rFonts w:ascii="Times New Roman" w:hAnsi="Times New Roman" w:cs="Times New Roman"/>
          <w:color w:val="000000"/>
          <w:sz w:val="28"/>
          <w:szCs w:val="28"/>
        </w:rPr>
        <w:t>Організація зеленого конвеєра в кожному господарстві ґрунтується на послідовному використанні зелених кормів у пасовищний період: трав природних і сіяних косовиць, природних, поліпшених і культурних пасовищ, багато- і однорічних сіяних трав, кормових баштанних культур, повторних посівів однорічних грав, підсівних культур. Додатковим джерелом корму є посіви кормових коренеплодів, цукрових буряків (бадилля), бульбоплодів.</w:t>
      </w:r>
    </w:p>
    <w:p w:rsidR="00460363" w:rsidRPr="00460363" w:rsidRDefault="00460363" w:rsidP="00460363">
      <w:pPr>
        <w:pStyle w:val="21"/>
        <w:shd w:val="clear" w:color="auto" w:fill="auto"/>
        <w:spacing w:line="240" w:lineRule="auto"/>
        <w:ind w:left="20" w:right="40" w:firstLine="620"/>
        <w:rPr>
          <w:rFonts w:ascii="Times New Roman" w:hAnsi="Times New Roman" w:cs="Times New Roman"/>
          <w:sz w:val="28"/>
          <w:szCs w:val="28"/>
        </w:rPr>
      </w:pPr>
      <w:r w:rsidRPr="00460363">
        <w:rPr>
          <w:rFonts w:ascii="Times New Roman" w:hAnsi="Times New Roman" w:cs="Times New Roman"/>
          <w:color w:val="000000"/>
          <w:sz w:val="28"/>
          <w:szCs w:val="28"/>
        </w:rPr>
        <w:t>Для компенсації можливого недобору запланованих урожаїв культур зеленого конвеєра складається страховий фонд за рахунок відповідного розширення посівів кормових культур (у межах можливого) і виготовлення силосу та сінажу. При цьому визначається загальна потреба в зеленому кормі на весь можливий період надходження, а також по місяцях, декадах; підбираються кормові культури з урахуванням строків і тривалості використання кожного з них; планується площа і урожайність культур зеленого конвеєра.</w:t>
      </w:r>
    </w:p>
    <w:p w:rsidR="00460363" w:rsidRPr="00460363" w:rsidRDefault="00460363" w:rsidP="00460363">
      <w:pPr>
        <w:pStyle w:val="21"/>
        <w:shd w:val="clear" w:color="auto" w:fill="auto"/>
        <w:spacing w:line="240" w:lineRule="auto"/>
        <w:ind w:left="100" w:right="40" w:firstLine="660"/>
        <w:rPr>
          <w:rFonts w:ascii="Times New Roman" w:hAnsi="Times New Roman" w:cs="Times New Roman"/>
          <w:sz w:val="28"/>
          <w:szCs w:val="28"/>
        </w:rPr>
      </w:pPr>
      <w:r w:rsidRPr="00460363">
        <w:rPr>
          <w:rFonts w:ascii="Times New Roman" w:hAnsi="Times New Roman" w:cs="Times New Roman"/>
          <w:color w:val="000000"/>
          <w:sz w:val="28"/>
          <w:szCs w:val="28"/>
        </w:rPr>
        <w:t xml:space="preserve">Правильний добір культур є одним а основних вимог при складанні зеленого конвеєра. При доборі враховуються господарські можливості, виконання агротехніки, економіки. Всі культури повинні забезпечувати одержання високого врожаю зеленої маси ари найменших витратах праці і засобів. Зелена маса сіяних посівів і природних, угідь повинна маги високі </w:t>
      </w:r>
      <w:r w:rsidRPr="00460363">
        <w:rPr>
          <w:rFonts w:ascii="Times New Roman" w:hAnsi="Times New Roman" w:cs="Times New Roman"/>
          <w:color w:val="000000"/>
          <w:sz w:val="28"/>
          <w:szCs w:val="28"/>
        </w:rPr>
        <w:lastRenderedPageBreak/>
        <w:t>кормові якості і добре поїдатися тваринами.</w:t>
      </w:r>
    </w:p>
    <w:p w:rsidR="00460363" w:rsidRPr="00460363" w:rsidRDefault="00460363" w:rsidP="00460363">
      <w:pPr>
        <w:pStyle w:val="21"/>
        <w:shd w:val="clear" w:color="auto" w:fill="auto"/>
        <w:spacing w:line="240" w:lineRule="auto"/>
        <w:ind w:left="100" w:right="40" w:firstLine="660"/>
        <w:rPr>
          <w:rFonts w:ascii="Times New Roman" w:hAnsi="Times New Roman" w:cs="Times New Roman"/>
          <w:sz w:val="28"/>
          <w:szCs w:val="28"/>
        </w:rPr>
      </w:pPr>
      <w:r w:rsidRPr="00460363">
        <w:rPr>
          <w:rFonts w:ascii="Times New Roman" w:hAnsi="Times New Roman" w:cs="Times New Roman"/>
          <w:color w:val="000000"/>
          <w:sz w:val="28"/>
          <w:szCs w:val="28"/>
        </w:rPr>
        <w:t>Різноманітність кормів досягається за рахунок наявності в конвеєрі не менше двох культур, які одночасно використовуються; а також широкого застосування бобово-злакових сумішок (одно- і багаторічних грав). У районах достатнього зволоження протягом вегетаційного періоду і на зрошуваних землях обов’язкові повторні (післяукісні, післяжнивні) і підсівні посіви. Воші в більшості районів дозволяють одержувати на значній площі по два врожаї в рік.</w:t>
      </w:r>
    </w:p>
    <w:p w:rsidR="00460363" w:rsidRPr="00460363" w:rsidRDefault="00460363" w:rsidP="00460363">
      <w:pPr>
        <w:pStyle w:val="21"/>
        <w:shd w:val="clear" w:color="auto" w:fill="auto"/>
        <w:spacing w:line="240" w:lineRule="auto"/>
        <w:ind w:left="100" w:right="40" w:firstLine="660"/>
        <w:rPr>
          <w:rFonts w:ascii="Times New Roman" w:hAnsi="Times New Roman" w:cs="Times New Roman"/>
          <w:color w:val="000000"/>
          <w:sz w:val="28"/>
          <w:szCs w:val="28"/>
        </w:rPr>
      </w:pPr>
      <w:r w:rsidRPr="00460363">
        <w:rPr>
          <w:rFonts w:ascii="Times New Roman" w:hAnsi="Times New Roman" w:cs="Times New Roman"/>
          <w:color w:val="000000"/>
          <w:sz w:val="28"/>
          <w:szCs w:val="28"/>
        </w:rPr>
        <w:t>Загальної схеми зеленого конвеєра немає. У кожному конкретному і господарстві залежно від ґрунтово-кліматичних умов, спеціалізації, наявності природних і культурних пасовищ, фактичної урожайності культур (за останні три роки) і їх набору складається схема зеленого конвеєра.</w:t>
      </w:r>
    </w:p>
    <w:p w:rsidR="00460363" w:rsidRPr="00460363" w:rsidRDefault="00460363" w:rsidP="00460363">
      <w:pPr>
        <w:pStyle w:val="21"/>
        <w:shd w:val="clear" w:color="auto" w:fill="auto"/>
        <w:spacing w:line="240" w:lineRule="auto"/>
        <w:ind w:left="62" w:right="62" w:firstLine="601"/>
        <w:rPr>
          <w:rFonts w:ascii="Times New Roman" w:hAnsi="Times New Roman" w:cs="Times New Roman"/>
          <w:sz w:val="28"/>
          <w:szCs w:val="28"/>
        </w:rPr>
      </w:pPr>
      <w:r w:rsidRPr="00460363">
        <w:rPr>
          <w:rFonts w:ascii="Times New Roman" w:hAnsi="Times New Roman" w:cs="Times New Roman"/>
          <w:color w:val="000000"/>
          <w:sz w:val="28"/>
          <w:szCs w:val="28"/>
        </w:rPr>
        <w:t>У Лісостеповій зоні в зеленому конвеєрі з озимих культур вирощують жито, пшеницю, трітікале в чистих посівах або в сумішці з озимою викою, ріпаком, суріпицею; з однорічних злакових – злаково- бобові та бобово-злакові травосумішки (вика яра, горох, чина з вівсом, кукурудза, суданська трава з горохом, чиною, соєю та ін.); з багаторічних трав - люцерну, еспарцет, конюшину в чистих посівах і у змішані зі злаковими багаторічними травами; з коренеплодів, капустяних і баштанних - цукрові і кормові- буряки, морква, гарбузи, кабачки, кормові кавуни, кормову капусту. Як повторні культури вирощують кукурудзу із суданською травою в чистих посівах або в сумішці з горохом, соєю, соняшником.</w:t>
      </w:r>
    </w:p>
    <w:p w:rsidR="00460363" w:rsidRPr="00460363" w:rsidRDefault="00460363" w:rsidP="00460363">
      <w:pPr>
        <w:pStyle w:val="21"/>
        <w:shd w:val="clear" w:color="auto" w:fill="auto"/>
        <w:spacing w:line="240" w:lineRule="auto"/>
        <w:ind w:left="62" w:right="62" w:firstLine="601"/>
        <w:rPr>
          <w:rFonts w:ascii="Times New Roman" w:hAnsi="Times New Roman" w:cs="Times New Roman"/>
          <w:sz w:val="28"/>
          <w:szCs w:val="28"/>
        </w:rPr>
      </w:pPr>
      <w:r w:rsidRPr="00460363">
        <w:rPr>
          <w:rFonts w:ascii="Times New Roman" w:hAnsi="Times New Roman" w:cs="Times New Roman"/>
          <w:color w:val="000000"/>
          <w:sz w:val="28"/>
          <w:szCs w:val="28"/>
        </w:rPr>
        <w:t>Ранні і пізні ярі однорічні трави рекомендується висівати не менше ніж у два строки. Такий конвеєр повинен забезпечити одержання не менше 45-60 ц/га кормових одиниць із вмістом на 1 кг кормових одиниць 110-130 г перетравного протеїну.</w:t>
      </w:r>
      <w:r w:rsidRPr="00460363">
        <w:rPr>
          <w:rFonts w:ascii="Times New Roman" w:hAnsi="Times New Roman" w:cs="Times New Roman"/>
          <w:sz w:val="28"/>
          <w:szCs w:val="28"/>
        </w:rPr>
        <w:t xml:space="preserve"> </w:t>
      </w:r>
    </w:p>
    <w:p w:rsidR="00460363" w:rsidRPr="00460363" w:rsidRDefault="00460363" w:rsidP="00460363">
      <w:pPr>
        <w:pStyle w:val="1"/>
        <w:shd w:val="clear" w:color="auto" w:fill="auto"/>
        <w:spacing w:line="240" w:lineRule="auto"/>
        <w:ind w:left="20" w:firstLine="709"/>
        <w:rPr>
          <w:rFonts w:ascii="Times New Roman" w:hAnsi="Times New Roman" w:cs="Times New Roman"/>
          <w:sz w:val="28"/>
          <w:szCs w:val="28"/>
        </w:rPr>
      </w:pPr>
      <w:r w:rsidRPr="00460363">
        <w:rPr>
          <w:rFonts w:ascii="Times New Roman" w:hAnsi="Times New Roman" w:cs="Times New Roman"/>
          <w:sz w:val="28"/>
          <w:szCs w:val="28"/>
          <w:lang w:val="uk-UA"/>
        </w:rPr>
        <w:t xml:space="preserve">В умовах степової зони України в зеленому конвеєрі широко використовують наступні культури: озиме жито, озиму пшеницю, трітікале (чисті посіви і у змішані з озимою викою), ярі зернові (ячмінь, овес) з горохом, пізні ярі (кукурудза, суданська трава, соргосуданковий гібрид, сорго цукрове) у змішаних посівах із соєю, чиною, горохом, багаторічні бобові трави (люцерна, еспарцет, буркун дворічний) у чистих посівах і в змішані зі стоколосом безостим, кострицею лучною, баштанні культури (кавуни, кабачки, гарбузи). </w:t>
      </w:r>
      <w:r w:rsidRPr="00460363">
        <w:rPr>
          <w:rFonts w:ascii="Times New Roman" w:hAnsi="Times New Roman" w:cs="Times New Roman"/>
          <w:sz w:val="28"/>
          <w:szCs w:val="28"/>
        </w:rPr>
        <w:t xml:space="preserve">У такому конвеєрі вихід кормових одиниць становить 30-35 </w:t>
      </w:r>
      <w:r w:rsidRPr="00460363">
        <w:rPr>
          <w:rStyle w:val="10pt"/>
          <w:rFonts w:eastAsia="Century Schoolbook"/>
          <w:sz w:val="28"/>
          <w:szCs w:val="28"/>
        </w:rPr>
        <w:t>ц/г</w:t>
      </w:r>
      <w:r w:rsidRPr="00460363">
        <w:rPr>
          <w:rFonts w:ascii="Times New Roman" w:hAnsi="Times New Roman" w:cs="Times New Roman"/>
          <w:sz w:val="28"/>
          <w:szCs w:val="28"/>
        </w:rPr>
        <w:t>а</w:t>
      </w:r>
      <w:r w:rsidRPr="00460363">
        <w:rPr>
          <w:rFonts w:ascii="Times New Roman" w:hAnsi="Times New Roman" w:cs="Times New Roman"/>
          <w:i/>
          <w:sz w:val="28"/>
          <w:szCs w:val="28"/>
        </w:rPr>
        <w:t xml:space="preserve"> </w:t>
      </w:r>
      <w:r w:rsidRPr="00460363">
        <w:rPr>
          <w:rFonts w:ascii="Times New Roman" w:hAnsi="Times New Roman" w:cs="Times New Roman"/>
          <w:sz w:val="28"/>
          <w:szCs w:val="28"/>
        </w:rPr>
        <w:t>(збалансованих за перетравним протеїном).</w:t>
      </w:r>
    </w:p>
    <w:p w:rsidR="00460363" w:rsidRPr="00BD3E52" w:rsidRDefault="00460363" w:rsidP="00460363">
      <w:pPr>
        <w:pStyle w:val="1"/>
        <w:shd w:val="clear" w:color="auto" w:fill="auto"/>
        <w:spacing w:line="240" w:lineRule="auto"/>
        <w:ind w:left="40" w:right="40" w:firstLine="709"/>
        <w:rPr>
          <w:rFonts w:ascii="Times New Roman" w:hAnsi="Times New Roman" w:cs="Times New Roman"/>
          <w:sz w:val="28"/>
          <w:szCs w:val="28"/>
          <w:lang w:val="uk-UA"/>
        </w:rPr>
      </w:pPr>
      <w:r w:rsidRPr="00BD3E52">
        <w:rPr>
          <w:rFonts w:ascii="Times New Roman" w:hAnsi="Times New Roman" w:cs="Times New Roman"/>
          <w:sz w:val="28"/>
          <w:szCs w:val="28"/>
          <w:lang w:val="uk-UA"/>
        </w:rPr>
        <w:t xml:space="preserve">На зрошуваних землях півдня України в зеленому конвеєрі використовують наступні культури: озиме жиго, озиму пшеницю, трітікале з озимою викою або озимим ріпаком, чисті посіви озимою ріпаку, овес із горохом, викою, гірчицею білою, соняшником; кукурудзу, суданську траву, сорго цукрове із соєю, горохом, кормові буряки, моркву, гарбузи, кабачки. Але основу конвеєра повинні становити чисті посіви люцерни або змішані з конюшиною, злаковими травами. Вони дають за вегетацію 4-5 повноцінних укосів. Ці культури вирощують у кормових, зернокормових і овочекормовнх сівозмінах в основних і проміжних посівах. У такому зеленому конвеєрі </w:t>
      </w:r>
      <w:r w:rsidRPr="00BD3E52">
        <w:rPr>
          <w:rFonts w:ascii="Times New Roman" w:hAnsi="Times New Roman" w:cs="Times New Roman"/>
          <w:sz w:val="28"/>
          <w:szCs w:val="28"/>
          <w:lang w:val="uk-UA"/>
        </w:rPr>
        <w:lastRenderedPageBreak/>
        <w:t>вихід кормових одиниць, повністю збалансованих за вмістом перетравного протеїну, каротину і інших поживних речовин, становить не менше          110-120 н/га. За розрахунками Українського науково-дослідного інституту зрошуваного землеробства 1 га культур зеленого конвеєра може забезпечити одержання близько 80 ц молока або 11 ц м’яса великої рогатої худоби.</w:t>
      </w:r>
    </w:p>
    <w:p w:rsidR="00460363" w:rsidRPr="00BD3E52" w:rsidRDefault="00460363" w:rsidP="00460363">
      <w:pPr>
        <w:pStyle w:val="1"/>
        <w:shd w:val="clear" w:color="auto" w:fill="auto"/>
        <w:spacing w:line="240" w:lineRule="auto"/>
        <w:ind w:left="40" w:right="40" w:firstLine="709"/>
        <w:rPr>
          <w:rFonts w:ascii="Times New Roman" w:hAnsi="Times New Roman" w:cs="Times New Roman"/>
          <w:sz w:val="28"/>
          <w:szCs w:val="28"/>
          <w:lang w:val="uk-UA"/>
        </w:rPr>
      </w:pPr>
      <w:r w:rsidRPr="00BD3E52">
        <w:rPr>
          <w:rFonts w:ascii="Times New Roman" w:hAnsi="Times New Roman" w:cs="Times New Roman"/>
          <w:sz w:val="28"/>
          <w:szCs w:val="28"/>
          <w:lang w:val="uk-UA"/>
        </w:rPr>
        <w:t>Зелений конвеєр на зрошуваних землях, крім того, є основною сировинною базою для виробництва трав’яного борошна, січки, гранул, брикетів, протеїнових концентратів. Із травня по вересень основу їх безперервного виробництва становлять посіви люцерни.</w:t>
      </w:r>
    </w:p>
    <w:p w:rsidR="00460363" w:rsidRPr="00BD3E52" w:rsidRDefault="00460363" w:rsidP="00460363">
      <w:pPr>
        <w:pStyle w:val="1"/>
        <w:shd w:val="clear" w:color="auto" w:fill="auto"/>
        <w:spacing w:line="240" w:lineRule="auto"/>
        <w:ind w:left="40" w:right="40" w:firstLine="709"/>
        <w:rPr>
          <w:rFonts w:ascii="Times New Roman" w:hAnsi="Times New Roman" w:cs="Times New Roman"/>
          <w:sz w:val="28"/>
          <w:szCs w:val="28"/>
          <w:lang w:val="uk-UA"/>
        </w:rPr>
      </w:pPr>
      <w:r w:rsidRPr="00BD3E52">
        <w:rPr>
          <w:rFonts w:ascii="Times New Roman" w:hAnsi="Times New Roman" w:cs="Times New Roman"/>
          <w:sz w:val="28"/>
          <w:szCs w:val="28"/>
          <w:lang w:val="uk-UA"/>
        </w:rPr>
        <w:t>У більшості господарств Полісся, західної частини Лісостепу і передгірних районів Карпат зелений конвеєр ґрунтується па надходженні зеленої маси із природних кормових угідь, і тільки дефіцит заповнює кормовою масою сіяних культур (озиме жито, пшениця з озимою викою, озимий ріпак, люпин у чистих посівах і з кукурудзою, овес із викою, горох, кукурудза і її сумішки з бобовими компонентами, кормові буряки, кормова капуста, турнепс, багаторічні бобові трави і їх сумішки).</w:t>
      </w:r>
    </w:p>
    <w:p w:rsidR="00460363" w:rsidRPr="00BD3E52" w:rsidRDefault="00460363" w:rsidP="00460363">
      <w:pPr>
        <w:pStyle w:val="1"/>
        <w:shd w:val="clear" w:color="auto" w:fill="auto"/>
        <w:spacing w:line="240" w:lineRule="auto"/>
        <w:ind w:left="40" w:right="40" w:firstLine="560"/>
        <w:rPr>
          <w:rFonts w:ascii="Times New Roman" w:hAnsi="Times New Roman" w:cs="Times New Roman"/>
          <w:sz w:val="28"/>
          <w:szCs w:val="28"/>
          <w:lang w:val="uk-UA"/>
        </w:rPr>
      </w:pPr>
      <w:r w:rsidRPr="00BD3E52">
        <w:rPr>
          <w:rFonts w:ascii="Times New Roman" w:hAnsi="Times New Roman" w:cs="Times New Roman"/>
          <w:sz w:val="28"/>
          <w:szCs w:val="28"/>
          <w:lang w:val="uk-UA"/>
        </w:rPr>
        <w:t xml:space="preserve"> Набір культур і природні поліпшені кормові угіддя повинні забезпечити одержання в середньому 30-40 ц/га кормових одиниць.</w:t>
      </w:r>
    </w:p>
    <w:p w:rsidR="00460363" w:rsidRPr="00BD3E52" w:rsidRDefault="00460363" w:rsidP="00460363">
      <w:pPr>
        <w:spacing w:after="0" w:line="240" w:lineRule="auto"/>
        <w:ind w:firstLine="709"/>
        <w:jc w:val="both"/>
        <w:rPr>
          <w:rFonts w:ascii="Times New Roman" w:eastAsia="Times New Roman" w:hAnsi="Times New Roman" w:cs="Times New Roman"/>
          <w:sz w:val="28"/>
          <w:szCs w:val="28"/>
          <w:lang w:val="uk-UA" w:eastAsia="ru-RU"/>
        </w:rPr>
      </w:pPr>
      <w:r w:rsidRPr="00BD3E52">
        <w:rPr>
          <w:rFonts w:ascii="Times New Roman" w:eastAsia="Times New Roman" w:hAnsi="Times New Roman" w:cs="Times New Roman"/>
          <w:color w:val="000000"/>
          <w:sz w:val="28"/>
          <w:szCs w:val="28"/>
          <w:lang w:val="uk-UA" w:eastAsia="uk-UA"/>
        </w:rPr>
        <w:t>У спеціалізованих господарствах і об’єднаннях з виробництва високобілкових зневоднених кормів (трав’яного борошна брикетів, протеїнових концентратів) розробляють спеціальний зелений конвеєр. У ньому використовують посіви багаторічних трав (в основному на зрошуваних землях), озимих, післяжнивних і підсівних культур. У лісостепових районах такий конвеєр забезпечує безперебійне надходження зелених кормів на переробку з початку травня до кінця вересня (близько   140-150 днів).</w:t>
      </w:r>
    </w:p>
    <w:p w:rsidR="00460363" w:rsidRPr="00BD3E52" w:rsidRDefault="00460363" w:rsidP="00460363">
      <w:pPr>
        <w:pStyle w:val="1"/>
        <w:shd w:val="clear" w:color="auto" w:fill="auto"/>
        <w:spacing w:line="240" w:lineRule="auto"/>
        <w:ind w:left="40" w:right="40" w:firstLine="709"/>
        <w:rPr>
          <w:rFonts w:ascii="Times New Roman" w:hAnsi="Times New Roman" w:cs="Times New Roman"/>
          <w:sz w:val="28"/>
          <w:szCs w:val="28"/>
          <w:lang w:val="uk-UA"/>
        </w:rPr>
      </w:pPr>
    </w:p>
    <w:p w:rsidR="00460363" w:rsidRPr="00BD3E52" w:rsidRDefault="0046036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Pr="00BD3E52" w:rsidRDefault="0046036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Pr="00BD3E52" w:rsidRDefault="0046036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Pr="00BD3E52" w:rsidRDefault="0046036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Pr="00BD3E52" w:rsidRDefault="0046036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Pr="00BD3E52" w:rsidRDefault="0046036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Default="00460363" w:rsidP="00460363">
      <w:pPr>
        <w:pStyle w:val="21"/>
        <w:shd w:val="clear" w:color="auto" w:fill="auto"/>
        <w:spacing w:after="280" w:line="240" w:lineRule="auto"/>
        <w:ind w:left="40" w:right="40" w:firstLine="709"/>
        <w:rPr>
          <w:rFonts w:ascii="Times New Roman" w:eastAsia="Times New Roman" w:hAnsi="Times New Roman" w:cs="Times New Roman"/>
          <w:b/>
          <w:sz w:val="28"/>
          <w:szCs w:val="28"/>
        </w:rPr>
      </w:pPr>
    </w:p>
    <w:p w:rsidR="00460363" w:rsidRDefault="00460363"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5F2388" w:rsidRPr="005F2388" w:rsidRDefault="005F2388" w:rsidP="0061412E">
      <w:pPr>
        <w:jc w:val="center"/>
        <w:rPr>
          <w:rFonts w:ascii="Times New Roman" w:hAnsi="Times New Roman" w:cs="Times New Roman"/>
          <w:b/>
          <w:sz w:val="28"/>
          <w:szCs w:val="28"/>
          <w:lang w:val="uk-UA"/>
        </w:rPr>
      </w:pPr>
      <w:r w:rsidRPr="005F2388">
        <w:rPr>
          <w:rFonts w:ascii="Times New Roman" w:hAnsi="Times New Roman" w:cs="Times New Roman"/>
          <w:b/>
          <w:sz w:val="28"/>
          <w:szCs w:val="28"/>
          <w:lang w:val="uk-UA"/>
        </w:rPr>
        <w:lastRenderedPageBreak/>
        <w:t>ТЕМА 16:ТЕХНОЛОГІЯ ЗАГОТІВЛІ КОНСЕРВОВАНИХ КОРМІВ</w:t>
      </w:r>
    </w:p>
    <w:p w:rsidR="005F2388" w:rsidRPr="005F2388" w:rsidRDefault="005F2388" w:rsidP="005F2388">
      <w:pPr>
        <w:pStyle w:val="1"/>
        <w:shd w:val="clear" w:color="auto" w:fill="auto"/>
        <w:spacing w:after="0" w:line="240" w:lineRule="auto"/>
        <w:ind w:right="62" w:firstLine="709"/>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Сіно - це вид об’ємистого корму, одержаний шляхом зневоднення скошеної зеленої маси природним сушінням та за</w:t>
      </w:r>
      <w:r w:rsidRPr="005F2388">
        <w:rPr>
          <w:rStyle w:val="a4"/>
          <w:rFonts w:ascii="Times New Roman" w:hAnsi="Times New Roman" w:cs="Times New Roman"/>
          <w:sz w:val="28"/>
          <w:szCs w:val="28"/>
        </w:rPr>
        <w:t xml:space="preserve"> </w:t>
      </w:r>
      <w:r w:rsidRPr="00BD3E52">
        <w:rPr>
          <w:rStyle w:val="a4"/>
          <w:rFonts w:ascii="Times New Roman" w:hAnsi="Times New Roman" w:cs="Times New Roman"/>
          <w:b w:val="0"/>
          <w:i w:val="0"/>
          <w:sz w:val="28"/>
          <w:szCs w:val="28"/>
        </w:rPr>
        <w:t>допомогою</w:t>
      </w:r>
      <w:r w:rsidRPr="005F2388">
        <w:rPr>
          <w:rStyle w:val="a4"/>
          <w:rFonts w:ascii="Times New Roman" w:hAnsi="Times New Roman" w:cs="Times New Roman"/>
          <w:sz w:val="28"/>
          <w:szCs w:val="28"/>
        </w:rPr>
        <w:t xml:space="preserve"> </w:t>
      </w:r>
      <w:r w:rsidRPr="005F2388">
        <w:rPr>
          <w:rFonts w:ascii="Times New Roman" w:hAnsi="Times New Roman" w:cs="Times New Roman"/>
          <w:color w:val="000000"/>
          <w:sz w:val="28"/>
          <w:szCs w:val="28"/>
          <w:lang w:val="uk-UA"/>
        </w:rPr>
        <w:t>активного вентилювання.</w:t>
      </w:r>
    </w:p>
    <w:p w:rsidR="005F2388" w:rsidRPr="005F2388" w:rsidRDefault="005F2388" w:rsidP="005F2388">
      <w:pPr>
        <w:pStyle w:val="1"/>
        <w:shd w:val="clear" w:color="auto" w:fill="auto"/>
        <w:spacing w:after="0" w:line="240" w:lineRule="auto"/>
        <w:ind w:left="20" w:right="20" w:firstLine="689"/>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 xml:space="preserve">Сіно </w:t>
      </w:r>
      <w:r w:rsidRPr="005F2388">
        <w:rPr>
          <w:rFonts w:ascii="Times New Roman" w:hAnsi="Times New Roman" w:cs="Times New Roman"/>
          <w:color w:val="000000"/>
          <w:sz w:val="28"/>
          <w:szCs w:val="28"/>
        </w:rPr>
        <w:t xml:space="preserve">с </w:t>
      </w:r>
      <w:r w:rsidRPr="005F2388">
        <w:rPr>
          <w:rFonts w:ascii="Times New Roman" w:hAnsi="Times New Roman" w:cs="Times New Roman"/>
          <w:color w:val="000000"/>
          <w:sz w:val="28"/>
          <w:szCs w:val="28"/>
          <w:lang w:val="uk-UA"/>
        </w:rPr>
        <w:t xml:space="preserve">важливим джерелом кормів для повноцінної </w:t>
      </w:r>
      <w:r w:rsidRPr="005F2388">
        <w:rPr>
          <w:rStyle w:val="75pt"/>
          <w:rFonts w:eastAsia="Century Schoolbook"/>
          <w:sz w:val="28"/>
          <w:szCs w:val="28"/>
        </w:rPr>
        <w:t>годівлі тварин</w:t>
      </w:r>
      <w:r w:rsidRPr="005F2388">
        <w:rPr>
          <w:rFonts w:ascii="Times New Roman" w:hAnsi="Times New Roman" w:cs="Times New Roman"/>
          <w:color w:val="000000"/>
          <w:sz w:val="28"/>
          <w:szCs w:val="28"/>
          <w:lang w:val="uk-UA"/>
        </w:rPr>
        <w:t xml:space="preserve"> у зимово-стійловий період. Це джерело грубоволокнистої</w:t>
      </w:r>
      <w:r w:rsidRPr="005F2388">
        <w:rPr>
          <w:rFonts w:ascii="Times New Roman" w:hAnsi="Times New Roman" w:cs="Times New Roman"/>
          <w:sz w:val="28"/>
          <w:szCs w:val="28"/>
          <w:lang w:val="uk-UA"/>
        </w:rPr>
        <w:t xml:space="preserve"> </w:t>
      </w:r>
      <w:r w:rsidRPr="005F2388">
        <w:rPr>
          <w:rFonts w:ascii="Times New Roman" w:hAnsi="Times New Roman" w:cs="Times New Roman"/>
          <w:color w:val="000000"/>
          <w:sz w:val="28"/>
          <w:szCs w:val="28"/>
          <w:lang w:val="uk-UA"/>
        </w:rPr>
        <w:t>клітковини, потрібної для нормального функціонування шлунково-кишкового тракту тварин.</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Виключно важлива роль сіна пов’язана з тим, що це незамінне джерело протеїну, цукрів, вітамінів, мінеральних речовин.</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За поживність 1 кг сіна, середньої якості прирівнюється до 0,5-0,6 к.од., містить 40-60г перетравного протеїну, 40-45 г цукрів, мінеральні речовини, мікроелементи, вітаміни.</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Встановлено, що обов’язковою складовою частиною раціону молочних кормів повинно бути якісне сіно доброї якості, що дозволяє без використання концентрованих кормів отримувати 15-16 л молока за добу від корови.</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Під час згодовування сіна високої якості можна задовольнити потребу тварин у кормових одиницях на 40-50%, в перетравному протеїні - на         35-40%, більше ніж на 50% у мінеральних речовинах і практично повністю в каротині.</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Отже, якісне сіно в раціоні - це, насамперед, здоров’я тварин, висока продуктивність, щорічне теля та довголіття.</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Для забезпечення нормальних процесів у шлунково-кишковому тракті великої рогатої худоби в стійловий період, необхідно щоденно згодовувати не менше 1,5 кг сіна в розрахунку на 1 ц живої маси.</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Необхідна кількість сіна в рік на 1 голову залежить від її продуктивності тварин так при надоях 3000 кг молока в рік це потреба становить 1 т сіна, 4000 кг - 1,2 т та 5000 кг.</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Важливим показником хімічного складу є клітковина, вміст якої змінюється залежно від фази розвитку рослин. У молодих рослинах вона складається переважно із целюлози, в більш старих рослинах стінки клітин грубішають і кількість клітковини зростає, перетравність її і якість сіна зменшується. Саме тому при заготівлі сіна таку важливу роль відіграє дотримання оптимальних фаз збирання рослин та їх сумішок.</w:t>
      </w:r>
    </w:p>
    <w:p w:rsidR="005F2388" w:rsidRPr="005F2388" w:rsidRDefault="005F2388" w:rsidP="005F2388">
      <w:pPr>
        <w:pStyle w:val="1"/>
        <w:shd w:val="clear" w:color="auto" w:fill="auto"/>
        <w:spacing w:after="0"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Клітковина рослин, зібраних у оптимальні фази, відіграє важливу фізіологічну роль не менше як джерело енергії, але і як фактор, що забезпечує нормалізацію процесів травлення. Коровам у період лактації клітковина потрібна для утворення летких жирних кислот особливо оцтової, як основного попередника жиру молока. Оптимальний вміст клітковини в раціонах великої рогатої худоби становить 22-27%.</w:t>
      </w:r>
    </w:p>
    <w:p w:rsidR="005F2388" w:rsidRPr="005F2388" w:rsidRDefault="005F2388" w:rsidP="005F2388">
      <w:pPr>
        <w:pStyle w:val="1"/>
        <w:shd w:val="clear" w:color="auto" w:fill="auto"/>
        <w:spacing w:line="240" w:lineRule="auto"/>
        <w:ind w:left="20" w:right="20" w:firstLine="58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Вміст жиру в сіні незначний і знаходиться в межах 1-2,5% та є джерелом енергії в незамінних жирних кислотах. Вміст жиру в сіні має залежить від фаз розвитку рослин.</w:t>
      </w:r>
    </w:p>
    <w:p w:rsidR="005F2388" w:rsidRPr="005F2388" w:rsidRDefault="005F2388" w:rsidP="005F2388">
      <w:pPr>
        <w:pStyle w:val="1"/>
        <w:shd w:val="clear" w:color="auto" w:fill="auto"/>
        <w:spacing w:after="0" w:line="240" w:lineRule="auto"/>
        <w:ind w:left="80" w:right="80" w:firstLine="560"/>
        <w:jc w:val="both"/>
        <w:rPr>
          <w:rFonts w:ascii="Times New Roman" w:hAnsi="Times New Roman" w:cs="Times New Roman"/>
          <w:sz w:val="28"/>
          <w:szCs w:val="28"/>
          <w:lang w:val="uk-UA"/>
        </w:rPr>
      </w:pPr>
      <w:r w:rsidRPr="005F2388">
        <w:rPr>
          <w:rFonts w:ascii="Times New Roman" w:hAnsi="Times New Roman" w:cs="Times New Roman"/>
          <w:color w:val="000000"/>
          <w:sz w:val="28"/>
          <w:szCs w:val="28"/>
          <w:lang w:val="uk-UA"/>
        </w:rPr>
        <w:lastRenderedPageBreak/>
        <w:t>Мінеральні речовини (зола) представлені в сіні переважно такими елементами як кальцій, фосфор, калій, хлор, залізо, сірка. Більший вміст їх у сіні з бобових рослин. Слід зазначити, що основу поживності сіна визначає вміст листків в ньому, збереженості яких у процесі заготівлі слід приділяти значну увагу.</w:t>
      </w:r>
    </w:p>
    <w:p w:rsidR="005F2388" w:rsidRPr="005F2388" w:rsidRDefault="005F2388" w:rsidP="005F2388">
      <w:pPr>
        <w:pStyle w:val="1"/>
        <w:shd w:val="clear" w:color="auto" w:fill="auto"/>
        <w:spacing w:after="0" w:line="240" w:lineRule="auto"/>
        <w:ind w:left="80" w:right="8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Листки злакових і бобових рослин містять у 2-2,5 рази більше мінеральних речовин, ніж стебла. Аналогічна закономірність спостері</w:t>
      </w:r>
      <w:r w:rsidRPr="005F2388">
        <w:rPr>
          <w:rFonts w:ascii="Times New Roman" w:hAnsi="Times New Roman" w:cs="Times New Roman"/>
          <w:color w:val="000000"/>
          <w:sz w:val="28"/>
          <w:szCs w:val="28"/>
          <w:lang w:val="uk-UA"/>
        </w:rPr>
        <w:softHyphen/>
        <w:t>гається і за таким важливим показником хімічного складу сіна, як вміст каротину. У листках його в 10-12 разів більше порівняно зі стеблами. Проте слід особливу увагу приділяти збереженню сіна, адже під прямими сонячними променями в процесі сушіння каротин руйнується.</w:t>
      </w:r>
    </w:p>
    <w:p w:rsidR="005F2388" w:rsidRPr="005F2388" w:rsidRDefault="005F2388" w:rsidP="005F2388">
      <w:pPr>
        <w:pStyle w:val="1"/>
        <w:shd w:val="clear" w:color="auto" w:fill="auto"/>
        <w:spacing w:line="240" w:lineRule="auto"/>
        <w:ind w:left="80" w:right="8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Хімічний склад сіна не є постійним, а залежить від цілого ряду факторів:</w:t>
      </w:r>
    </w:p>
    <w:p w:rsidR="005F2388" w:rsidRPr="005F2388" w:rsidRDefault="005F2388" w:rsidP="00D34DBF">
      <w:pPr>
        <w:pStyle w:val="1"/>
        <w:numPr>
          <w:ilvl w:val="0"/>
          <w:numId w:val="51"/>
        </w:numPr>
        <w:shd w:val="clear" w:color="auto" w:fill="auto"/>
        <w:spacing w:after="0" w:line="240" w:lineRule="auto"/>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ґрунтово-кліматичних умов;</w:t>
      </w:r>
    </w:p>
    <w:p w:rsidR="005F2388" w:rsidRPr="005F2388" w:rsidRDefault="005F2388" w:rsidP="00D34DBF">
      <w:pPr>
        <w:pStyle w:val="1"/>
        <w:numPr>
          <w:ilvl w:val="0"/>
          <w:numId w:val="51"/>
        </w:numPr>
        <w:shd w:val="clear" w:color="auto" w:fill="auto"/>
        <w:spacing w:after="0" w:line="240" w:lineRule="auto"/>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виду рослин та ботанічного складу травостою;</w:t>
      </w:r>
    </w:p>
    <w:p w:rsidR="005F2388" w:rsidRPr="005F2388" w:rsidRDefault="005F2388" w:rsidP="00D34DBF">
      <w:pPr>
        <w:pStyle w:val="1"/>
        <w:numPr>
          <w:ilvl w:val="0"/>
          <w:numId w:val="51"/>
        </w:numPr>
        <w:shd w:val="clear" w:color="auto" w:fill="auto"/>
        <w:spacing w:after="0" w:line="240" w:lineRule="auto"/>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фази збирання;</w:t>
      </w:r>
    </w:p>
    <w:p w:rsidR="005F2388" w:rsidRPr="005F2388" w:rsidRDefault="005F2388" w:rsidP="00D34DBF">
      <w:pPr>
        <w:pStyle w:val="1"/>
        <w:numPr>
          <w:ilvl w:val="0"/>
          <w:numId w:val="51"/>
        </w:numPr>
        <w:shd w:val="clear" w:color="auto" w:fill="auto"/>
        <w:spacing w:after="0" w:line="240" w:lineRule="auto"/>
        <w:ind w:left="0" w:right="80" w:firstLine="100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агротехнічних заходів під час вирощування та зберігання технології заготівлі сіна.</w:t>
      </w:r>
    </w:p>
    <w:p w:rsidR="005F2388" w:rsidRPr="005F2388" w:rsidRDefault="005F2388" w:rsidP="005F2388">
      <w:pPr>
        <w:pStyle w:val="1"/>
        <w:shd w:val="clear" w:color="auto" w:fill="auto"/>
        <w:spacing w:line="240" w:lineRule="auto"/>
        <w:ind w:left="80" w:right="8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Якісне сіно має зеленуватий колір, приємний свіжий запах, без пилу, вологість не вищу за 17%, неїстівних домішок не більше 5-15%. Вміст поживних речовин в сіні становить: 5-20% “сирого” протеїну, 35-45% БЕР, 18-30% клітковини, 1-2,5% жиру та 5-12% мінеральних речовин.</w:t>
      </w:r>
    </w:p>
    <w:p w:rsidR="005F2388" w:rsidRPr="005F2388" w:rsidRDefault="005F2388" w:rsidP="005F2388">
      <w:pPr>
        <w:pStyle w:val="1"/>
        <w:shd w:val="clear" w:color="auto" w:fill="auto"/>
        <w:spacing w:line="240" w:lineRule="auto"/>
        <w:ind w:left="80" w:right="8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Під час заготівлі сіна будь-яким способом першою техноло</w:t>
      </w:r>
      <w:r w:rsidRPr="005F2388">
        <w:rPr>
          <w:rFonts w:ascii="Times New Roman" w:hAnsi="Times New Roman" w:cs="Times New Roman"/>
          <w:color w:val="000000"/>
          <w:sz w:val="28"/>
          <w:szCs w:val="28"/>
          <w:lang w:val="uk-UA"/>
        </w:rPr>
        <w:softHyphen/>
        <w:t>гічною операцією є скошування трав.</w:t>
      </w:r>
    </w:p>
    <w:p w:rsidR="005F2388" w:rsidRPr="005F2388" w:rsidRDefault="005F2388" w:rsidP="005F2388">
      <w:pPr>
        <w:pStyle w:val="1"/>
        <w:shd w:val="clear" w:color="auto" w:fill="auto"/>
        <w:spacing w:line="240" w:lineRule="auto"/>
        <w:ind w:left="80" w:right="80" w:firstLine="560"/>
        <w:jc w:val="both"/>
        <w:rPr>
          <w:rFonts w:ascii="Times New Roman" w:hAnsi="Times New Roman" w:cs="Times New Roman"/>
          <w:sz w:val="28"/>
          <w:szCs w:val="28"/>
        </w:rPr>
      </w:pPr>
      <w:r w:rsidRPr="005F2388">
        <w:rPr>
          <w:rStyle w:val="a6"/>
          <w:rFonts w:eastAsia="Century Schoolbook"/>
          <w:sz w:val="28"/>
          <w:szCs w:val="28"/>
        </w:rPr>
        <w:t>Скошування трав.</w:t>
      </w:r>
      <w:r w:rsidRPr="005F2388">
        <w:rPr>
          <w:rFonts w:ascii="Times New Roman" w:hAnsi="Times New Roman" w:cs="Times New Roman"/>
          <w:color w:val="000000"/>
          <w:sz w:val="28"/>
          <w:szCs w:val="28"/>
          <w:lang w:val="uk-UA"/>
        </w:rPr>
        <w:t xml:space="preserve"> Для зменшення втрат поживних речовин сіно слід збирати в короткі терміни, що реалізується шляхом повної механізації процесів сінозбирання.</w:t>
      </w:r>
    </w:p>
    <w:p w:rsidR="005F2388" w:rsidRPr="005F2388" w:rsidRDefault="005F2388" w:rsidP="005F2388">
      <w:pPr>
        <w:pStyle w:val="1"/>
        <w:shd w:val="clear" w:color="auto" w:fill="auto"/>
        <w:spacing w:line="240" w:lineRule="auto"/>
        <w:ind w:left="80" w:right="8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На сіно невеликі площі трав скошують косарками більші - КДП-4, КТП-6. На великих площах використовують самохідні косарки-плющилки, які за один прохід виконують три технологічні операції - скошування, плющення та формування валка.</w:t>
      </w:r>
    </w:p>
    <w:p w:rsidR="005F2388" w:rsidRPr="005F2388" w:rsidRDefault="005F2388" w:rsidP="005F2388">
      <w:pPr>
        <w:pStyle w:val="21"/>
        <w:shd w:val="clear" w:color="auto" w:fill="auto"/>
        <w:spacing w:line="240" w:lineRule="auto"/>
        <w:ind w:left="20" w:right="20"/>
        <w:rPr>
          <w:rFonts w:ascii="Times New Roman" w:hAnsi="Times New Roman" w:cs="Times New Roman"/>
          <w:sz w:val="28"/>
          <w:szCs w:val="28"/>
        </w:rPr>
      </w:pPr>
      <w:r w:rsidRPr="005F2388">
        <w:rPr>
          <w:rFonts w:ascii="Times New Roman" w:hAnsi="Times New Roman" w:cs="Times New Roman"/>
          <w:color w:val="000000"/>
          <w:sz w:val="28"/>
          <w:szCs w:val="28"/>
        </w:rPr>
        <w:t>Листки рослин висихають швидше, ніж стебла. Тому вони до висихання стебел пересихають, ламаються, легко втрачаються ще на луках. Крім того, в стеблах бобових трав міститься на 10-15% більше вологи, ніж у листках, а злакових - на 5-8%. Для запобігання втрат поживних речовин застосовують плющення (роздавлювання стебла бобових з метою швидкого висихання. Цей захід прискорює водовіддачу стебел бобових трав в 2-2,5 рази. Плющення необхідне при збиранні високоврожайних бобових та бобово-злакових траво</w:t>
      </w:r>
      <w:r w:rsidRPr="005F2388">
        <w:rPr>
          <w:rFonts w:ascii="Times New Roman" w:hAnsi="Times New Roman" w:cs="Times New Roman"/>
          <w:color w:val="000000"/>
          <w:sz w:val="28"/>
          <w:szCs w:val="28"/>
        </w:rPr>
        <w:softHyphen/>
        <w:t>сумішок. Під час сушіння грав плющена маса висихає на 3-4 добу після скошування, не плющена - на 6-7 день.</w:t>
      </w:r>
    </w:p>
    <w:p w:rsidR="005F2388" w:rsidRPr="005F2388" w:rsidRDefault="005F2388" w:rsidP="005F2388">
      <w:pPr>
        <w:pStyle w:val="21"/>
        <w:shd w:val="clear" w:color="auto" w:fill="auto"/>
        <w:spacing w:line="240" w:lineRule="auto"/>
        <w:ind w:left="20" w:right="20" w:firstLine="540"/>
        <w:rPr>
          <w:rFonts w:ascii="Times New Roman" w:hAnsi="Times New Roman" w:cs="Times New Roman"/>
          <w:sz w:val="28"/>
          <w:szCs w:val="28"/>
        </w:rPr>
      </w:pPr>
      <w:r w:rsidRPr="005F2388">
        <w:rPr>
          <w:rFonts w:ascii="Times New Roman" w:hAnsi="Times New Roman" w:cs="Times New Roman"/>
          <w:color w:val="000000"/>
          <w:sz w:val="28"/>
          <w:szCs w:val="28"/>
        </w:rPr>
        <w:t xml:space="preserve">Для рівномірного висихання рослинної маси застосовують ворушіння. </w:t>
      </w:r>
      <w:r w:rsidRPr="005F2388">
        <w:rPr>
          <w:rFonts w:ascii="Times New Roman" w:hAnsi="Times New Roman" w:cs="Times New Roman"/>
          <w:color w:val="000000"/>
          <w:sz w:val="28"/>
          <w:szCs w:val="28"/>
        </w:rPr>
        <w:lastRenderedPageBreak/>
        <w:t>Особливо потребуюсь ворушіння високоврожайні сіножаті. Перше ворушіння застосовують одночасно або слідом за скошуванням, наступні - по мірі підсихання верхнього шару трави. Ворушіння скошеної маси, згрібання її у валки та перевертання здійснюють колісно-пальцьовими (ГВК-6) або ротаційними граблями (ПЗР-6). Застосовують також поперечні тракторні граблі ГТЛ-6 і ГПІ1-6 та широкозахватні граблі 2ГП-2-14А. У валках рослинну масу просу</w:t>
      </w:r>
      <w:r w:rsidRPr="005F2388">
        <w:rPr>
          <w:rFonts w:ascii="Times New Roman" w:hAnsi="Times New Roman" w:cs="Times New Roman"/>
          <w:color w:val="000000"/>
          <w:sz w:val="28"/>
          <w:szCs w:val="28"/>
        </w:rPr>
        <w:softHyphen/>
        <w:t>шують до відповідного рівня, залежно від технології заготівлі сіна.</w:t>
      </w:r>
    </w:p>
    <w:p w:rsidR="005F2388" w:rsidRPr="005F2388" w:rsidRDefault="005F2388" w:rsidP="005F2388">
      <w:pPr>
        <w:pStyle w:val="21"/>
        <w:shd w:val="clear" w:color="auto" w:fill="auto"/>
        <w:spacing w:line="240" w:lineRule="auto"/>
        <w:ind w:left="20" w:right="20" w:firstLine="540"/>
        <w:rPr>
          <w:rFonts w:ascii="Times New Roman" w:hAnsi="Times New Roman" w:cs="Times New Roman"/>
          <w:sz w:val="28"/>
          <w:szCs w:val="28"/>
        </w:rPr>
      </w:pPr>
      <w:r w:rsidRPr="005F2388">
        <w:rPr>
          <w:rStyle w:val="a5"/>
          <w:rFonts w:ascii="Times New Roman" w:hAnsi="Times New Roman" w:cs="Times New Roman"/>
          <w:b/>
          <w:sz w:val="28"/>
          <w:szCs w:val="28"/>
        </w:rPr>
        <w:t>Сушіння трави.</w:t>
      </w:r>
      <w:r w:rsidRPr="005F2388">
        <w:rPr>
          <w:rFonts w:ascii="Times New Roman" w:hAnsi="Times New Roman" w:cs="Times New Roman"/>
          <w:color w:val="000000"/>
          <w:sz w:val="28"/>
          <w:szCs w:val="28"/>
        </w:rPr>
        <w:t xml:space="preserve"> Рослинна маса містить значну кількість водії (до 80%). Сушіння трав - важливий і відповідальний етап в заготівлі сіна. У процесі заготівлі 1 т сіна випаровується 3-4 г води, яка міститься в міжклітинних капілярах рослинних тканин. Ця вода випаровується швидко. Інша частина (до 20% води) входить в склад клітин, тому її випаровування проходить дуже повільно.</w:t>
      </w:r>
    </w:p>
    <w:p w:rsidR="005F2388" w:rsidRPr="005F2388" w:rsidRDefault="005F2388" w:rsidP="005F2388">
      <w:pPr>
        <w:pStyle w:val="21"/>
        <w:shd w:val="clear" w:color="auto" w:fill="auto"/>
        <w:spacing w:line="240" w:lineRule="auto"/>
        <w:ind w:left="20" w:firstLine="540"/>
        <w:rPr>
          <w:rFonts w:ascii="Times New Roman" w:hAnsi="Times New Roman" w:cs="Times New Roman"/>
          <w:sz w:val="28"/>
          <w:szCs w:val="28"/>
        </w:rPr>
      </w:pPr>
      <w:r w:rsidRPr="005F2388">
        <w:rPr>
          <w:rFonts w:ascii="Times New Roman" w:hAnsi="Times New Roman" w:cs="Times New Roman"/>
          <w:color w:val="000000"/>
          <w:sz w:val="28"/>
          <w:szCs w:val="28"/>
        </w:rPr>
        <w:t>Інтенсивність випаровування води з трави залежить від:</w:t>
      </w:r>
    </w:p>
    <w:p w:rsidR="005F2388" w:rsidRPr="005F2388" w:rsidRDefault="005F2388" w:rsidP="00D34DBF">
      <w:pPr>
        <w:pStyle w:val="21"/>
        <w:numPr>
          <w:ilvl w:val="0"/>
          <w:numId w:val="53"/>
        </w:numPr>
        <w:shd w:val="clear" w:color="auto" w:fill="auto"/>
        <w:spacing w:line="240" w:lineRule="auto"/>
        <w:ind w:left="0" w:right="20" w:firstLine="920"/>
        <w:rPr>
          <w:rFonts w:ascii="Times New Roman" w:hAnsi="Times New Roman" w:cs="Times New Roman"/>
          <w:sz w:val="28"/>
          <w:szCs w:val="28"/>
        </w:rPr>
      </w:pPr>
      <w:r w:rsidRPr="005F2388">
        <w:rPr>
          <w:rStyle w:val="a5"/>
          <w:rFonts w:ascii="Times New Roman" w:hAnsi="Times New Roman" w:cs="Times New Roman"/>
          <w:sz w:val="28"/>
          <w:szCs w:val="28"/>
        </w:rPr>
        <w:t>погодпих умов -</w:t>
      </w:r>
      <w:r w:rsidRPr="005F2388">
        <w:rPr>
          <w:rFonts w:ascii="Times New Roman" w:hAnsi="Times New Roman" w:cs="Times New Roman"/>
          <w:color w:val="000000"/>
          <w:sz w:val="28"/>
          <w:szCs w:val="28"/>
        </w:rPr>
        <w:t xml:space="preserve"> низька вологість повітря спричиняє швидке випаровування води з рослин; при досягненні вологості 40-45% у злаків і 50-55% у бобових трав швидкість, випаровування води уповільнюється;</w:t>
      </w:r>
    </w:p>
    <w:p w:rsidR="005F2388" w:rsidRPr="005F2388" w:rsidRDefault="005F2388" w:rsidP="00D34DBF">
      <w:pPr>
        <w:pStyle w:val="21"/>
        <w:numPr>
          <w:ilvl w:val="0"/>
          <w:numId w:val="53"/>
        </w:numPr>
        <w:shd w:val="clear" w:color="auto" w:fill="auto"/>
        <w:spacing w:line="240" w:lineRule="auto"/>
        <w:ind w:left="0" w:right="20" w:firstLine="920"/>
        <w:rPr>
          <w:rFonts w:ascii="Times New Roman" w:hAnsi="Times New Roman" w:cs="Times New Roman"/>
          <w:sz w:val="28"/>
          <w:szCs w:val="28"/>
        </w:rPr>
      </w:pPr>
      <w:r w:rsidRPr="005F2388">
        <w:rPr>
          <w:rStyle w:val="a5"/>
          <w:rFonts w:ascii="Times New Roman" w:hAnsi="Times New Roman" w:cs="Times New Roman"/>
          <w:sz w:val="28"/>
          <w:szCs w:val="28"/>
        </w:rPr>
        <w:t>хімічного складу рослин і товщини стебла</w:t>
      </w:r>
      <w:r w:rsidRPr="005F2388">
        <w:rPr>
          <w:rFonts w:ascii="Times New Roman" w:hAnsi="Times New Roman" w:cs="Times New Roman"/>
          <w:color w:val="000000"/>
          <w:sz w:val="28"/>
          <w:szCs w:val="28"/>
        </w:rPr>
        <w:t xml:space="preserve"> - високий вміст у рослині білків та вуглеводів сприяє поганій водовіддачі; бобові трави висихають довше, ніж злакові в середньому на 28-48 годин;</w:t>
      </w:r>
    </w:p>
    <w:p w:rsidR="005F2388" w:rsidRPr="005F2388" w:rsidRDefault="005F2388" w:rsidP="00D34DBF">
      <w:pPr>
        <w:pStyle w:val="21"/>
        <w:numPr>
          <w:ilvl w:val="0"/>
          <w:numId w:val="53"/>
        </w:numPr>
        <w:shd w:val="clear" w:color="auto" w:fill="auto"/>
        <w:spacing w:line="240" w:lineRule="auto"/>
        <w:ind w:left="0" w:right="20" w:firstLine="920"/>
        <w:rPr>
          <w:rFonts w:ascii="Times New Roman" w:hAnsi="Times New Roman" w:cs="Times New Roman"/>
          <w:sz w:val="28"/>
          <w:szCs w:val="28"/>
        </w:rPr>
      </w:pPr>
      <w:r w:rsidRPr="005F2388">
        <w:rPr>
          <w:rStyle w:val="a5"/>
          <w:rFonts w:ascii="Times New Roman" w:hAnsi="Times New Roman" w:cs="Times New Roman"/>
          <w:sz w:val="28"/>
          <w:szCs w:val="28"/>
        </w:rPr>
        <w:t>фази розвитку рослин</w:t>
      </w:r>
      <w:r w:rsidRPr="005F2388">
        <w:rPr>
          <w:rFonts w:ascii="Times New Roman" w:hAnsi="Times New Roman" w:cs="Times New Roman"/>
          <w:color w:val="000000"/>
          <w:sz w:val="28"/>
          <w:szCs w:val="28"/>
        </w:rPr>
        <w:t xml:space="preserve"> - молоді рослини висихають довше, ніж у більш пізніх фазах розвитку, тому що вони містять більше колоїдних речовин і менше клітковини.</w:t>
      </w:r>
    </w:p>
    <w:p w:rsidR="005F2388" w:rsidRPr="005F2388" w:rsidRDefault="005F2388" w:rsidP="005F2388">
      <w:pPr>
        <w:pStyle w:val="21"/>
        <w:shd w:val="clear" w:color="auto" w:fill="auto"/>
        <w:spacing w:line="240" w:lineRule="auto"/>
        <w:ind w:left="20" w:right="20" w:firstLine="540"/>
        <w:rPr>
          <w:rFonts w:ascii="Times New Roman" w:hAnsi="Times New Roman" w:cs="Times New Roman"/>
          <w:sz w:val="28"/>
          <w:szCs w:val="28"/>
        </w:rPr>
      </w:pPr>
      <w:r w:rsidRPr="005F2388">
        <w:rPr>
          <w:rFonts w:ascii="Times New Roman" w:hAnsi="Times New Roman" w:cs="Times New Roman"/>
          <w:color w:val="000000"/>
          <w:sz w:val="28"/>
          <w:szCs w:val="28"/>
        </w:rPr>
        <w:t>При сушінні змінюється склад поживних речовин зрізаних рослин. Послідовно проходять два процеси:</w:t>
      </w:r>
    </w:p>
    <w:p w:rsidR="005F2388" w:rsidRPr="005F2388" w:rsidRDefault="005F2388" w:rsidP="00D34DBF">
      <w:pPr>
        <w:pStyle w:val="21"/>
        <w:numPr>
          <w:ilvl w:val="0"/>
          <w:numId w:val="54"/>
        </w:numPr>
        <w:shd w:val="clear" w:color="auto" w:fill="auto"/>
        <w:tabs>
          <w:tab w:val="left" w:pos="721"/>
        </w:tabs>
        <w:spacing w:line="240" w:lineRule="auto"/>
        <w:ind w:left="0" w:right="20" w:firstLine="920"/>
        <w:rPr>
          <w:rFonts w:ascii="Times New Roman" w:hAnsi="Times New Roman" w:cs="Times New Roman"/>
          <w:sz w:val="28"/>
          <w:szCs w:val="28"/>
        </w:rPr>
      </w:pPr>
      <w:r w:rsidRPr="005F2388">
        <w:rPr>
          <w:rStyle w:val="a5"/>
          <w:rFonts w:ascii="Times New Roman" w:hAnsi="Times New Roman" w:cs="Times New Roman"/>
          <w:sz w:val="28"/>
          <w:szCs w:val="28"/>
        </w:rPr>
        <w:t>фізіолого-біохімічний -</w:t>
      </w:r>
      <w:r w:rsidRPr="005F2388">
        <w:rPr>
          <w:rFonts w:ascii="Times New Roman" w:hAnsi="Times New Roman" w:cs="Times New Roman"/>
          <w:color w:val="000000"/>
          <w:sz w:val="28"/>
          <w:szCs w:val="28"/>
        </w:rPr>
        <w:t xml:space="preserve"> (голодний обмін) у процесі прив’ялення трави;</w:t>
      </w:r>
    </w:p>
    <w:p w:rsidR="005F2388" w:rsidRPr="005F2388" w:rsidRDefault="005F2388" w:rsidP="00D34DBF">
      <w:pPr>
        <w:pStyle w:val="21"/>
        <w:numPr>
          <w:ilvl w:val="0"/>
          <w:numId w:val="54"/>
        </w:numPr>
        <w:shd w:val="clear" w:color="auto" w:fill="auto"/>
        <w:tabs>
          <w:tab w:val="left" w:pos="666"/>
        </w:tabs>
        <w:spacing w:line="240" w:lineRule="auto"/>
        <w:rPr>
          <w:rFonts w:ascii="Times New Roman" w:hAnsi="Times New Roman" w:cs="Times New Roman"/>
          <w:sz w:val="28"/>
          <w:szCs w:val="28"/>
        </w:rPr>
      </w:pPr>
      <w:r w:rsidRPr="005F2388">
        <w:rPr>
          <w:rStyle w:val="a5"/>
          <w:rFonts w:ascii="Times New Roman" w:hAnsi="Times New Roman" w:cs="Times New Roman"/>
          <w:sz w:val="28"/>
          <w:szCs w:val="28"/>
        </w:rPr>
        <w:t>біохімічний</w:t>
      </w:r>
      <w:r w:rsidRPr="005F2388">
        <w:rPr>
          <w:rFonts w:ascii="Times New Roman" w:hAnsi="Times New Roman" w:cs="Times New Roman"/>
          <w:color w:val="000000"/>
          <w:sz w:val="28"/>
          <w:szCs w:val="28"/>
        </w:rPr>
        <w:t xml:space="preserve"> - (автоліз) під час наступного досушування.</w:t>
      </w:r>
    </w:p>
    <w:p w:rsidR="005F2388" w:rsidRPr="005F2388" w:rsidRDefault="005F2388" w:rsidP="005F2388">
      <w:pPr>
        <w:pStyle w:val="21"/>
        <w:shd w:val="clear" w:color="auto" w:fill="auto"/>
        <w:spacing w:line="240" w:lineRule="auto"/>
        <w:ind w:left="20" w:firstLine="540"/>
        <w:rPr>
          <w:rFonts w:ascii="Times New Roman" w:hAnsi="Times New Roman" w:cs="Times New Roman"/>
          <w:sz w:val="28"/>
          <w:szCs w:val="28"/>
        </w:rPr>
      </w:pPr>
      <w:r w:rsidRPr="005F2388">
        <w:rPr>
          <w:rStyle w:val="a5"/>
          <w:rFonts w:ascii="Times New Roman" w:hAnsi="Times New Roman" w:cs="Times New Roman"/>
          <w:sz w:val="28"/>
          <w:szCs w:val="28"/>
        </w:rPr>
        <w:t>Голодний обмін</w:t>
      </w:r>
      <w:r w:rsidRPr="005F2388">
        <w:rPr>
          <w:rFonts w:ascii="Times New Roman" w:hAnsi="Times New Roman" w:cs="Times New Roman"/>
          <w:color w:val="000000"/>
          <w:sz w:val="28"/>
          <w:szCs w:val="28"/>
        </w:rPr>
        <w:t xml:space="preserve"> протікає відразу ж після скошування трав і</w:t>
      </w:r>
    </w:p>
    <w:p w:rsidR="005F2388" w:rsidRPr="005F2388" w:rsidRDefault="005F2388" w:rsidP="005F2388">
      <w:pPr>
        <w:pStyle w:val="21"/>
        <w:shd w:val="clear" w:color="auto" w:fill="auto"/>
        <w:spacing w:line="240" w:lineRule="auto"/>
        <w:ind w:left="20" w:right="20"/>
        <w:rPr>
          <w:rFonts w:ascii="Times New Roman" w:hAnsi="Times New Roman" w:cs="Times New Roman"/>
          <w:sz w:val="28"/>
          <w:szCs w:val="28"/>
        </w:rPr>
      </w:pPr>
      <w:r w:rsidRPr="005F2388">
        <w:rPr>
          <w:rFonts w:ascii="Times New Roman" w:hAnsi="Times New Roman" w:cs="Times New Roman"/>
          <w:color w:val="000000"/>
          <w:sz w:val="28"/>
          <w:szCs w:val="28"/>
        </w:rPr>
        <w:t>триває до повного припинення життєдіяльності рослин. Відмирання клітин у різних видів проходить при вологості 35-65% і супроводжується інтенсивним споживанням цукрів на дихання (втрати цукрів складають понад 20,5, а каротину - 50%).</w:t>
      </w:r>
    </w:p>
    <w:p w:rsidR="005F2388" w:rsidRPr="005F2388" w:rsidRDefault="005F2388" w:rsidP="005F2388">
      <w:pPr>
        <w:pStyle w:val="21"/>
        <w:shd w:val="clear" w:color="auto" w:fill="auto"/>
        <w:spacing w:line="240" w:lineRule="auto"/>
        <w:ind w:left="80" w:right="60" w:firstLine="560"/>
        <w:rPr>
          <w:rFonts w:ascii="Times New Roman" w:hAnsi="Times New Roman" w:cs="Times New Roman"/>
          <w:sz w:val="28"/>
          <w:szCs w:val="28"/>
        </w:rPr>
      </w:pPr>
      <w:r w:rsidRPr="005F2388">
        <w:rPr>
          <w:rStyle w:val="a5"/>
          <w:rFonts w:ascii="Times New Roman" w:hAnsi="Times New Roman" w:cs="Times New Roman"/>
          <w:sz w:val="28"/>
          <w:szCs w:val="28"/>
        </w:rPr>
        <w:t>Автоліз</w:t>
      </w:r>
      <w:r w:rsidRPr="005F2388">
        <w:rPr>
          <w:rFonts w:ascii="Times New Roman" w:hAnsi="Times New Roman" w:cs="Times New Roman"/>
          <w:sz w:val="28"/>
          <w:szCs w:val="28"/>
        </w:rPr>
        <w:t xml:space="preserve"> </w:t>
      </w:r>
      <w:r w:rsidRPr="005F2388">
        <w:rPr>
          <w:rFonts w:ascii="Times New Roman" w:hAnsi="Times New Roman" w:cs="Times New Roman"/>
          <w:color w:val="000000"/>
          <w:sz w:val="28"/>
          <w:szCs w:val="28"/>
        </w:rPr>
        <w:t>проходить у відмерлих клітинах під дією ферментів, спостерігається розкладання та втрата білка, амінокислот; крохмалю, цукрів. При швидкому досушуванні азотисті речовини дуже не змінюються і втрати при цьому незначні. Тривале досушування призводить до втрати 25 - 30% білкових речовин і більше 50% каротину. Отже, при сушінні сіна потрібно до мінімуму скоротити період автолізу.</w:t>
      </w:r>
    </w:p>
    <w:p w:rsidR="005F2388" w:rsidRPr="005F2388" w:rsidRDefault="005F2388" w:rsidP="005F2388">
      <w:pPr>
        <w:pStyle w:val="21"/>
        <w:shd w:val="clear" w:color="auto" w:fill="auto"/>
        <w:spacing w:line="240" w:lineRule="auto"/>
        <w:ind w:left="80" w:right="60" w:firstLine="560"/>
        <w:rPr>
          <w:rFonts w:ascii="Times New Roman" w:hAnsi="Times New Roman" w:cs="Times New Roman"/>
          <w:sz w:val="28"/>
          <w:szCs w:val="28"/>
        </w:rPr>
      </w:pPr>
      <w:r w:rsidRPr="005F2388">
        <w:rPr>
          <w:rFonts w:ascii="Times New Roman" w:hAnsi="Times New Roman" w:cs="Times New Roman"/>
          <w:color w:val="000000"/>
          <w:sz w:val="28"/>
          <w:szCs w:val="28"/>
        </w:rPr>
        <w:t>Розроблені різні заходи, які сприяють скороченню втрат поживних речовин від фізіолого-біохімічних процесів під час сушіння.</w:t>
      </w:r>
    </w:p>
    <w:p w:rsidR="005F2388" w:rsidRPr="005F2388" w:rsidRDefault="005F2388" w:rsidP="005F2388">
      <w:pPr>
        <w:pStyle w:val="21"/>
        <w:shd w:val="clear" w:color="auto" w:fill="auto"/>
        <w:spacing w:line="240" w:lineRule="auto"/>
        <w:ind w:left="80" w:right="60" w:firstLine="560"/>
        <w:rPr>
          <w:rFonts w:ascii="Times New Roman" w:hAnsi="Times New Roman" w:cs="Times New Roman"/>
          <w:sz w:val="28"/>
          <w:szCs w:val="28"/>
        </w:rPr>
      </w:pPr>
      <w:r w:rsidRPr="005F2388">
        <w:rPr>
          <w:rFonts w:ascii="Times New Roman" w:hAnsi="Times New Roman" w:cs="Times New Roman"/>
          <w:color w:val="000000"/>
          <w:sz w:val="28"/>
          <w:szCs w:val="28"/>
        </w:rPr>
        <w:t xml:space="preserve">Найбільш поширеним </w:t>
      </w:r>
      <w:r w:rsidRPr="005F2388">
        <w:rPr>
          <w:rFonts w:ascii="Times New Roman" w:hAnsi="Times New Roman" w:cs="Times New Roman"/>
          <w:color w:val="000000"/>
          <w:sz w:val="28"/>
          <w:szCs w:val="28"/>
          <w:lang w:val="ru-RU"/>
        </w:rPr>
        <w:t xml:space="preserve">с </w:t>
      </w:r>
      <w:r w:rsidRPr="005F2388">
        <w:rPr>
          <w:rFonts w:ascii="Times New Roman" w:hAnsi="Times New Roman" w:cs="Times New Roman"/>
          <w:color w:val="000000"/>
          <w:sz w:val="28"/>
          <w:szCs w:val="28"/>
        </w:rPr>
        <w:t xml:space="preserve">повітряне сушіння в польових умовах. Суха тепла погода сприяє швидкому прив’яленню трави, ворушінням доводять </w:t>
      </w:r>
      <w:r w:rsidRPr="005F2388">
        <w:rPr>
          <w:rFonts w:ascii="Times New Roman" w:hAnsi="Times New Roman" w:cs="Times New Roman"/>
          <w:color w:val="000000"/>
          <w:sz w:val="28"/>
          <w:szCs w:val="28"/>
        </w:rPr>
        <w:lastRenderedPageBreak/>
        <w:t>вологість рослинної маси до 55-60%. Подальше досушування проходить у валках до 25-30% вологості з наступним скиртуванням сіна. Тривалість періоду сушіння триває 3-5 діб.</w:t>
      </w:r>
    </w:p>
    <w:p w:rsidR="005F2388" w:rsidRPr="005F2388" w:rsidRDefault="005F2388" w:rsidP="005F2388">
      <w:pPr>
        <w:pStyle w:val="21"/>
        <w:shd w:val="clear" w:color="auto" w:fill="auto"/>
        <w:spacing w:line="240" w:lineRule="auto"/>
        <w:ind w:left="80" w:right="60" w:firstLine="560"/>
        <w:rPr>
          <w:rFonts w:ascii="Times New Roman" w:hAnsi="Times New Roman" w:cs="Times New Roman"/>
          <w:sz w:val="28"/>
          <w:szCs w:val="28"/>
        </w:rPr>
      </w:pPr>
      <w:r w:rsidRPr="005F2388">
        <w:rPr>
          <w:rFonts w:ascii="Times New Roman" w:hAnsi="Times New Roman" w:cs="Times New Roman"/>
          <w:color w:val="000000"/>
          <w:sz w:val="28"/>
          <w:szCs w:val="28"/>
        </w:rPr>
        <w:t>Недосушене сіно швидко пліснявіє, тому сіно висушують до такого рівня вологості, при якому пліснява не розвивається. Вологість сіна не більша 17% забезпечує надійне його зберігання.</w:t>
      </w:r>
    </w:p>
    <w:p w:rsidR="005F2388" w:rsidRPr="005F2388" w:rsidRDefault="005F2388" w:rsidP="005F2388">
      <w:pPr>
        <w:pStyle w:val="21"/>
        <w:shd w:val="clear" w:color="auto" w:fill="auto"/>
        <w:spacing w:line="240" w:lineRule="auto"/>
        <w:ind w:left="80" w:right="60" w:firstLine="560"/>
        <w:rPr>
          <w:rFonts w:ascii="Times New Roman" w:hAnsi="Times New Roman" w:cs="Times New Roman"/>
          <w:sz w:val="28"/>
          <w:szCs w:val="28"/>
        </w:rPr>
      </w:pPr>
      <w:r w:rsidRPr="005F2388">
        <w:rPr>
          <w:rFonts w:ascii="Times New Roman" w:hAnsi="Times New Roman" w:cs="Times New Roman"/>
          <w:color w:val="000000"/>
          <w:sz w:val="28"/>
          <w:szCs w:val="28"/>
        </w:rPr>
        <w:t>Сіно, яке попало під дощ, втрачає свої кормові якості: покривається пліснявою, набуває неприємного запаху, “горить”, стебла та листки стають ламкими. Кормова цінність знижується, тому що втрачається близько 50% протеїну та інших поживних речовин.</w:t>
      </w:r>
    </w:p>
    <w:p w:rsidR="005F2388" w:rsidRPr="005F2388" w:rsidRDefault="005F2388" w:rsidP="005F2388">
      <w:pPr>
        <w:pStyle w:val="21"/>
        <w:shd w:val="clear" w:color="auto" w:fill="auto"/>
        <w:spacing w:line="240" w:lineRule="auto"/>
        <w:ind w:left="80" w:right="60" w:firstLine="560"/>
        <w:rPr>
          <w:rFonts w:ascii="Times New Roman" w:hAnsi="Times New Roman" w:cs="Times New Roman"/>
          <w:sz w:val="28"/>
          <w:szCs w:val="28"/>
        </w:rPr>
      </w:pPr>
      <w:r w:rsidRPr="005F2388">
        <w:rPr>
          <w:rStyle w:val="a5"/>
          <w:rFonts w:ascii="Times New Roman" w:hAnsi="Times New Roman" w:cs="Times New Roman"/>
          <w:sz w:val="28"/>
          <w:szCs w:val="28"/>
        </w:rPr>
        <w:t>Скиртування ти зберігання сіна.</w:t>
      </w:r>
      <w:r w:rsidRPr="005F2388">
        <w:rPr>
          <w:rFonts w:ascii="Times New Roman" w:hAnsi="Times New Roman" w:cs="Times New Roman"/>
          <w:color w:val="000000"/>
          <w:sz w:val="28"/>
          <w:szCs w:val="28"/>
        </w:rPr>
        <w:t xml:space="preserve"> Важливо забезпечити своєчасне і правильне закладання сухого сіна для подальшою зберігання. Доцільніше сіно зберігати біля тваринницьких ферм. Сіно транспортують до місця зберігання копицевозами КУН-10, ПКУ-0,8. Для формування скирти використовують навантажувач ПФ-0,5, який забезпечує піднімання сіна масою 500 кг на висоту до 7 м.</w:t>
      </w:r>
    </w:p>
    <w:p w:rsidR="005F2388" w:rsidRPr="005F2388" w:rsidRDefault="005F2388" w:rsidP="005F2388">
      <w:pPr>
        <w:pStyle w:val="21"/>
        <w:shd w:val="clear" w:color="auto" w:fill="auto"/>
        <w:spacing w:line="240" w:lineRule="auto"/>
        <w:ind w:left="80" w:right="60" w:firstLine="560"/>
        <w:rPr>
          <w:rFonts w:ascii="Times New Roman" w:hAnsi="Times New Roman" w:cs="Times New Roman"/>
          <w:sz w:val="28"/>
          <w:szCs w:val="28"/>
        </w:rPr>
      </w:pPr>
      <w:r w:rsidRPr="005F2388">
        <w:rPr>
          <w:rFonts w:ascii="Times New Roman" w:hAnsi="Times New Roman" w:cs="Times New Roman"/>
          <w:color w:val="000000"/>
          <w:sz w:val="28"/>
          <w:szCs w:val="28"/>
        </w:rPr>
        <w:t>Розмір скирти залежить від врожаю, видового складу траво</w:t>
      </w:r>
      <w:r w:rsidRPr="005F2388">
        <w:rPr>
          <w:rFonts w:ascii="Times New Roman" w:hAnsi="Times New Roman" w:cs="Times New Roman"/>
          <w:color w:val="000000"/>
          <w:sz w:val="28"/>
          <w:szCs w:val="28"/>
        </w:rPr>
        <w:softHyphen/>
        <w:t>стою, величини ділянки, кількості збиральної техніки тощо. Рекомендують такі розміри скирт:</w:t>
      </w:r>
    </w:p>
    <w:p w:rsidR="005F2388" w:rsidRPr="005F2388" w:rsidRDefault="005F2388" w:rsidP="00D34DBF">
      <w:pPr>
        <w:pStyle w:val="21"/>
        <w:numPr>
          <w:ilvl w:val="0"/>
          <w:numId w:val="52"/>
        </w:numPr>
        <w:shd w:val="clear" w:color="auto" w:fill="auto"/>
        <w:tabs>
          <w:tab w:val="left" w:pos="747"/>
        </w:tabs>
        <w:spacing w:line="240" w:lineRule="auto"/>
        <w:ind w:left="80" w:right="60" w:firstLine="560"/>
        <w:rPr>
          <w:rFonts w:ascii="Times New Roman" w:hAnsi="Times New Roman" w:cs="Times New Roman"/>
          <w:sz w:val="28"/>
          <w:szCs w:val="28"/>
        </w:rPr>
      </w:pPr>
      <w:r w:rsidRPr="005F2388">
        <w:rPr>
          <w:rFonts w:ascii="Times New Roman" w:hAnsi="Times New Roman" w:cs="Times New Roman"/>
          <w:color w:val="000000"/>
          <w:sz w:val="28"/>
          <w:szCs w:val="28"/>
        </w:rPr>
        <w:t>для північного Лісостепу - ширина 4 м, висота 5-6 м, довжина 15-20 м;</w:t>
      </w:r>
    </w:p>
    <w:p w:rsidR="005F2388" w:rsidRPr="005F2388" w:rsidRDefault="005F2388" w:rsidP="00D34DBF">
      <w:pPr>
        <w:pStyle w:val="21"/>
        <w:numPr>
          <w:ilvl w:val="0"/>
          <w:numId w:val="52"/>
        </w:numPr>
        <w:shd w:val="clear" w:color="auto" w:fill="auto"/>
        <w:tabs>
          <w:tab w:val="left" w:pos="781"/>
        </w:tabs>
        <w:spacing w:line="240" w:lineRule="auto"/>
        <w:ind w:left="80" w:right="60" w:firstLine="560"/>
        <w:rPr>
          <w:rFonts w:ascii="Times New Roman" w:hAnsi="Times New Roman" w:cs="Times New Roman"/>
          <w:sz w:val="28"/>
          <w:szCs w:val="28"/>
        </w:rPr>
      </w:pPr>
      <w:r w:rsidRPr="005F2388">
        <w:rPr>
          <w:rFonts w:ascii="Times New Roman" w:hAnsi="Times New Roman" w:cs="Times New Roman"/>
          <w:color w:val="000000"/>
          <w:sz w:val="28"/>
          <w:szCs w:val="28"/>
        </w:rPr>
        <w:t>для південних сухих районів -- ширина 4,5-5 м, висота 6-6,5 м, довжина 15-20 м.</w:t>
      </w:r>
    </w:p>
    <w:p w:rsidR="005F2388" w:rsidRPr="005F2388" w:rsidRDefault="005F2388" w:rsidP="005F2388">
      <w:pPr>
        <w:pStyle w:val="21"/>
        <w:shd w:val="clear" w:color="auto" w:fill="auto"/>
        <w:spacing w:line="240" w:lineRule="auto"/>
        <w:ind w:left="80" w:right="60" w:firstLine="560"/>
        <w:rPr>
          <w:rFonts w:ascii="Times New Roman" w:hAnsi="Times New Roman" w:cs="Times New Roman"/>
          <w:sz w:val="28"/>
          <w:szCs w:val="28"/>
        </w:rPr>
      </w:pPr>
      <w:r w:rsidRPr="005F2388">
        <w:rPr>
          <w:rFonts w:ascii="Times New Roman" w:hAnsi="Times New Roman" w:cs="Times New Roman"/>
          <w:color w:val="000000"/>
          <w:sz w:val="28"/>
          <w:szCs w:val="28"/>
        </w:rPr>
        <w:t>Інколи сіно закладають у копиці, діаметр яких 4-5 м, висотою 6-6,5 м.</w:t>
      </w:r>
    </w:p>
    <w:p w:rsidR="005F2388" w:rsidRPr="005F2388" w:rsidRDefault="005F2388" w:rsidP="005F2388">
      <w:pPr>
        <w:pStyle w:val="1"/>
        <w:shd w:val="clear" w:color="auto" w:fill="auto"/>
        <w:spacing w:line="240" w:lineRule="auto"/>
        <w:ind w:left="20" w:right="20" w:firstLine="560"/>
        <w:jc w:val="both"/>
        <w:rPr>
          <w:rFonts w:ascii="Times New Roman" w:hAnsi="Times New Roman" w:cs="Times New Roman"/>
          <w:b/>
          <w:color w:val="000000"/>
          <w:sz w:val="28"/>
          <w:szCs w:val="28"/>
          <w:lang w:val="uk-UA"/>
        </w:rPr>
      </w:pPr>
      <w:r w:rsidRPr="005F2388">
        <w:rPr>
          <w:rFonts w:ascii="Times New Roman" w:hAnsi="Times New Roman" w:cs="Times New Roman"/>
          <w:color w:val="000000"/>
          <w:sz w:val="28"/>
          <w:szCs w:val="28"/>
        </w:rPr>
        <w:t>На місці закладання скирт</w:t>
      </w:r>
      <w:r w:rsidRPr="005F2388">
        <w:rPr>
          <w:rFonts w:ascii="Times New Roman" w:hAnsi="Times New Roman" w:cs="Times New Roman"/>
          <w:color w:val="000000"/>
          <w:sz w:val="28"/>
          <w:szCs w:val="28"/>
          <w:lang w:val="uk-UA"/>
        </w:rPr>
        <w:t xml:space="preserve"> і копиць поверхню </w:t>
      </w:r>
      <w:r w:rsidRPr="005F2388">
        <w:rPr>
          <w:rFonts w:ascii="Times New Roman" w:hAnsi="Times New Roman" w:cs="Times New Roman"/>
          <w:color w:val="000000"/>
          <w:sz w:val="28"/>
          <w:szCs w:val="28"/>
        </w:rPr>
        <w:t>ґрунту</w:t>
      </w:r>
      <w:r w:rsidRPr="005F2388">
        <w:rPr>
          <w:rFonts w:ascii="Times New Roman" w:hAnsi="Times New Roman" w:cs="Times New Roman"/>
          <w:color w:val="000000"/>
          <w:sz w:val="28"/>
          <w:szCs w:val="28"/>
          <w:lang w:val="uk-UA"/>
        </w:rPr>
        <w:t xml:space="preserve"> вкривають соломою шаром 20-30 см. Розпочинають і завершують вкладання сіна у скирти сіном гіршої якості, зверху вкривають соломою.</w:t>
      </w:r>
      <w:r w:rsidRPr="005F2388">
        <w:rPr>
          <w:rFonts w:ascii="Times New Roman" w:hAnsi="Times New Roman" w:cs="Times New Roman"/>
          <w:b/>
          <w:color w:val="000000"/>
          <w:sz w:val="28"/>
          <w:szCs w:val="28"/>
          <w:lang w:val="uk-UA"/>
        </w:rPr>
        <w:t xml:space="preserve"> </w:t>
      </w:r>
    </w:p>
    <w:p w:rsidR="005F2388" w:rsidRPr="005F2388" w:rsidRDefault="005F2388" w:rsidP="005F2388">
      <w:pPr>
        <w:pStyle w:val="1"/>
        <w:shd w:val="clear" w:color="auto" w:fill="auto"/>
        <w:spacing w:line="240" w:lineRule="auto"/>
        <w:ind w:left="20" w:right="20" w:firstLine="560"/>
        <w:jc w:val="both"/>
        <w:rPr>
          <w:rFonts w:ascii="Times New Roman" w:hAnsi="Times New Roman" w:cs="Times New Roman"/>
          <w:sz w:val="28"/>
          <w:szCs w:val="28"/>
          <w:lang w:val="uk-UA"/>
        </w:rPr>
      </w:pPr>
      <w:r w:rsidRPr="005F2388">
        <w:rPr>
          <w:rFonts w:ascii="Times New Roman" w:hAnsi="Times New Roman" w:cs="Times New Roman"/>
          <w:color w:val="000000"/>
          <w:sz w:val="28"/>
          <w:szCs w:val="28"/>
          <w:lang w:val="uk-UA"/>
        </w:rPr>
        <w:t>Під час закладання сіна підвищеної вологості (20-22%) обов’язково додають 5-7 кг солі на І т маси, яку рівномірно розподіляють.</w:t>
      </w:r>
    </w:p>
    <w:p w:rsidR="005F2388" w:rsidRPr="005F2388" w:rsidRDefault="005F2388" w:rsidP="00BD3E52">
      <w:pPr>
        <w:pStyle w:val="1"/>
        <w:shd w:val="clear" w:color="auto" w:fill="auto"/>
        <w:spacing w:after="0" w:line="240" w:lineRule="auto"/>
        <w:ind w:lef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У кормовиробництві застосовують такі технології заготівлі сіна:</w:t>
      </w:r>
    </w:p>
    <w:p w:rsidR="005F2388" w:rsidRPr="005F2388" w:rsidRDefault="005F2388" w:rsidP="00BD3E52">
      <w:pPr>
        <w:pStyle w:val="1"/>
        <w:numPr>
          <w:ilvl w:val="0"/>
          <w:numId w:val="55"/>
        </w:numPr>
        <w:shd w:val="clear" w:color="auto" w:fill="auto"/>
        <w:tabs>
          <w:tab w:val="left" w:pos="721"/>
        </w:tabs>
        <w:spacing w:after="0" w:line="240" w:lineRule="auto"/>
        <w:ind w:left="2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заготівля розсипного сіна з використанням природного сушіння;</w:t>
      </w:r>
    </w:p>
    <w:p w:rsidR="005F2388" w:rsidRPr="005F2388" w:rsidRDefault="005F2388" w:rsidP="00D34DBF">
      <w:pPr>
        <w:pStyle w:val="1"/>
        <w:numPr>
          <w:ilvl w:val="0"/>
          <w:numId w:val="55"/>
        </w:numPr>
        <w:shd w:val="clear" w:color="auto" w:fill="auto"/>
        <w:tabs>
          <w:tab w:val="left" w:pos="729"/>
        </w:tabs>
        <w:spacing w:after="0" w:line="240" w:lineRule="auto"/>
        <w:ind w:lef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заготівля пресованого сіна (в тюках та рулонах);</w:t>
      </w:r>
    </w:p>
    <w:p w:rsidR="005F2388" w:rsidRPr="005F2388" w:rsidRDefault="005F2388" w:rsidP="00D34DBF">
      <w:pPr>
        <w:pStyle w:val="1"/>
        <w:numPr>
          <w:ilvl w:val="0"/>
          <w:numId w:val="55"/>
        </w:numPr>
        <w:shd w:val="clear" w:color="auto" w:fill="auto"/>
        <w:tabs>
          <w:tab w:val="left" w:pos="724"/>
        </w:tabs>
        <w:spacing w:after="0" w:line="240" w:lineRule="auto"/>
        <w:ind w:lef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технологія заготівлі подрібненого сіна (трав’яна різка);</w:t>
      </w:r>
    </w:p>
    <w:p w:rsidR="005F2388" w:rsidRPr="005F2388" w:rsidRDefault="005F2388" w:rsidP="00D34DBF">
      <w:pPr>
        <w:pStyle w:val="1"/>
        <w:numPr>
          <w:ilvl w:val="0"/>
          <w:numId w:val="55"/>
        </w:numPr>
        <w:shd w:val="clear" w:color="auto" w:fill="auto"/>
        <w:tabs>
          <w:tab w:val="left" w:pos="729"/>
        </w:tabs>
        <w:spacing w:after="0" w:line="240" w:lineRule="auto"/>
        <w:ind w:lef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заготівля сіна під полімерною плівкою (прискорене сушіння);</w:t>
      </w:r>
    </w:p>
    <w:p w:rsidR="005F2388" w:rsidRPr="005F2388" w:rsidRDefault="005F2388" w:rsidP="005F2388">
      <w:pPr>
        <w:pStyle w:val="1"/>
        <w:shd w:val="clear" w:color="auto" w:fill="auto"/>
        <w:spacing w:line="240" w:lineRule="auto"/>
        <w:ind w:lef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Для прискорення сушіння маси та якісного зберігання</w:t>
      </w:r>
    </w:p>
    <w:p w:rsidR="005F2388" w:rsidRPr="005F2388" w:rsidRDefault="005F2388" w:rsidP="005F2388">
      <w:pPr>
        <w:pStyle w:val="1"/>
        <w:shd w:val="clear" w:color="auto" w:fill="auto"/>
        <w:spacing w:line="240" w:lineRule="auto"/>
        <w:ind w:left="20" w:right="2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проводять досушування способом вентилювання атмосферним або підігрітим сушінням.</w:t>
      </w:r>
    </w:p>
    <w:p w:rsidR="005F2388" w:rsidRPr="005F2388" w:rsidRDefault="005F2388" w:rsidP="00BD3E52">
      <w:pPr>
        <w:pStyle w:val="1"/>
        <w:shd w:val="clear" w:color="auto" w:fill="auto"/>
        <w:spacing w:after="0" w:line="240" w:lineRule="auto"/>
        <w:ind w:left="2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Досушування сіна методом активного вентилювання. Суть методу в тому, що прив’ялену масу до вологості 35 - 50% розміщують в укритті на вентиляційні системи для наступного досушування до кондиційної вологості 17%.</w:t>
      </w:r>
    </w:p>
    <w:p w:rsidR="005F2388" w:rsidRPr="005F2388" w:rsidRDefault="005F2388" w:rsidP="00BD3E52">
      <w:pPr>
        <w:pStyle w:val="1"/>
        <w:shd w:val="clear" w:color="auto" w:fill="auto"/>
        <w:spacing w:after="0" w:line="240" w:lineRule="auto"/>
        <w:ind w:left="2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 xml:space="preserve">Вентилювання розпочинають після вкладання першого шару сіна по всій вентиляційній системі. Перші дві доби масу вентилюють безперервно, в </w:t>
      </w:r>
      <w:r w:rsidRPr="005F2388">
        <w:rPr>
          <w:rFonts w:ascii="Times New Roman" w:hAnsi="Times New Roman" w:cs="Times New Roman"/>
          <w:color w:val="000000"/>
          <w:sz w:val="28"/>
          <w:szCs w:val="28"/>
          <w:lang w:val="uk-UA"/>
        </w:rPr>
        <w:lastRenderedPageBreak/>
        <w:t>наступні - тільки вдень. При зниженні вологості сіна до 14-17% вентилювання припиняють. Підвищення температури теплоносія до 40°С прискорює сушіння в 2,7, до 50°С - в 3,5 рази. Тепле повітря суттєво не впливає на хімічний склад сіна.</w:t>
      </w:r>
    </w:p>
    <w:p w:rsidR="005F2388" w:rsidRPr="005F2388" w:rsidRDefault="005F2388" w:rsidP="005F2388">
      <w:pPr>
        <w:pStyle w:val="1"/>
        <w:shd w:val="clear" w:color="auto" w:fill="auto"/>
        <w:spacing w:line="240" w:lineRule="auto"/>
        <w:ind w:left="20" w:right="20" w:firstLine="560"/>
        <w:jc w:val="both"/>
        <w:rPr>
          <w:rFonts w:ascii="Times New Roman" w:hAnsi="Times New Roman" w:cs="Times New Roman"/>
          <w:sz w:val="28"/>
          <w:szCs w:val="28"/>
        </w:rPr>
      </w:pPr>
      <w:r w:rsidRPr="005F2388">
        <w:rPr>
          <w:rStyle w:val="ad"/>
          <w:rFonts w:eastAsia="Century Schoolbook"/>
          <w:b w:val="0"/>
          <w:bCs w:val="0"/>
          <w:sz w:val="28"/>
          <w:szCs w:val="28"/>
        </w:rPr>
        <w:t>Приготування розсипного сіна.</w:t>
      </w:r>
      <w:r w:rsidRPr="005F2388">
        <w:rPr>
          <w:rFonts w:ascii="Times New Roman" w:hAnsi="Times New Roman" w:cs="Times New Roman"/>
          <w:color w:val="000000"/>
          <w:sz w:val="28"/>
          <w:szCs w:val="28"/>
          <w:lang w:val="uk-UA"/>
        </w:rPr>
        <w:t xml:space="preserve"> Для заготівлі розсипною сіна високої якості максимально скорочують тривалість перебування скошеної трави в полі ( ворушіння, згрібання у валки та перевертання, доведення до вологості 50%) для запобігання процесам голодного метаболізмом. У валках масу досушують до вологості 35%. Згрібають сіно поперечними тракторними граблями ГТП-6, або ГП-І4.</w:t>
      </w:r>
    </w:p>
    <w:p w:rsidR="005F2388" w:rsidRPr="005F2388" w:rsidRDefault="005F2388" w:rsidP="005F2388">
      <w:pPr>
        <w:pStyle w:val="1"/>
        <w:shd w:val="clear" w:color="auto" w:fill="auto"/>
        <w:spacing w:line="240" w:lineRule="auto"/>
        <w:ind w:left="2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Після цього масу складають у копиці, в яких вона досягає вологості 18 - 20% з наступним скиртуванням. Підбирають сіно у вечірні години або вранці, коли маса зволожена. Ворушіння маси у покосах, згрібання у валки та перевертання їх проводять спеціальними тракторними граблями.</w:t>
      </w:r>
    </w:p>
    <w:p w:rsidR="005F2388" w:rsidRPr="005F2388" w:rsidRDefault="005F2388" w:rsidP="005F2388">
      <w:pPr>
        <w:pStyle w:val="1"/>
        <w:shd w:val="clear" w:color="auto" w:fill="auto"/>
        <w:spacing w:line="240" w:lineRule="auto"/>
        <w:ind w:left="2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Під час заготівлі розсипного сіна з досушуванням активним вентилюванням масу підбирають при вологості 35 - 40%, без досушу</w:t>
      </w:r>
      <w:r w:rsidRPr="005F2388">
        <w:rPr>
          <w:rFonts w:ascii="Times New Roman" w:hAnsi="Times New Roman" w:cs="Times New Roman"/>
          <w:color w:val="000000"/>
          <w:sz w:val="28"/>
          <w:szCs w:val="28"/>
          <w:lang w:val="uk-UA"/>
        </w:rPr>
        <w:softHyphen/>
        <w:t>вання - 20%. Сіно добре зберігається при вологості не вище 17%.</w:t>
      </w:r>
    </w:p>
    <w:p w:rsidR="005F2388" w:rsidRPr="005F2388" w:rsidRDefault="005F2388" w:rsidP="005F2388">
      <w:pPr>
        <w:pStyle w:val="1"/>
        <w:shd w:val="clear" w:color="auto" w:fill="auto"/>
        <w:spacing w:line="240" w:lineRule="auto"/>
        <w:ind w:left="2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Технологія заготівлі сіна природного сушіння характеризується багатоопераційністю та великою енергоємністю.</w:t>
      </w:r>
    </w:p>
    <w:p w:rsidR="005F2388" w:rsidRPr="005F2388" w:rsidRDefault="005F2388" w:rsidP="005F2388">
      <w:pPr>
        <w:pStyle w:val="1"/>
        <w:shd w:val="clear" w:color="auto" w:fill="auto"/>
        <w:spacing w:line="240" w:lineRule="auto"/>
        <w:ind w:left="40" w:right="60" w:firstLine="600"/>
        <w:jc w:val="both"/>
        <w:rPr>
          <w:rFonts w:ascii="Times New Roman" w:hAnsi="Times New Roman" w:cs="Times New Roman"/>
          <w:sz w:val="28"/>
          <w:szCs w:val="28"/>
        </w:rPr>
      </w:pPr>
      <w:r w:rsidRPr="005F2388">
        <w:rPr>
          <w:rStyle w:val="ad"/>
          <w:rFonts w:eastAsia="Century Schoolbook"/>
          <w:b w:val="0"/>
          <w:bCs w:val="0"/>
          <w:sz w:val="28"/>
          <w:szCs w:val="28"/>
        </w:rPr>
        <w:t>Заготівля пресованого сіна.</w:t>
      </w:r>
      <w:r w:rsidRPr="005F2388">
        <w:rPr>
          <w:rFonts w:ascii="Times New Roman" w:hAnsi="Times New Roman" w:cs="Times New Roman"/>
          <w:color w:val="000000"/>
          <w:sz w:val="28"/>
          <w:szCs w:val="28"/>
          <w:lang w:val="uk-UA"/>
        </w:rPr>
        <w:t xml:space="preserve"> В останні десятиріччя набув широкого застосування метод пресування не лише сіна, </w:t>
      </w:r>
      <w:r w:rsidRPr="005F2388">
        <w:rPr>
          <w:rStyle w:val="ae"/>
          <w:rFonts w:eastAsia="Century Schoolbook"/>
          <w:b w:val="0"/>
          <w:sz w:val="28"/>
          <w:szCs w:val="28"/>
        </w:rPr>
        <w:t xml:space="preserve">але іі соломи, </w:t>
      </w:r>
      <w:r w:rsidRPr="005F2388">
        <w:rPr>
          <w:rFonts w:ascii="Times New Roman" w:hAnsi="Times New Roman" w:cs="Times New Roman"/>
          <w:color w:val="000000"/>
          <w:sz w:val="28"/>
          <w:szCs w:val="28"/>
          <w:lang w:val="uk-UA"/>
        </w:rPr>
        <w:t>який мас ряд переваг.</w:t>
      </w:r>
    </w:p>
    <w:p w:rsidR="005F2388" w:rsidRPr="005F2388" w:rsidRDefault="005F2388" w:rsidP="005F2388">
      <w:pPr>
        <w:pStyle w:val="1"/>
        <w:shd w:val="clear" w:color="auto" w:fill="auto"/>
        <w:spacing w:line="240" w:lineRule="auto"/>
        <w:ind w:left="40" w:right="60" w:firstLine="60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Підвищенню якості сіна сприяє пресування - ефективна та високопродуктивна технологія заготівлі сіна, за якою у США готують близько 80-90, Великобританії 100, у Німеччині та Франції понад 50%.</w:t>
      </w:r>
    </w:p>
    <w:p w:rsidR="005F2388" w:rsidRPr="005F2388" w:rsidRDefault="005F2388" w:rsidP="005F2388">
      <w:pPr>
        <w:pStyle w:val="1"/>
        <w:shd w:val="clear" w:color="auto" w:fill="auto"/>
        <w:spacing w:line="240" w:lineRule="auto"/>
        <w:ind w:left="40" w:firstLine="60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До основних переваг такого методу відносяться:</w:t>
      </w:r>
    </w:p>
    <w:p w:rsidR="005F2388" w:rsidRPr="005F2388" w:rsidRDefault="005F2388" w:rsidP="00D34DBF">
      <w:pPr>
        <w:pStyle w:val="1"/>
        <w:numPr>
          <w:ilvl w:val="0"/>
          <w:numId w:val="56"/>
        </w:numPr>
        <w:shd w:val="clear" w:color="auto" w:fill="auto"/>
        <w:spacing w:after="0" w:line="240" w:lineRule="auto"/>
        <w:ind w:left="0" w:right="60" w:firstLine="100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скорочення тривалості перебування скошеної маси в полі за рахунок заготівлі сіна ари підвищеній вологості;</w:t>
      </w:r>
    </w:p>
    <w:p w:rsidR="005F2388" w:rsidRPr="005F2388" w:rsidRDefault="005F2388" w:rsidP="00D34DBF">
      <w:pPr>
        <w:pStyle w:val="1"/>
        <w:numPr>
          <w:ilvl w:val="0"/>
          <w:numId w:val="56"/>
        </w:numPr>
        <w:shd w:val="clear" w:color="auto" w:fill="auto"/>
        <w:spacing w:after="0" w:line="240" w:lineRule="auto"/>
        <w:ind w:left="0" w:right="60" w:firstLine="100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поліпшення якості сіна за рахунок збереження листків, вмісту хлорофілу в них та протеїну і каротину;</w:t>
      </w:r>
    </w:p>
    <w:p w:rsidR="005F2388" w:rsidRPr="005F2388" w:rsidRDefault="005F2388" w:rsidP="00D34DBF">
      <w:pPr>
        <w:pStyle w:val="1"/>
        <w:numPr>
          <w:ilvl w:val="0"/>
          <w:numId w:val="56"/>
        </w:numPr>
        <w:shd w:val="clear" w:color="auto" w:fill="auto"/>
        <w:spacing w:after="0" w:line="240" w:lineRule="auto"/>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зменшення погреби в сховищах для зберігання сіна;</w:t>
      </w:r>
    </w:p>
    <w:p w:rsidR="005F2388" w:rsidRPr="005F2388" w:rsidRDefault="005F2388" w:rsidP="00D34DBF">
      <w:pPr>
        <w:pStyle w:val="1"/>
        <w:numPr>
          <w:ilvl w:val="0"/>
          <w:numId w:val="56"/>
        </w:numPr>
        <w:shd w:val="clear" w:color="auto" w:fill="auto"/>
        <w:spacing w:after="0" w:line="240" w:lineRule="auto"/>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скорочення транспортних витрат на перевезення сіна;</w:t>
      </w:r>
    </w:p>
    <w:p w:rsidR="005F2388" w:rsidRPr="005F2388" w:rsidRDefault="005F2388" w:rsidP="00D34DBF">
      <w:pPr>
        <w:pStyle w:val="1"/>
        <w:numPr>
          <w:ilvl w:val="0"/>
          <w:numId w:val="56"/>
        </w:numPr>
        <w:shd w:val="clear" w:color="auto" w:fill="auto"/>
        <w:spacing w:after="0" w:line="240" w:lineRule="auto"/>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поліпшення санітарно-гігієнічних умов під час роздавання</w:t>
      </w:r>
    </w:p>
    <w:p w:rsidR="005F2388" w:rsidRPr="005F2388" w:rsidRDefault="005F2388" w:rsidP="00BD3E52">
      <w:pPr>
        <w:pStyle w:val="1"/>
        <w:shd w:val="clear" w:color="auto" w:fill="auto"/>
        <w:spacing w:line="240" w:lineRule="auto"/>
        <w:ind w:left="40" w:hanging="4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корму;</w:t>
      </w:r>
    </w:p>
    <w:p w:rsidR="005F2388" w:rsidRPr="005F2388" w:rsidRDefault="005F2388" w:rsidP="00D34DBF">
      <w:pPr>
        <w:pStyle w:val="1"/>
        <w:numPr>
          <w:ilvl w:val="0"/>
          <w:numId w:val="57"/>
        </w:numPr>
        <w:shd w:val="clear" w:color="auto" w:fill="auto"/>
        <w:spacing w:after="0" w:line="240" w:lineRule="auto"/>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зниження економічних витрат.</w:t>
      </w:r>
    </w:p>
    <w:p w:rsidR="005F2388" w:rsidRPr="005F2388" w:rsidRDefault="005F2388" w:rsidP="005F2388">
      <w:pPr>
        <w:pStyle w:val="1"/>
        <w:shd w:val="clear" w:color="auto" w:fill="auto"/>
        <w:spacing w:line="240" w:lineRule="auto"/>
        <w:ind w:left="40" w:right="60" w:firstLine="600"/>
        <w:jc w:val="both"/>
        <w:rPr>
          <w:rFonts w:ascii="Times New Roman" w:hAnsi="Times New Roman" w:cs="Times New Roman"/>
          <w:sz w:val="28"/>
          <w:szCs w:val="28"/>
          <w:lang w:val="uk-UA"/>
        </w:rPr>
      </w:pPr>
      <w:r w:rsidRPr="005F2388">
        <w:rPr>
          <w:rFonts w:ascii="Times New Roman" w:hAnsi="Times New Roman" w:cs="Times New Roman"/>
          <w:color w:val="000000"/>
          <w:sz w:val="28"/>
          <w:szCs w:val="28"/>
          <w:lang w:val="uk-UA"/>
        </w:rPr>
        <w:t>Цей спосіб заготівлі сіна є більш прогресивним і включає заготівлю сіна у тюках та рулонах. Цей спосіб забезпечує зниження поживних речовин до 25%.</w:t>
      </w:r>
    </w:p>
    <w:p w:rsidR="00BD3E52" w:rsidRDefault="00BD3E52" w:rsidP="005F2388">
      <w:pPr>
        <w:pStyle w:val="1"/>
        <w:shd w:val="clear" w:color="auto" w:fill="auto"/>
        <w:spacing w:line="240" w:lineRule="auto"/>
        <w:ind w:left="40" w:right="60" w:firstLine="600"/>
        <w:jc w:val="both"/>
        <w:rPr>
          <w:rStyle w:val="ad"/>
          <w:rFonts w:eastAsia="Century Schoolbook"/>
          <w:bCs w:val="0"/>
          <w:sz w:val="28"/>
          <w:szCs w:val="28"/>
        </w:rPr>
      </w:pPr>
    </w:p>
    <w:p w:rsidR="005F2388" w:rsidRPr="005F2388" w:rsidRDefault="005F2388" w:rsidP="005F2388">
      <w:pPr>
        <w:pStyle w:val="1"/>
        <w:shd w:val="clear" w:color="auto" w:fill="auto"/>
        <w:spacing w:line="240" w:lineRule="auto"/>
        <w:ind w:left="40" w:right="60" w:firstLine="600"/>
        <w:jc w:val="both"/>
        <w:rPr>
          <w:rFonts w:ascii="Times New Roman" w:hAnsi="Times New Roman" w:cs="Times New Roman"/>
          <w:sz w:val="28"/>
          <w:szCs w:val="28"/>
          <w:lang w:val="uk-UA"/>
        </w:rPr>
      </w:pPr>
      <w:r w:rsidRPr="005F2388">
        <w:rPr>
          <w:rStyle w:val="ad"/>
          <w:rFonts w:eastAsia="Century Schoolbook"/>
          <w:bCs w:val="0"/>
          <w:sz w:val="28"/>
          <w:szCs w:val="28"/>
        </w:rPr>
        <w:lastRenderedPageBreak/>
        <w:t>Заготівля пресованого сіна в тюках</w:t>
      </w:r>
      <w:r w:rsidRPr="005F2388">
        <w:rPr>
          <w:rStyle w:val="ad"/>
          <w:rFonts w:eastAsia="Century Schoolbook"/>
          <w:b w:val="0"/>
          <w:bCs w:val="0"/>
          <w:sz w:val="28"/>
          <w:szCs w:val="28"/>
        </w:rPr>
        <w:t>.</w:t>
      </w:r>
      <w:r w:rsidRPr="005F2388">
        <w:rPr>
          <w:rFonts w:ascii="Times New Roman" w:hAnsi="Times New Roman" w:cs="Times New Roman"/>
          <w:color w:val="000000"/>
          <w:sz w:val="28"/>
          <w:szCs w:val="28"/>
          <w:lang w:val="uk-UA"/>
        </w:rPr>
        <w:t xml:space="preserve"> Для пресування сіна використовують прес-підбирачі ППЛ-Ф-1,6, або ПС-1,6, що формують тюки сіна прямокутної форми з розмірами 360 х 500 * 1000 мм при вологості маси 18-22%. Щільність пресування регулюється від 120 до 200 кг/м</w:t>
      </w:r>
      <w:r w:rsidRPr="005F2388">
        <w:rPr>
          <w:rFonts w:ascii="Times New Roman" w:hAnsi="Times New Roman" w:cs="Times New Roman"/>
          <w:color w:val="000000"/>
          <w:sz w:val="28"/>
          <w:szCs w:val="28"/>
          <w:vertAlign w:val="superscript"/>
          <w:lang w:val="uk-UA"/>
        </w:rPr>
        <w:t>3</w:t>
      </w:r>
      <w:r w:rsidRPr="005F2388">
        <w:rPr>
          <w:rFonts w:ascii="Times New Roman" w:hAnsi="Times New Roman" w:cs="Times New Roman"/>
          <w:color w:val="000000"/>
          <w:sz w:val="28"/>
          <w:szCs w:val="28"/>
          <w:lang w:val="uk-UA"/>
        </w:rPr>
        <w:t>. Залежно від вологості та щільності ущільнена маса тюка становить 20-25 кг. Для підбирання тюків використовують тракторний причіп 2ГІТС-4 або автомобілі. Якщо сіно пресують при вологості 25-30% (щільність 130-140 кг/м</w:t>
      </w:r>
      <w:r w:rsidRPr="005F2388">
        <w:rPr>
          <w:rFonts w:ascii="Times New Roman" w:hAnsi="Times New Roman" w:cs="Times New Roman"/>
          <w:color w:val="000000"/>
          <w:sz w:val="28"/>
          <w:szCs w:val="28"/>
          <w:vertAlign w:val="superscript"/>
          <w:lang w:val="uk-UA"/>
        </w:rPr>
        <w:t>3</w:t>
      </w:r>
      <w:r w:rsidRPr="005F2388">
        <w:rPr>
          <w:rFonts w:ascii="Times New Roman" w:hAnsi="Times New Roman" w:cs="Times New Roman"/>
          <w:color w:val="000000"/>
          <w:sz w:val="28"/>
          <w:szCs w:val="28"/>
          <w:lang w:val="uk-UA"/>
        </w:rPr>
        <w:t>), його слід досушувати активним вентилюванням.</w:t>
      </w:r>
    </w:p>
    <w:p w:rsidR="005F2388" w:rsidRPr="005F2388" w:rsidRDefault="005F2388" w:rsidP="005F2388">
      <w:pPr>
        <w:pStyle w:val="1"/>
        <w:shd w:val="clear" w:color="auto" w:fill="auto"/>
        <w:spacing w:line="240" w:lineRule="auto"/>
        <w:ind w:left="40" w:right="60" w:firstLine="600"/>
        <w:jc w:val="both"/>
        <w:rPr>
          <w:rFonts w:ascii="Times New Roman" w:hAnsi="Times New Roman" w:cs="Times New Roman"/>
          <w:sz w:val="28"/>
          <w:szCs w:val="28"/>
        </w:rPr>
      </w:pPr>
      <w:r w:rsidRPr="005F2388">
        <w:rPr>
          <w:rStyle w:val="ad"/>
          <w:rFonts w:eastAsia="Century Schoolbook"/>
          <w:b w:val="0"/>
          <w:bCs w:val="0"/>
          <w:sz w:val="28"/>
          <w:szCs w:val="28"/>
        </w:rPr>
        <w:t>Заготівля пресованого сіна в рулони</w:t>
      </w:r>
      <w:r w:rsidRPr="005F2388">
        <w:rPr>
          <w:rFonts w:ascii="Times New Roman" w:hAnsi="Times New Roman" w:cs="Times New Roman"/>
          <w:color w:val="000000"/>
          <w:sz w:val="28"/>
          <w:szCs w:val="28"/>
          <w:lang w:val="uk-UA"/>
        </w:rPr>
        <w:t xml:space="preserve"> масою до 500-700 кг, дозволяє повністю механізувати всі процеси по заготівлі, транспортуванні та використанні корму.</w:t>
      </w:r>
    </w:p>
    <w:p w:rsidR="005F2388" w:rsidRPr="005F2388" w:rsidRDefault="005F2388" w:rsidP="00BD3E52">
      <w:pPr>
        <w:pStyle w:val="1"/>
        <w:shd w:val="clear" w:color="auto" w:fill="auto"/>
        <w:spacing w:after="0" w:line="240" w:lineRule="auto"/>
        <w:ind w:left="40" w:right="60" w:firstLine="60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Підбирають валки трав’яної маси вологістю 17-18% прес-підбирачем рулонним ПРП-1,6, утворюючи тюки циліндричної ([юрми діаметром до 1,5 м, довжиною 1,4 м при щільності пресування від 120 до 200 кг/м</w:t>
      </w:r>
      <w:r w:rsidRPr="005F2388">
        <w:rPr>
          <w:rFonts w:ascii="Times New Roman" w:hAnsi="Times New Roman" w:cs="Times New Roman"/>
          <w:color w:val="000000"/>
          <w:sz w:val="28"/>
          <w:szCs w:val="28"/>
          <w:vertAlign w:val="superscript"/>
          <w:lang w:val="uk-UA"/>
        </w:rPr>
        <w:t>3</w:t>
      </w:r>
      <w:r w:rsidRPr="005F2388">
        <w:rPr>
          <w:rFonts w:ascii="Times New Roman" w:hAnsi="Times New Roman" w:cs="Times New Roman"/>
          <w:color w:val="000000"/>
          <w:sz w:val="28"/>
          <w:szCs w:val="28"/>
          <w:lang w:val="uk-UA"/>
        </w:rPr>
        <w:t>. Рулони добре зберігають форму і розміри при навантаженні, транспортуванні та зберіганні. Вантажні роботи виконують за допомогою пристосування ППУ-0,5, яке чіпляють на копицевіз КУН-10 або навантажувач ПФ-0,5.</w:t>
      </w:r>
    </w:p>
    <w:p w:rsidR="005F2388" w:rsidRPr="005F2388" w:rsidRDefault="005F2388" w:rsidP="00BD3E52">
      <w:pPr>
        <w:pStyle w:val="1"/>
        <w:shd w:val="clear" w:color="auto" w:fill="auto"/>
        <w:spacing w:after="0" w:line="240" w:lineRule="auto"/>
        <w:ind w:left="40" w:right="60" w:firstLine="600"/>
        <w:jc w:val="both"/>
        <w:rPr>
          <w:rFonts w:ascii="Times New Roman" w:hAnsi="Times New Roman" w:cs="Times New Roman"/>
          <w:sz w:val="28"/>
          <w:szCs w:val="28"/>
          <w:lang w:val="uk-UA"/>
        </w:rPr>
      </w:pPr>
      <w:r w:rsidRPr="005F2388">
        <w:rPr>
          <w:rFonts w:ascii="Times New Roman" w:hAnsi="Times New Roman" w:cs="Times New Roman"/>
          <w:color w:val="000000"/>
          <w:sz w:val="28"/>
          <w:szCs w:val="28"/>
          <w:lang w:val="uk-UA"/>
        </w:rPr>
        <w:t>Ущільнене в рулонах сіно перед згодовуванням тваринам подрібнюють за допомогою подрібнювана кормів УРТ-1,5.</w:t>
      </w:r>
    </w:p>
    <w:p w:rsidR="005F2388" w:rsidRPr="005F2388" w:rsidRDefault="005F2388" w:rsidP="00BD3E52">
      <w:pPr>
        <w:pStyle w:val="1"/>
        <w:shd w:val="clear" w:color="auto" w:fill="auto"/>
        <w:spacing w:after="0" w:line="240" w:lineRule="auto"/>
        <w:ind w:left="40" w:right="20" w:firstLine="560"/>
        <w:jc w:val="both"/>
        <w:rPr>
          <w:rFonts w:ascii="Times New Roman" w:hAnsi="Times New Roman" w:cs="Times New Roman"/>
          <w:sz w:val="28"/>
          <w:szCs w:val="28"/>
          <w:lang w:val="uk-UA"/>
        </w:rPr>
      </w:pPr>
      <w:r w:rsidRPr="005F2388">
        <w:rPr>
          <w:rStyle w:val="a6"/>
          <w:rFonts w:eastAsia="Century Schoolbook"/>
          <w:sz w:val="28"/>
          <w:szCs w:val="28"/>
        </w:rPr>
        <w:t>Подрібнене сіно.</w:t>
      </w:r>
      <w:r w:rsidRPr="005F2388">
        <w:rPr>
          <w:rFonts w:ascii="Times New Roman" w:hAnsi="Times New Roman" w:cs="Times New Roman"/>
          <w:color w:val="000000"/>
          <w:sz w:val="28"/>
          <w:szCs w:val="28"/>
          <w:lang w:val="uk-UA"/>
        </w:rPr>
        <w:t xml:space="preserve"> Технологія приготування подрібненого сіна: підбирання, прив’ялення до вологості 40-45%, подрібнення скошеної маси та завантаження її у транспортні засоби, транспортування з наступним досушуванням активним вентилюванням.</w:t>
      </w:r>
    </w:p>
    <w:p w:rsidR="005F2388" w:rsidRPr="005F2388" w:rsidRDefault="005F2388" w:rsidP="00BD3E52">
      <w:pPr>
        <w:pStyle w:val="1"/>
        <w:shd w:val="clear" w:color="auto" w:fill="auto"/>
        <w:spacing w:after="0" w:line="240" w:lineRule="auto"/>
        <w:ind w:left="4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Канали вентиляційних систем спочатку застилають звичайним сіном    (5-10 см), а потім завантажують подрібнене сіно товщиною не більше 2 м, наступні шари сіна вкладають після висихання верхньої частини сіна до вологості 25%. Загальна висота подрібненого сіна на вентиляційних системах не повинна перевищувати 6 м.</w:t>
      </w:r>
    </w:p>
    <w:p w:rsidR="005F2388" w:rsidRPr="005F2388" w:rsidRDefault="005F2388" w:rsidP="00BD3E52">
      <w:pPr>
        <w:pStyle w:val="1"/>
        <w:shd w:val="clear" w:color="auto" w:fill="auto"/>
        <w:spacing w:after="0" w:line="240" w:lineRule="auto"/>
        <w:ind w:left="40" w:right="20" w:firstLine="560"/>
        <w:jc w:val="both"/>
        <w:rPr>
          <w:rFonts w:ascii="Times New Roman" w:hAnsi="Times New Roman" w:cs="Times New Roman"/>
          <w:sz w:val="28"/>
          <w:szCs w:val="28"/>
        </w:rPr>
      </w:pPr>
      <w:r w:rsidRPr="005F2388">
        <w:rPr>
          <w:rStyle w:val="a6"/>
          <w:rFonts w:eastAsia="Century Schoolbook"/>
          <w:sz w:val="28"/>
          <w:szCs w:val="28"/>
        </w:rPr>
        <w:t>Прискорене сушіння сіна під полімерною плівкою.</w:t>
      </w:r>
      <w:r w:rsidRPr="005F2388">
        <w:rPr>
          <w:rFonts w:ascii="Times New Roman" w:hAnsi="Times New Roman" w:cs="Times New Roman"/>
          <w:color w:val="000000"/>
          <w:sz w:val="28"/>
          <w:szCs w:val="28"/>
          <w:lang w:val="uk-UA"/>
        </w:rPr>
        <w:t xml:space="preserve"> Суть методу полягає в чому, що при активному вентилюванні сіна, вкритого плівкою, ефективно використовується повітря, а волога конденсується на внутрішній поверхні плівки, стікаючи вниз. Без використання плівки вода затримується у верхніх шарах сіна і спричиняє його псування.</w:t>
      </w:r>
    </w:p>
    <w:p w:rsidR="005F2388" w:rsidRPr="005F2388" w:rsidRDefault="005F2388" w:rsidP="00BD3E52">
      <w:pPr>
        <w:pStyle w:val="1"/>
        <w:shd w:val="clear" w:color="auto" w:fill="auto"/>
        <w:spacing w:after="0" w:line="240" w:lineRule="auto"/>
        <w:ind w:left="4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Активне вентилювання під плівкою прискорює процес висихання сіна в 2-3 рази в порівнянні зі звичайним вентилюванням.</w:t>
      </w:r>
    </w:p>
    <w:p w:rsidR="005F2388" w:rsidRPr="005F2388" w:rsidRDefault="005F2388" w:rsidP="00BD3E52">
      <w:pPr>
        <w:pStyle w:val="1"/>
        <w:shd w:val="clear" w:color="auto" w:fill="auto"/>
        <w:spacing w:after="0" w:line="240" w:lineRule="auto"/>
        <w:ind w:left="4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Технологія дозволяє заготовити сіно при несприятливих погодних умовах. Сушать сіно до стану відсутності конденсату на внутрішній стороні плівки. Якість сушіння перевіряють два рази - через два тижні та через місяць.</w:t>
      </w:r>
    </w:p>
    <w:p w:rsidR="005F2388" w:rsidRPr="005F2388" w:rsidRDefault="005F2388" w:rsidP="00BD3E52">
      <w:pPr>
        <w:pStyle w:val="1"/>
        <w:shd w:val="clear" w:color="auto" w:fill="auto"/>
        <w:spacing w:after="0" w:line="240" w:lineRule="auto"/>
        <w:ind w:left="40" w:right="20" w:firstLine="560"/>
        <w:jc w:val="both"/>
        <w:rPr>
          <w:rFonts w:ascii="Times New Roman" w:hAnsi="Times New Roman" w:cs="Times New Roman"/>
          <w:sz w:val="28"/>
          <w:szCs w:val="28"/>
          <w:lang w:val="uk-UA"/>
        </w:rPr>
      </w:pPr>
      <w:r w:rsidRPr="005F2388">
        <w:rPr>
          <w:rStyle w:val="a6"/>
          <w:rFonts w:eastAsia="Century Schoolbook"/>
          <w:sz w:val="28"/>
          <w:szCs w:val="28"/>
        </w:rPr>
        <w:t>Облік сіна.</w:t>
      </w:r>
      <w:r w:rsidRPr="005F2388">
        <w:rPr>
          <w:rFonts w:ascii="Times New Roman" w:hAnsi="Times New Roman" w:cs="Times New Roman"/>
          <w:color w:val="000000"/>
          <w:sz w:val="28"/>
          <w:szCs w:val="28"/>
          <w:lang w:val="uk-UA"/>
        </w:rPr>
        <w:t xml:space="preserve"> Врожаї! сіна можна визначити перед збиранням, скосивши пробні ділянки розміром від 0,25 га до декількох гектарів, або використовують дрібно-ділянкові скошування 2,5-10 м</w:t>
      </w:r>
      <w:r w:rsidRPr="005F2388">
        <w:rPr>
          <w:rFonts w:ascii="Times New Roman" w:hAnsi="Times New Roman" w:cs="Times New Roman"/>
          <w:color w:val="000000"/>
          <w:sz w:val="28"/>
          <w:szCs w:val="28"/>
          <w:vertAlign w:val="superscript"/>
          <w:lang w:val="uk-UA"/>
        </w:rPr>
        <w:t>2</w:t>
      </w:r>
      <w:r w:rsidRPr="005F2388">
        <w:rPr>
          <w:rFonts w:ascii="Times New Roman" w:hAnsi="Times New Roman" w:cs="Times New Roman"/>
          <w:color w:val="000000"/>
          <w:sz w:val="28"/>
          <w:szCs w:val="28"/>
          <w:lang w:val="uk-UA"/>
        </w:rPr>
        <w:t xml:space="preserve"> у 5-10 різних ділянках типового травостою.</w:t>
      </w:r>
    </w:p>
    <w:p w:rsidR="005F2388" w:rsidRPr="005F2388" w:rsidRDefault="005F2388" w:rsidP="00BD3E52">
      <w:pPr>
        <w:pStyle w:val="1"/>
        <w:shd w:val="clear" w:color="auto" w:fill="auto"/>
        <w:spacing w:after="0" w:line="240" w:lineRule="auto"/>
        <w:ind w:left="40" w:right="20" w:firstLine="560"/>
        <w:jc w:val="both"/>
        <w:rPr>
          <w:rFonts w:ascii="Times New Roman" w:hAnsi="Times New Roman" w:cs="Times New Roman"/>
          <w:sz w:val="28"/>
          <w:szCs w:val="28"/>
          <w:lang w:val="uk-UA"/>
        </w:rPr>
      </w:pPr>
      <w:r w:rsidRPr="005F2388">
        <w:rPr>
          <w:rFonts w:ascii="Times New Roman" w:hAnsi="Times New Roman" w:cs="Times New Roman"/>
          <w:color w:val="000000"/>
          <w:sz w:val="28"/>
          <w:szCs w:val="28"/>
          <w:lang w:val="uk-UA"/>
        </w:rPr>
        <w:lastRenderedPageBreak/>
        <w:t>Для обліку кількості сіна, що зберігається в скиртах та копицях потрібно знати масу 1 м</w:t>
      </w:r>
      <w:r w:rsidRPr="005F2388">
        <w:rPr>
          <w:rFonts w:ascii="Times New Roman" w:hAnsi="Times New Roman" w:cs="Times New Roman"/>
          <w:color w:val="000000"/>
          <w:sz w:val="28"/>
          <w:szCs w:val="28"/>
          <w:vertAlign w:val="superscript"/>
          <w:lang w:val="uk-UA"/>
        </w:rPr>
        <w:t>3</w:t>
      </w:r>
      <w:r w:rsidRPr="005F2388">
        <w:rPr>
          <w:rFonts w:ascii="Times New Roman" w:hAnsi="Times New Roman" w:cs="Times New Roman"/>
          <w:color w:val="000000"/>
          <w:sz w:val="28"/>
          <w:szCs w:val="28"/>
          <w:lang w:val="uk-UA"/>
        </w:rPr>
        <w:t xml:space="preserve"> та їх об’єм.</w:t>
      </w:r>
    </w:p>
    <w:p w:rsidR="005F2388" w:rsidRPr="005F2388" w:rsidRDefault="005F2388" w:rsidP="00BD3E52">
      <w:pPr>
        <w:pStyle w:val="1"/>
        <w:shd w:val="clear" w:color="auto" w:fill="auto"/>
        <w:spacing w:after="0" w:line="240" w:lineRule="auto"/>
        <w:ind w:left="40" w:right="20" w:firstLine="56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 xml:space="preserve">Зважування проводять не раніше, ніж через 30-45 днів після закладання сіна на зберігання. Для визначення об’єму скирти роблять три виміри: ширину, довжину та довжину </w:t>
      </w:r>
      <w:r w:rsidRPr="005F2388">
        <w:rPr>
          <w:rFonts w:ascii="Times New Roman" w:hAnsi="Times New Roman" w:cs="Times New Roman"/>
          <w:color w:val="000000"/>
          <w:sz w:val="28"/>
          <w:szCs w:val="28"/>
        </w:rPr>
        <w:t xml:space="preserve">перекидки </w:t>
      </w:r>
      <w:r w:rsidRPr="005F2388">
        <w:rPr>
          <w:rFonts w:ascii="Times New Roman" w:hAnsi="Times New Roman" w:cs="Times New Roman"/>
          <w:color w:val="000000"/>
          <w:sz w:val="28"/>
          <w:szCs w:val="28"/>
          <w:lang w:val="uk-UA"/>
        </w:rPr>
        <w:t xml:space="preserve">(від землі через верх до землі з протилежної сторони). Ширину скирти вимірюють з двох сторін на висоті 1,5 м і беруть середній вимір. </w:t>
      </w:r>
    </w:p>
    <w:p w:rsidR="005F2388" w:rsidRPr="005F2388" w:rsidRDefault="005F2388" w:rsidP="00BD3E52">
      <w:pPr>
        <w:pStyle w:val="1"/>
        <w:shd w:val="clear" w:color="auto" w:fill="auto"/>
        <w:spacing w:after="0" w:line="240" w:lineRule="auto"/>
        <w:ind w:left="40" w:right="40" w:firstLine="580"/>
        <w:jc w:val="both"/>
        <w:rPr>
          <w:rFonts w:ascii="Times New Roman" w:hAnsi="Times New Roman" w:cs="Times New Roman"/>
          <w:color w:val="000000"/>
          <w:sz w:val="28"/>
          <w:szCs w:val="28"/>
          <w:lang w:val="uk-UA"/>
        </w:rPr>
      </w:pPr>
      <w:r w:rsidRPr="005F2388">
        <w:rPr>
          <w:rStyle w:val="a6"/>
          <w:rFonts w:eastAsia="Century Schoolbook"/>
          <w:sz w:val="28"/>
          <w:szCs w:val="28"/>
        </w:rPr>
        <w:t>Оцінка якості сіна.</w:t>
      </w:r>
      <w:r w:rsidRPr="005F2388">
        <w:rPr>
          <w:rFonts w:ascii="Times New Roman" w:hAnsi="Times New Roman" w:cs="Times New Roman"/>
          <w:color w:val="000000"/>
          <w:sz w:val="28"/>
          <w:szCs w:val="28"/>
          <w:lang w:val="uk-UA"/>
        </w:rPr>
        <w:t xml:space="preserve"> Якість сіна оцінюється двома способами: за бонітувальною шкалою І.В. Ларіна та за Державними стандартами України, вивчення яких передбачається на лабораторних і практичних заняттях.</w:t>
      </w:r>
    </w:p>
    <w:p w:rsidR="005F2388" w:rsidRPr="005F2388" w:rsidRDefault="005F2388" w:rsidP="00BD3E52">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b/>
          <w:bCs/>
          <w:color w:val="000000"/>
          <w:sz w:val="28"/>
          <w:szCs w:val="28"/>
          <w:lang w:val="uk-UA" w:eastAsia="uk-UA"/>
        </w:rPr>
        <w:t>Сучасні технології заготівлі якісного силосу</w:t>
      </w:r>
    </w:p>
    <w:p w:rsidR="005F2388" w:rsidRPr="005F2388" w:rsidRDefault="005F2388" w:rsidP="00BD3E52">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color w:val="000000"/>
          <w:sz w:val="28"/>
          <w:szCs w:val="28"/>
          <w:lang w:val="uk-UA" w:eastAsia="uk-UA"/>
        </w:rPr>
        <w:t>В інтенсифікації тваринництва заготівля достатньої кількості якісного силосу займає важливе місце.</w:t>
      </w:r>
    </w:p>
    <w:p w:rsidR="005F2388" w:rsidRPr="005F2388" w:rsidRDefault="005F2388" w:rsidP="005F2388">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color w:val="000000"/>
          <w:sz w:val="28"/>
          <w:szCs w:val="28"/>
          <w:lang w:val="uk-UA" w:eastAsia="uk-UA"/>
        </w:rPr>
        <w:t>Силос - це вид консервованого корму, який виготовляється із різної рослинної сировини (кукурудзи, соняшнику, сорго, суданської трави, однорічних бобово-злакових сумішок та ін.).</w:t>
      </w:r>
    </w:p>
    <w:p w:rsidR="005F2388" w:rsidRPr="005F2388" w:rsidRDefault="005F2388" w:rsidP="005F2388">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color w:val="000000"/>
          <w:sz w:val="28"/>
          <w:szCs w:val="28"/>
          <w:lang w:val="uk-UA" w:eastAsia="uk-UA"/>
        </w:rPr>
        <w:t>Силосування - це простий і надійний спосіб консервування та зберігання кормів, який доступний практично всім господарствам.</w:t>
      </w:r>
    </w:p>
    <w:p w:rsidR="005F2388" w:rsidRPr="005F2388" w:rsidRDefault="005F2388" w:rsidP="005F2388">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b/>
          <w:bCs/>
          <w:i/>
          <w:iCs/>
          <w:color w:val="000000"/>
          <w:sz w:val="28"/>
          <w:szCs w:val="28"/>
          <w:lang w:val="uk-UA" w:eastAsia="uk-UA"/>
        </w:rPr>
        <w:t>Значення силосу в годівлі тварин</w:t>
      </w:r>
    </w:p>
    <w:p w:rsidR="005F2388" w:rsidRPr="005F2388" w:rsidRDefault="005F2388" w:rsidP="005F2388">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color w:val="000000"/>
          <w:sz w:val="28"/>
          <w:szCs w:val="28"/>
          <w:lang w:val="uk-UA" w:eastAsia="uk-UA"/>
        </w:rPr>
        <w:t>Заготівля силосу порівняно з іншими способами заготівлі кормів менш залежить від погодно-кліматичних умов.</w:t>
      </w:r>
    </w:p>
    <w:p w:rsidR="005F2388" w:rsidRPr="005F2388" w:rsidRDefault="005F2388" w:rsidP="005F2388">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color w:val="000000"/>
          <w:sz w:val="28"/>
          <w:szCs w:val="28"/>
          <w:lang w:val="uk-UA" w:eastAsia="uk-UA"/>
        </w:rPr>
        <w:t>Силос згодовують майже всім видам тварин: ВРХ, вінцям, коням та свиням і птиці так звані комбіновані силоси. Питома вага силосу у забезпеченні кормами сільськогосподарських тварин залежить, в першу чергу, від природно-кліматичної зони.</w:t>
      </w:r>
    </w:p>
    <w:p w:rsidR="005F2388" w:rsidRPr="005F2388" w:rsidRDefault="005F2388" w:rsidP="005F2388">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color w:val="000000"/>
          <w:sz w:val="28"/>
          <w:szCs w:val="28"/>
          <w:lang w:val="uk-UA" w:eastAsia="uk-UA"/>
        </w:rPr>
        <w:t>У раціонах молочних кормів та ВРХ на відгодівлі і овець силос може складати до 50 % загальної поживності раціону; у раціонах свиней - до 20 %.</w:t>
      </w:r>
    </w:p>
    <w:p w:rsidR="005F2388" w:rsidRPr="005F2388" w:rsidRDefault="005F2388" w:rsidP="005F2388">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color w:val="000000"/>
          <w:sz w:val="28"/>
          <w:szCs w:val="28"/>
          <w:lang w:val="uk-UA" w:eastAsia="uk-UA"/>
        </w:rPr>
        <w:t>Силос поліпшує, перетравність інших видів кормів раціону, особливо грубих. Перетравність поживних речовин силосу дещо нижча, ніж зелених рослин, але значно вища від перетравності сіна з цих же рослин.</w:t>
      </w:r>
    </w:p>
    <w:p w:rsidR="005F2388" w:rsidRPr="005F2388" w:rsidRDefault="005F2388" w:rsidP="005F2388">
      <w:pPr>
        <w:spacing w:after="0" w:line="240" w:lineRule="auto"/>
        <w:ind w:firstLine="709"/>
        <w:jc w:val="both"/>
        <w:rPr>
          <w:rFonts w:ascii="Times New Roman" w:eastAsia="Times New Roman" w:hAnsi="Times New Roman" w:cs="Times New Roman"/>
          <w:sz w:val="28"/>
          <w:szCs w:val="28"/>
          <w:lang w:val="uk-UA" w:eastAsia="ru-RU"/>
        </w:rPr>
      </w:pPr>
      <w:r w:rsidRPr="005F2388">
        <w:rPr>
          <w:rFonts w:ascii="Times New Roman" w:eastAsia="Times New Roman" w:hAnsi="Times New Roman" w:cs="Times New Roman"/>
          <w:color w:val="000000"/>
          <w:sz w:val="28"/>
          <w:szCs w:val="28"/>
          <w:lang w:val="uk-UA" w:eastAsia="uk-UA"/>
        </w:rPr>
        <w:t>Силосування - це найбільш дешевий спосіб заготівлі кормів при порівняно незначних втратах поживних речовин.</w:t>
      </w:r>
    </w:p>
    <w:p w:rsidR="005F2388" w:rsidRPr="005F2388" w:rsidRDefault="005F2388" w:rsidP="005F2388">
      <w:pPr>
        <w:pStyle w:val="21"/>
        <w:shd w:val="clear" w:color="auto" w:fill="auto"/>
        <w:spacing w:line="240" w:lineRule="auto"/>
        <w:ind w:left="20" w:right="40"/>
        <w:rPr>
          <w:rFonts w:ascii="Times New Roman" w:hAnsi="Times New Roman" w:cs="Times New Roman"/>
          <w:sz w:val="28"/>
          <w:szCs w:val="28"/>
        </w:rPr>
      </w:pPr>
      <w:r w:rsidRPr="005F2388">
        <w:rPr>
          <w:rFonts w:ascii="Times New Roman" w:hAnsi="Times New Roman" w:cs="Times New Roman"/>
          <w:color w:val="000000"/>
          <w:sz w:val="28"/>
          <w:szCs w:val="28"/>
          <w:lang w:eastAsia="uk-UA"/>
        </w:rPr>
        <w:t xml:space="preserve">Це досягається, перш за все, збереженням у масі, що силосується, клітинного соку рослин з розчиненими поживними речовинами, що забезпечує йому біологічну повноцінність. Водночас, молочна кислота, яка утворюється в силосованій масі, надає силосу </w:t>
      </w:r>
      <w:r w:rsidRPr="005F2388">
        <w:rPr>
          <w:rFonts w:ascii="Times New Roman" w:hAnsi="Times New Roman" w:cs="Times New Roman"/>
          <w:color w:val="000000"/>
          <w:sz w:val="28"/>
          <w:szCs w:val="28"/>
        </w:rPr>
        <w:t>приємног</w:t>
      </w:r>
      <w:r w:rsidRPr="005F2388">
        <w:rPr>
          <w:rFonts w:ascii="Times New Roman" w:hAnsi="Times New Roman" w:cs="Times New Roman"/>
          <w:color w:val="000000"/>
          <w:sz w:val="28"/>
          <w:szCs w:val="28"/>
          <w:lang w:val="ru-RU"/>
        </w:rPr>
        <w:t xml:space="preserve">о смаку </w:t>
      </w:r>
      <w:r w:rsidRPr="005F2388">
        <w:rPr>
          <w:rFonts w:ascii="Times New Roman" w:hAnsi="Times New Roman" w:cs="Times New Roman"/>
          <w:color w:val="000000"/>
          <w:sz w:val="28"/>
          <w:szCs w:val="28"/>
        </w:rPr>
        <w:t>і властивостей дієтичного корму та сприяє кращому травленню тварин і ефективному засвоєнню поживних речовин корму.</w:t>
      </w:r>
    </w:p>
    <w:p w:rsidR="005F2388" w:rsidRPr="005F2388" w:rsidRDefault="005F2388" w:rsidP="005F2388">
      <w:pPr>
        <w:pStyle w:val="21"/>
        <w:shd w:val="clear" w:color="auto" w:fill="auto"/>
        <w:spacing w:line="240" w:lineRule="auto"/>
        <w:ind w:left="20" w:right="40" w:firstLine="580"/>
        <w:rPr>
          <w:rFonts w:ascii="Times New Roman" w:hAnsi="Times New Roman" w:cs="Times New Roman"/>
          <w:sz w:val="28"/>
          <w:szCs w:val="28"/>
        </w:rPr>
      </w:pPr>
      <w:r w:rsidRPr="005F2388">
        <w:rPr>
          <w:rFonts w:ascii="Times New Roman" w:hAnsi="Times New Roman" w:cs="Times New Roman"/>
          <w:color w:val="000000"/>
          <w:sz w:val="28"/>
          <w:szCs w:val="28"/>
        </w:rPr>
        <w:t xml:space="preserve">Втрати поживних, речовин корму під час силосування у два-три рази менші, ніж </w:t>
      </w:r>
      <w:r w:rsidRPr="005F2388">
        <w:rPr>
          <w:rFonts w:ascii="Times New Roman" w:hAnsi="Times New Roman" w:cs="Times New Roman"/>
          <w:color w:val="000000"/>
          <w:sz w:val="28"/>
          <w:szCs w:val="28"/>
          <w:lang w:val="ru-RU"/>
        </w:rPr>
        <w:t xml:space="preserve">при </w:t>
      </w:r>
      <w:r w:rsidRPr="005F2388">
        <w:rPr>
          <w:rFonts w:ascii="Times New Roman" w:hAnsi="Times New Roman" w:cs="Times New Roman"/>
          <w:color w:val="000000"/>
          <w:sz w:val="28"/>
          <w:szCs w:val="28"/>
        </w:rPr>
        <w:t>заготівлі сіна. Не менш цінним є іі те, що під час силосування у кормі зберігається значно більше каротину (15-37 мг/кг), ніж у сіні, що забезпечує зоотехнічну норму в ньому протягом зимово-стійлового періоду.</w:t>
      </w:r>
    </w:p>
    <w:p w:rsidR="005F2388" w:rsidRPr="005F2388" w:rsidRDefault="005F2388" w:rsidP="005F2388">
      <w:pPr>
        <w:pStyle w:val="21"/>
        <w:shd w:val="clear" w:color="auto" w:fill="auto"/>
        <w:spacing w:line="240" w:lineRule="auto"/>
        <w:ind w:left="20" w:right="40" w:firstLine="580"/>
        <w:rPr>
          <w:rFonts w:ascii="Times New Roman" w:hAnsi="Times New Roman" w:cs="Times New Roman"/>
          <w:sz w:val="28"/>
          <w:szCs w:val="28"/>
        </w:rPr>
      </w:pPr>
      <w:r w:rsidRPr="005F2388">
        <w:rPr>
          <w:rFonts w:ascii="Times New Roman" w:hAnsi="Times New Roman" w:cs="Times New Roman"/>
          <w:color w:val="000000"/>
          <w:sz w:val="28"/>
          <w:szCs w:val="28"/>
        </w:rPr>
        <w:t xml:space="preserve">Зазначені перевага стосуються саме якісного силосу, який заготовлений </w:t>
      </w:r>
      <w:r w:rsidRPr="005F2388">
        <w:rPr>
          <w:rFonts w:ascii="Times New Roman" w:hAnsi="Times New Roman" w:cs="Times New Roman"/>
          <w:color w:val="000000"/>
          <w:sz w:val="28"/>
          <w:szCs w:val="28"/>
        </w:rPr>
        <w:lastRenderedPageBreak/>
        <w:t>без порушення технологічних процесів.</w:t>
      </w:r>
    </w:p>
    <w:p w:rsidR="005F2388" w:rsidRPr="005F2388" w:rsidRDefault="005F2388" w:rsidP="005F2388">
      <w:pPr>
        <w:pStyle w:val="21"/>
        <w:shd w:val="clear" w:color="auto" w:fill="auto"/>
        <w:spacing w:line="240" w:lineRule="auto"/>
        <w:ind w:left="20" w:right="40" w:firstLine="580"/>
        <w:rPr>
          <w:rFonts w:ascii="Times New Roman" w:hAnsi="Times New Roman" w:cs="Times New Roman"/>
          <w:sz w:val="28"/>
          <w:szCs w:val="28"/>
        </w:rPr>
      </w:pPr>
      <w:r w:rsidRPr="005F2388">
        <w:rPr>
          <w:rFonts w:ascii="Times New Roman" w:hAnsi="Times New Roman" w:cs="Times New Roman"/>
          <w:color w:val="000000"/>
          <w:sz w:val="28"/>
          <w:szCs w:val="28"/>
        </w:rPr>
        <w:t>При згодовуванні силосу з підвищеним вмістом кислот (так званий перекислений силос) погіршується здоров’я тварин.</w:t>
      </w:r>
    </w:p>
    <w:p w:rsidR="005F2388" w:rsidRPr="005F2388" w:rsidRDefault="005F2388" w:rsidP="005F2388">
      <w:pPr>
        <w:pStyle w:val="25"/>
        <w:shd w:val="clear" w:color="auto" w:fill="auto"/>
        <w:spacing w:line="240" w:lineRule="auto"/>
        <w:ind w:left="20"/>
        <w:jc w:val="both"/>
        <w:rPr>
          <w:sz w:val="28"/>
          <w:szCs w:val="28"/>
          <w:lang w:val="uk-UA"/>
        </w:rPr>
      </w:pPr>
      <w:r w:rsidRPr="005F2388">
        <w:rPr>
          <w:color w:val="000000"/>
          <w:sz w:val="28"/>
          <w:szCs w:val="28"/>
          <w:lang w:val="uk-UA"/>
        </w:rPr>
        <w:t>Теоретичні та технологічні основи силосування</w:t>
      </w:r>
    </w:p>
    <w:p w:rsidR="005F2388" w:rsidRPr="005F2388" w:rsidRDefault="005F2388" w:rsidP="005F2388">
      <w:pPr>
        <w:pStyle w:val="21"/>
        <w:shd w:val="clear" w:color="auto" w:fill="auto"/>
        <w:spacing w:line="240" w:lineRule="auto"/>
        <w:ind w:left="20" w:right="40" w:firstLine="580"/>
        <w:rPr>
          <w:rFonts w:ascii="Times New Roman" w:hAnsi="Times New Roman" w:cs="Times New Roman"/>
          <w:sz w:val="28"/>
          <w:szCs w:val="28"/>
        </w:rPr>
      </w:pPr>
      <w:r w:rsidRPr="005F2388">
        <w:rPr>
          <w:rFonts w:ascii="Times New Roman" w:hAnsi="Times New Roman" w:cs="Times New Roman"/>
          <w:color w:val="000000"/>
          <w:sz w:val="28"/>
          <w:szCs w:val="28"/>
        </w:rPr>
        <w:t>Біологічні основи силосування полягають у спрямуванні процесів консервування в сторону розвитку корисної мікрофлори та виключення дії шкідливих мікроорганізмів, які погіршують якість силосу.</w:t>
      </w:r>
    </w:p>
    <w:p w:rsidR="005F2388" w:rsidRPr="005F2388" w:rsidRDefault="005F2388" w:rsidP="005F2388">
      <w:pPr>
        <w:pStyle w:val="21"/>
        <w:shd w:val="clear" w:color="auto" w:fill="auto"/>
        <w:spacing w:line="240" w:lineRule="auto"/>
        <w:ind w:left="20" w:right="40" w:firstLine="580"/>
        <w:rPr>
          <w:rFonts w:ascii="Times New Roman" w:hAnsi="Times New Roman" w:cs="Times New Roman"/>
          <w:sz w:val="28"/>
          <w:szCs w:val="28"/>
        </w:rPr>
      </w:pPr>
      <w:r w:rsidRPr="005F2388">
        <w:rPr>
          <w:rFonts w:ascii="Times New Roman" w:hAnsi="Times New Roman" w:cs="Times New Roman"/>
          <w:color w:val="000000"/>
          <w:sz w:val="28"/>
          <w:szCs w:val="28"/>
        </w:rPr>
        <w:t>Свіжоскошена рослинна сировина має значну кількість різно</w:t>
      </w:r>
      <w:r w:rsidRPr="005F2388">
        <w:rPr>
          <w:rFonts w:ascii="Times New Roman" w:hAnsi="Times New Roman" w:cs="Times New Roman"/>
          <w:color w:val="000000"/>
          <w:sz w:val="28"/>
          <w:szCs w:val="28"/>
        </w:rPr>
        <w:softHyphen/>
        <w:t>манітних мікроорганізмів, які готові вступити в дію (рис.61).</w:t>
      </w:r>
    </w:p>
    <w:p w:rsidR="005F2388" w:rsidRPr="005F2388" w:rsidRDefault="005F2388" w:rsidP="005F2388">
      <w:pPr>
        <w:pStyle w:val="21"/>
        <w:shd w:val="clear" w:color="auto" w:fill="auto"/>
        <w:spacing w:line="240" w:lineRule="auto"/>
        <w:ind w:left="20" w:right="40" w:firstLine="580"/>
        <w:rPr>
          <w:rFonts w:ascii="Times New Roman" w:hAnsi="Times New Roman" w:cs="Times New Roman"/>
          <w:sz w:val="28"/>
          <w:szCs w:val="28"/>
        </w:rPr>
      </w:pPr>
      <w:r w:rsidRPr="005F2388">
        <w:rPr>
          <w:rFonts w:ascii="Times New Roman" w:hAnsi="Times New Roman" w:cs="Times New Roman"/>
          <w:color w:val="000000"/>
          <w:sz w:val="28"/>
          <w:szCs w:val="28"/>
        </w:rPr>
        <w:t>Найвідповідальнішим етапом є початковий - етап розвитку змішаної мікрофлори, коли всі корисні та шкідливі мікроорганізми готові вступити в дію під час вивільнення клітинного соку з вмістом цукрів у ньому уже при першому ущільненні рослинної сировини.</w:t>
      </w:r>
    </w:p>
    <w:p w:rsidR="005F2388" w:rsidRPr="005F2388" w:rsidRDefault="005F2388" w:rsidP="005F2388">
      <w:pPr>
        <w:pStyle w:val="21"/>
        <w:shd w:val="clear" w:color="auto" w:fill="auto"/>
        <w:spacing w:after="108" w:line="240" w:lineRule="auto"/>
        <w:ind w:left="20" w:right="40" w:firstLine="580"/>
        <w:rPr>
          <w:rFonts w:ascii="Times New Roman" w:hAnsi="Times New Roman" w:cs="Times New Roman"/>
          <w:sz w:val="28"/>
          <w:szCs w:val="28"/>
        </w:rPr>
      </w:pPr>
      <w:r w:rsidRPr="005F2388">
        <w:rPr>
          <w:rFonts w:ascii="Times New Roman" w:hAnsi="Times New Roman" w:cs="Times New Roman"/>
          <w:color w:val="000000"/>
          <w:sz w:val="28"/>
          <w:szCs w:val="28"/>
        </w:rPr>
        <w:t>Найшкідливішими є плісняві гриби та аеробні бактерії, що викликають значне нагрівання маси та швидко псують її. Проте головною умовою їх життєдіяльності є наявність кисню в середовищі. Зважаючи на те, що молочнокислі бактерії розвиваються як у кисневому, так і в безкисневому середовищі, силосну масу відразу після закладання в траншею починають ущільнювати.</w:t>
      </w:r>
    </w:p>
    <w:p w:rsidR="005F2388" w:rsidRPr="005F2388" w:rsidRDefault="005F2388" w:rsidP="005F2388">
      <w:pPr>
        <w:pStyle w:val="21"/>
        <w:shd w:val="clear" w:color="auto" w:fill="auto"/>
        <w:spacing w:line="240" w:lineRule="auto"/>
        <w:ind w:right="100" w:firstLine="560"/>
        <w:rPr>
          <w:rFonts w:ascii="Times New Roman" w:hAnsi="Times New Roman" w:cs="Times New Roman"/>
          <w:sz w:val="28"/>
          <w:szCs w:val="28"/>
        </w:rPr>
      </w:pPr>
      <w:r w:rsidRPr="005F2388">
        <w:rPr>
          <w:rStyle w:val="a4"/>
          <w:rFonts w:ascii="Times New Roman" w:hAnsi="Times New Roman" w:cs="Times New Roman"/>
          <w:sz w:val="28"/>
          <w:szCs w:val="28"/>
        </w:rPr>
        <w:t xml:space="preserve">Технологічні основи силосування. </w:t>
      </w:r>
      <w:r w:rsidRPr="005F2388">
        <w:rPr>
          <w:rFonts w:ascii="Times New Roman" w:hAnsi="Times New Roman" w:cs="Times New Roman"/>
          <w:color w:val="000000"/>
          <w:sz w:val="28"/>
          <w:szCs w:val="28"/>
        </w:rPr>
        <w:t xml:space="preserve">Важливим резервом одержання якісного силосу </w:t>
      </w:r>
      <w:r w:rsidRPr="005F2388">
        <w:rPr>
          <w:rStyle w:val="8pt0pt0"/>
          <w:rFonts w:eastAsia="Century Schoolbook"/>
          <w:sz w:val="28"/>
          <w:szCs w:val="28"/>
        </w:rPr>
        <w:t>с</w:t>
      </w:r>
      <w:r w:rsidRPr="005F2388">
        <w:rPr>
          <w:rFonts w:ascii="Times New Roman" w:hAnsi="Times New Roman" w:cs="Times New Roman"/>
          <w:color w:val="000000"/>
          <w:sz w:val="28"/>
          <w:szCs w:val="28"/>
        </w:rPr>
        <w:t xml:space="preserve"> зменшення втрат під час ферментації, які можуть досягати 10-15 і більше відсотків. До заготівлі силосу слід ретельно готуватися: підготувати техніку в першу чергу, щоб не сталося того, що силосну яму завантажують протягом 2-3, а то й більше тижнів. Оптимальний строк завантаження силосної траншеї 5 днів. Збирання кукурудзи чи іншої силосної культури повинне проводитися в стислі строки, на сучасних комбайнах з якісним подрібненням сировини.</w:t>
      </w:r>
    </w:p>
    <w:p w:rsidR="005F2388" w:rsidRPr="005F2388" w:rsidRDefault="005F2388" w:rsidP="005F2388">
      <w:pPr>
        <w:pStyle w:val="21"/>
        <w:shd w:val="clear" w:color="auto" w:fill="auto"/>
        <w:spacing w:line="240" w:lineRule="auto"/>
        <w:ind w:right="100" w:firstLine="560"/>
        <w:rPr>
          <w:rFonts w:ascii="Times New Roman" w:hAnsi="Times New Roman" w:cs="Times New Roman"/>
          <w:sz w:val="28"/>
          <w:szCs w:val="28"/>
        </w:rPr>
      </w:pPr>
      <w:r w:rsidRPr="005F2388">
        <w:rPr>
          <w:rFonts w:ascii="Times New Roman" w:hAnsi="Times New Roman" w:cs="Times New Roman"/>
          <w:color w:val="000000"/>
          <w:sz w:val="28"/>
          <w:szCs w:val="28"/>
        </w:rPr>
        <w:t>На жаль більшість господарств у сучасних умовах заготівлю силосу проводять довго, строки заготівлі затягуються. Саме тут слід</w:t>
      </w:r>
      <w:r w:rsidRPr="005F2388">
        <w:rPr>
          <w:rFonts w:ascii="Times New Roman" w:hAnsi="Times New Roman" w:cs="Times New Roman"/>
          <w:sz w:val="28"/>
          <w:szCs w:val="28"/>
        </w:rPr>
        <w:t xml:space="preserve"> </w:t>
      </w:r>
      <w:r w:rsidRPr="005F2388">
        <w:rPr>
          <w:rFonts w:ascii="Times New Roman" w:hAnsi="Times New Roman" w:cs="Times New Roman"/>
          <w:color w:val="000000"/>
          <w:sz w:val="28"/>
          <w:szCs w:val="28"/>
        </w:rPr>
        <w:t>зважити на сам процес завантаження траншей. Перед завантаженням силосних траншей їх очищають і на дно кладеться шар соломи товщиною 30-50 см. Завантаження силосної маси розпочинають з торцевої сторони, протилежної до майданчика завантаження. Транспортні засоби повинні розвантажуватися на майданчику, а потім маса, що силосується подасться в траншею бульдозерами. Це пов’язано з тим, що зелена маса може забруднюватися землею, а земля зв’язує багато кислот і як результат підкислення маси іде сповільнено.</w:t>
      </w:r>
    </w:p>
    <w:p w:rsidR="005F2388" w:rsidRPr="005F2388" w:rsidRDefault="005F2388" w:rsidP="005F2388">
      <w:pPr>
        <w:pStyle w:val="21"/>
        <w:shd w:val="clear" w:color="auto" w:fill="auto"/>
        <w:spacing w:line="240" w:lineRule="auto"/>
        <w:ind w:right="20" w:firstLine="520"/>
        <w:rPr>
          <w:rFonts w:ascii="Times New Roman" w:hAnsi="Times New Roman" w:cs="Times New Roman"/>
          <w:sz w:val="28"/>
          <w:szCs w:val="28"/>
        </w:rPr>
      </w:pPr>
      <w:r w:rsidRPr="005F2388">
        <w:rPr>
          <w:rFonts w:ascii="Times New Roman" w:hAnsi="Times New Roman" w:cs="Times New Roman"/>
          <w:color w:val="000000"/>
          <w:sz w:val="28"/>
          <w:szCs w:val="28"/>
        </w:rPr>
        <w:t xml:space="preserve">З самого початку укладену масу у траншеї ущільнюють. Це необхідно для швидкої ізоляції маси, що силосується, від повітря, раціонального використання ємкості силосної споруди. Якщо сировина, що силосується, мас вологість, яка не перевищує 75%, то її ущільнюють від початку заготівлі до кінця завантаження силосної траншеї. Щоденно після завершення силосування силосну масу необхідно додатково ущільнювати протягом 3-4 годин. Слід звертати увагу на ущільнення маси біля стін траншеї. Якщо </w:t>
      </w:r>
      <w:r w:rsidRPr="005F2388">
        <w:rPr>
          <w:rFonts w:ascii="Times New Roman" w:hAnsi="Times New Roman" w:cs="Times New Roman"/>
          <w:color w:val="000000"/>
          <w:sz w:val="28"/>
          <w:szCs w:val="28"/>
        </w:rPr>
        <w:lastRenderedPageBreak/>
        <w:t>закладена силосна маса має підвищену вологість в межах 80% і більше, то така маса не потребує додаткового ущільнення з метою запобігання втрат клітинного соку. Рівень силосу в силосній ямі бажано розподіляти під ухилом, годі ферментації піддасться якомога менше силосованої маси. Такий метод заготівлі силосу запроваджений у Англії, США та Німеччині.</w:t>
      </w:r>
    </w:p>
    <w:p w:rsidR="005F2388" w:rsidRPr="005F2388" w:rsidRDefault="005F2388" w:rsidP="005F2388">
      <w:pPr>
        <w:pStyle w:val="21"/>
        <w:shd w:val="clear" w:color="auto" w:fill="auto"/>
        <w:spacing w:line="240" w:lineRule="auto"/>
        <w:ind w:right="20" w:firstLine="520"/>
        <w:rPr>
          <w:rFonts w:ascii="Times New Roman" w:hAnsi="Times New Roman" w:cs="Times New Roman"/>
          <w:sz w:val="28"/>
          <w:szCs w:val="28"/>
        </w:rPr>
      </w:pPr>
      <w:r w:rsidRPr="005F2388">
        <w:rPr>
          <w:rFonts w:ascii="Times New Roman" w:hAnsi="Times New Roman" w:cs="Times New Roman"/>
          <w:color w:val="000000"/>
          <w:sz w:val="28"/>
          <w:szCs w:val="28"/>
        </w:rPr>
        <w:t>Температура - це показник ступеня герметизації с маси, що силосується.</w:t>
      </w:r>
    </w:p>
    <w:p w:rsidR="005F2388" w:rsidRPr="005F2388" w:rsidRDefault="005F2388" w:rsidP="0061412E">
      <w:pPr>
        <w:pStyle w:val="1"/>
        <w:shd w:val="clear" w:color="auto" w:fill="auto"/>
        <w:spacing w:line="240" w:lineRule="auto"/>
        <w:ind w:left="40" w:right="40" w:hanging="4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 xml:space="preserve">Під час дотримання технології закладання силосу, ущільнення, ізоляції від зовнішнього середовища - самозігрівання в результаті Дихання рослинних клітин і життєдіяльності бактерій не буває, температура не буває вищою    35-37 </w:t>
      </w:r>
      <w:r w:rsidRPr="005F2388">
        <w:rPr>
          <w:rStyle w:val="8pt0pt0"/>
          <w:rFonts w:eastAsia="Century Schoolbook"/>
          <w:sz w:val="28"/>
          <w:szCs w:val="28"/>
        </w:rPr>
        <w:t>°С.</w:t>
      </w:r>
      <w:r w:rsidRPr="005F2388">
        <w:rPr>
          <w:rFonts w:ascii="Times New Roman" w:hAnsi="Times New Roman" w:cs="Times New Roman"/>
          <w:color w:val="000000"/>
          <w:sz w:val="28"/>
          <w:szCs w:val="28"/>
          <w:lang w:val="uk-UA"/>
        </w:rPr>
        <w:t xml:space="preserve"> Нагрівання вище цієї</w:t>
      </w:r>
      <w:r w:rsidRPr="005F2388">
        <w:rPr>
          <w:rFonts w:ascii="Times New Roman" w:hAnsi="Times New Roman" w:cs="Times New Roman"/>
          <w:color w:val="000000"/>
          <w:sz w:val="28"/>
          <w:szCs w:val="28"/>
        </w:rPr>
        <w:t xml:space="preserve"> </w:t>
      </w:r>
      <w:r w:rsidRPr="005F2388">
        <w:rPr>
          <w:rFonts w:ascii="Times New Roman" w:hAnsi="Times New Roman" w:cs="Times New Roman"/>
          <w:color w:val="000000"/>
          <w:sz w:val="28"/>
          <w:szCs w:val="28"/>
          <w:lang w:val="uk-UA"/>
        </w:rPr>
        <w:t>температури призводить до значного збільшення втрат поживних речовин (цукру, вітамінів, білка) і різкого зниження показника перетравного протеїну. Перегрітий силос називають бурим, він має запах свіжоспеченого хліба, чи меду і поїдається тваринами з задоволенням. Це і призвело до неправильного судження про переваги “гарячого силосу”. При підвищеній температурі білки і амінокислоти вступають в хімічний зв’язок з цукрами і утворюють при цьому стійкі складні сполуки - меланоїди - (бурі речовини). При цьому білки стають недоступними (малодоступними) для перетравлення (при температурі 36 °С перетравність становить 70,8 %, при 60 °С - 40,3 %).</w:t>
      </w:r>
    </w:p>
    <w:p w:rsidR="005F2388" w:rsidRPr="005F2388" w:rsidRDefault="005F2388" w:rsidP="00BD3E52">
      <w:pPr>
        <w:pStyle w:val="1"/>
        <w:shd w:val="clear" w:color="auto" w:fill="auto"/>
        <w:spacing w:after="0" w:line="240" w:lineRule="auto"/>
        <w:ind w:left="40" w:right="40" w:firstLine="720"/>
        <w:jc w:val="both"/>
        <w:rPr>
          <w:rFonts w:ascii="Times New Roman" w:hAnsi="Times New Roman" w:cs="Times New Roman"/>
          <w:sz w:val="28"/>
          <w:szCs w:val="28"/>
        </w:rPr>
      </w:pPr>
      <w:r w:rsidRPr="005F2388">
        <w:rPr>
          <w:rFonts w:ascii="Times New Roman" w:hAnsi="Times New Roman" w:cs="Times New Roman"/>
          <w:color w:val="000000"/>
          <w:sz w:val="28"/>
          <w:szCs w:val="28"/>
          <w:lang w:val="uk-UA"/>
        </w:rPr>
        <w:t>Для зменшення втрат поживних речовин після завершення процесів закладання поверхню силосу слід ретельно ізолювати від зовнішнього середовища з використанням повітро- і водонепроникної плівок. Для цього в основному використовують поліетиленові плівки товщиною 0,15-0,20 мм. Кращими для вкривання силосу г світлонепроникні плівки. Вони стійкі до дії прямих сонячних променів і низьких температур. Економічно доцільними є широкоформатні плівки з шириною 8-12 м. Під час їх використання зменшуються затрати праці па вкриття силосу і досягається кращий захист силосної маси від доступу повітря. Такі полотна плівок недоцільно перекривати (накладаючи краї однієї па другу), а їх слід склеювати клеючими плівками або заплавлювати. Таку плівку слід якісно закріпляти біля стій траншей. Для цього дерев’яною лопатою її закладають між стіною траншеї і масою сировини, що силосується, місце з’єднання засипають ґрунтом і ущільнюють. Плівку прикладають по всій поверхні не товстим шаром глинистого ґрунту (8-10 см), тирсою чи торфом (20- 25 см), зверху тюками соломи. Проте більш якісне укриття силосу може бути досягнуте з використанням мішків з піском, що усуває псування поверхні плівки-гризунами, якісну ізоляцію і зберігання маси від промерзання в зимові періоди. З метою захисту плівки від гризунів по її поверхні розсипають негашене вапно.</w:t>
      </w:r>
    </w:p>
    <w:p w:rsidR="005F2388" w:rsidRPr="005F2388" w:rsidRDefault="005F2388" w:rsidP="00BD3E52">
      <w:pPr>
        <w:pStyle w:val="1"/>
        <w:shd w:val="clear" w:color="auto" w:fill="auto"/>
        <w:spacing w:after="0" w:line="240" w:lineRule="auto"/>
        <w:ind w:left="40" w:right="40" w:firstLine="540"/>
        <w:jc w:val="both"/>
        <w:rPr>
          <w:rFonts w:ascii="Times New Roman" w:hAnsi="Times New Roman" w:cs="Times New Roman"/>
          <w:sz w:val="28"/>
          <w:szCs w:val="28"/>
          <w:lang w:val="uk-UA"/>
        </w:rPr>
      </w:pPr>
      <w:r w:rsidRPr="005F2388">
        <w:rPr>
          <w:rFonts w:ascii="Times New Roman" w:hAnsi="Times New Roman" w:cs="Times New Roman"/>
          <w:color w:val="000000"/>
          <w:sz w:val="28"/>
          <w:szCs w:val="28"/>
          <w:lang w:val="uk-UA"/>
        </w:rPr>
        <w:t xml:space="preserve">Надзвичайно важливим фактором, який забезпечує збереженість якості заготовленого силосу, є правильне його використання. З метою запобігання повторної ферментації під час використання силосу слід розраховувати тижневу потребу силосу для тварин в господарстві, яка повинна бути в межах 1,5-2,0 м силосу по довжині силосної траншеї. Технологія </w:t>
      </w:r>
      <w:r w:rsidRPr="005F2388">
        <w:rPr>
          <w:rFonts w:ascii="Times New Roman" w:hAnsi="Times New Roman" w:cs="Times New Roman"/>
          <w:color w:val="000000"/>
          <w:sz w:val="28"/>
          <w:szCs w:val="28"/>
          <w:lang w:val="uk-UA"/>
        </w:rPr>
        <w:lastRenderedPageBreak/>
        <w:t>вивантажування силосу з траншеї повинна передбачати мінімальне попадання повітря в траншею силосної маси. Покриття траншеї знімають поступово на величину тижневої потреби в силосі, бульдозерами по всій поверхні траншеї. Вивантаження силосу з ями проводять так, щоб не подушити монолітності основної маси, для цього слід використовувати спеціальні ножі чи фрези, якими товщину розрахованої маси одноразово відрізають від іншої но всій ширині і висоті траншеї. Кран зрізу покривають соломою і плівкою.</w:t>
      </w:r>
    </w:p>
    <w:p w:rsidR="005F2388" w:rsidRPr="005F2388" w:rsidRDefault="005F2388" w:rsidP="005F2388">
      <w:pPr>
        <w:pStyle w:val="1"/>
        <w:shd w:val="clear" w:color="auto" w:fill="auto"/>
        <w:spacing w:line="240" w:lineRule="auto"/>
        <w:ind w:left="60" w:right="60" w:firstLine="560"/>
        <w:jc w:val="both"/>
        <w:rPr>
          <w:rFonts w:ascii="Times New Roman" w:hAnsi="Times New Roman" w:cs="Times New Roman"/>
          <w:sz w:val="28"/>
          <w:szCs w:val="28"/>
          <w:lang w:val="uk-UA"/>
        </w:rPr>
      </w:pPr>
      <w:r w:rsidRPr="005F2388">
        <w:rPr>
          <w:rFonts w:ascii="Times New Roman" w:hAnsi="Times New Roman" w:cs="Times New Roman"/>
          <w:color w:val="000000"/>
          <w:sz w:val="28"/>
          <w:szCs w:val="28"/>
          <w:lang w:val="uk-UA"/>
        </w:rPr>
        <w:t>В умовах України є можливість одержати силос доброї якості та високої поживності для молочних корів із силосованої суміші зеленої маси кукурудзи й люцерни у співвідношенні 1:1. Кукурудза повинна силосуватися в фазі початку воскової стиглості зерна (пізня тістоподібна стадія або стадія “м’якого сиру”), а люцерна повинна бути молодою з високим вмістом протеїну. Це фаза початку цвітіння люцерни (10-15% квітучих рослин).</w:t>
      </w:r>
    </w:p>
    <w:p w:rsidR="005F2388" w:rsidRPr="005F2388" w:rsidRDefault="005F2388" w:rsidP="005F2388">
      <w:pPr>
        <w:pStyle w:val="1"/>
        <w:shd w:val="clear" w:color="auto" w:fill="auto"/>
        <w:spacing w:line="240" w:lineRule="auto"/>
        <w:ind w:left="60" w:right="60" w:firstLine="560"/>
        <w:jc w:val="both"/>
        <w:rPr>
          <w:rFonts w:ascii="Times New Roman" w:hAnsi="Times New Roman" w:cs="Times New Roman"/>
          <w:sz w:val="28"/>
          <w:szCs w:val="28"/>
          <w:lang w:val="uk-UA"/>
        </w:rPr>
      </w:pPr>
      <w:r w:rsidRPr="005F2388">
        <w:rPr>
          <w:rFonts w:ascii="Times New Roman" w:hAnsi="Times New Roman" w:cs="Times New Roman"/>
          <w:color w:val="000000"/>
          <w:sz w:val="28"/>
          <w:szCs w:val="28"/>
          <w:lang w:val="uk-UA"/>
        </w:rPr>
        <w:t>Отже, силосування - це простий і надійний спосіб консервуван</w:t>
      </w:r>
      <w:r w:rsidRPr="005F2388">
        <w:rPr>
          <w:rFonts w:ascii="Times New Roman" w:hAnsi="Times New Roman" w:cs="Times New Roman"/>
          <w:color w:val="000000"/>
          <w:sz w:val="28"/>
          <w:szCs w:val="28"/>
          <w:lang w:val="uk-UA"/>
        </w:rPr>
        <w:softHyphen/>
        <w:t>ня зелених рослин. Порівняно з іншими способами консервування, менше залежить від погодних умов. При правильному доборі сировини для силосування, використанні сучасної високопродуктивної техніки, заготівлі силосу в оптимальні, стислі строки та правильному зберіганні є всі передумови одержання високоякісного корму та підвищення продуктивності тварин.</w:t>
      </w:r>
    </w:p>
    <w:p w:rsidR="005F2388" w:rsidRDefault="005F2388"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61412E" w:rsidRDefault="0061412E" w:rsidP="005F2388">
      <w:pPr>
        <w:pStyle w:val="21"/>
        <w:shd w:val="clear" w:color="auto" w:fill="auto"/>
        <w:spacing w:after="280" w:line="240" w:lineRule="auto"/>
        <w:ind w:right="40"/>
        <w:rPr>
          <w:rFonts w:ascii="Times New Roman" w:eastAsia="Times New Roman" w:hAnsi="Times New Roman" w:cs="Times New Roman"/>
          <w:b/>
          <w:sz w:val="28"/>
          <w:szCs w:val="28"/>
        </w:rPr>
      </w:pPr>
    </w:p>
    <w:p w:rsidR="00BD3E52" w:rsidRDefault="00BD3E52" w:rsidP="0061412E">
      <w:pPr>
        <w:jc w:val="center"/>
        <w:rPr>
          <w:rFonts w:ascii="Times New Roman" w:hAnsi="Times New Roman" w:cs="Times New Roman"/>
          <w:b/>
          <w:sz w:val="28"/>
          <w:szCs w:val="28"/>
          <w:lang w:val="uk-UA"/>
        </w:rPr>
      </w:pPr>
    </w:p>
    <w:p w:rsidR="00BD3E52" w:rsidRDefault="00BD3E52" w:rsidP="0061412E">
      <w:pPr>
        <w:jc w:val="center"/>
        <w:rPr>
          <w:rFonts w:ascii="Times New Roman" w:hAnsi="Times New Roman" w:cs="Times New Roman"/>
          <w:b/>
          <w:sz w:val="28"/>
          <w:szCs w:val="28"/>
          <w:lang w:val="uk-UA"/>
        </w:rPr>
      </w:pPr>
    </w:p>
    <w:p w:rsidR="0061412E" w:rsidRPr="0061412E" w:rsidRDefault="0061412E" w:rsidP="0061412E">
      <w:pPr>
        <w:jc w:val="center"/>
        <w:rPr>
          <w:lang w:val="uk-UA"/>
        </w:rPr>
      </w:pPr>
      <w:r w:rsidRPr="004A496F">
        <w:rPr>
          <w:rFonts w:ascii="Times New Roman" w:hAnsi="Times New Roman" w:cs="Times New Roman"/>
          <w:b/>
          <w:sz w:val="28"/>
          <w:szCs w:val="28"/>
          <w:lang w:val="uk-UA"/>
        </w:rPr>
        <w:lastRenderedPageBreak/>
        <w:t xml:space="preserve">ТЕМА 17: СІНАЖ </w:t>
      </w:r>
    </w:p>
    <w:p w:rsidR="0061412E" w:rsidRPr="0061412E" w:rsidRDefault="0061412E" w:rsidP="0061412E">
      <w:pPr>
        <w:pStyle w:val="21"/>
        <w:shd w:val="clear" w:color="auto" w:fill="auto"/>
        <w:spacing w:line="240" w:lineRule="auto"/>
        <w:ind w:right="140" w:firstLine="709"/>
        <w:rPr>
          <w:rFonts w:ascii="Times New Roman" w:hAnsi="Times New Roman" w:cs="Times New Roman"/>
          <w:sz w:val="28"/>
          <w:szCs w:val="28"/>
        </w:rPr>
      </w:pPr>
      <w:r w:rsidRPr="0061412E">
        <w:rPr>
          <w:rFonts w:ascii="Times New Roman" w:hAnsi="Times New Roman" w:cs="Times New Roman"/>
          <w:color w:val="000000"/>
          <w:sz w:val="28"/>
          <w:szCs w:val="28"/>
        </w:rPr>
        <w:t>Сінаж - корм виготовлений із прив’ялених до 55-60 % вологості грав, основою консервування якого є фізіологічна сухість середовища, котра в герметичних умовах запобігає розвитку гнильних бактерій та пліснявих грибів.</w:t>
      </w:r>
      <w:r w:rsidRPr="0061412E">
        <w:rPr>
          <w:rFonts w:ascii="Times New Roman" w:hAnsi="Times New Roman" w:cs="Times New Roman"/>
          <w:sz w:val="28"/>
          <w:szCs w:val="28"/>
        </w:rPr>
        <w:t xml:space="preserve"> </w:t>
      </w:r>
    </w:p>
    <w:p w:rsidR="0061412E" w:rsidRPr="0061412E" w:rsidRDefault="0061412E" w:rsidP="0061412E">
      <w:pPr>
        <w:pStyle w:val="21"/>
        <w:shd w:val="clear" w:color="auto" w:fill="auto"/>
        <w:spacing w:line="240" w:lineRule="auto"/>
        <w:ind w:right="-1" w:firstLine="700"/>
        <w:rPr>
          <w:rFonts w:ascii="Times New Roman" w:hAnsi="Times New Roman" w:cs="Times New Roman"/>
          <w:sz w:val="28"/>
          <w:szCs w:val="28"/>
        </w:rPr>
      </w:pPr>
      <w:r w:rsidRPr="0061412E">
        <w:rPr>
          <w:rFonts w:ascii="Times New Roman" w:hAnsi="Times New Roman" w:cs="Times New Roman"/>
          <w:color w:val="000000"/>
          <w:sz w:val="28"/>
          <w:szCs w:val="28"/>
        </w:rPr>
        <w:t>Сінаж мас цілий ряд переваг порівняно з силосом. Насамперед він значно кращий за смаковими якостями. На відміну від силосу сінаж містить вдвічі більше сухих речовин. Якість заготівлі сінажу менше залежить від погодно-кліматичних умов порівняно з заготівлею сіна в польових умовах, так як на підв’ялення маси затрачається в 3-4 рази менше часу, то це дозволяє зменшити втрати поживних речовин за рахунок фізіологічних та біохімічних процесів, що протікають у скошених рослинах. Важливою перевагою с й те, що завдяки зниженій вологості, сінаж не промерзає у сінажних спорудах, а тому цей вид корму можна заготовляти і в північних регіонах. Сінаж має порівняно з силосом краще цукрово-протеїнове співвідношення, яке забезпечує сприятливі умови для розвитку мікрофлори рубця, добре травлення і засвоєння поживних речовин корму.</w:t>
      </w:r>
    </w:p>
    <w:p w:rsidR="0061412E" w:rsidRPr="0061412E" w:rsidRDefault="0061412E" w:rsidP="0061412E">
      <w:pPr>
        <w:pStyle w:val="32"/>
        <w:shd w:val="clear" w:color="auto" w:fill="auto"/>
        <w:spacing w:line="240" w:lineRule="auto"/>
        <w:ind w:right="-1"/>
        <w:jc w:val="both"/>
        <w:rPr>
          <w:sz w:val="28"/>
          <w:szCs w:val="28"/>
          <w:lang w:val="uk-UA"/>
        </w:rPr>
      </w:pPr>
      <w:r w:rsidRPr="0061412E">
        <w:rPr>
          <w:color w:val="000000"/>
          <w:sz w:val="28"/>
          <w:szCs w:val="28"/>
          <w:lang w:val="uk-UA"/>
        </w:rPr>
        <w:t>Фізіологічні процеси при сінажуванні</w:t>
      </w:r>
    </w:p>
    <w:p w:rsidR="0061412E" w:rsidRPr="0061412E" w:rsidRDefault="0061412E" w:rsidP="0061412E">
      <w:pPr>
        <w:pStyle w:val="21"/>
        <w:shd w:val="clear" w:color="auto" w:fill="auto"/>
        <w:spacing w:line="240" w:lineRule="auto"/>
        <w:ind w:right="-1"/>
        <w:rPr>
          <w:rFonts w:ascii="Times New Roman" w:hAnsi="Times New Roman" w:cs="Times New Roman"/>
          <w:sz w:val="28"/>
          <w:szCs w:val="28"/>
        </w:rPr>
      </w:pPr>
      <w:r w:rsidRPr="0061412E">
        <w:rPr>
          <w:rFonts w:ascii="Times New Roman" w:hAnsi="Times New Roman" w:cs="Times New Roman"/>
          <w:color w:val="000000"/>
          <w:sz w:val="28"/>
          <w:szCs w:val="28"/>
        </w:rPr>
        <w:t>Процеси консервування зелених рослин, які протікають у підв’яленій масі під час заготівлі сінажу, значно відрізняються від аналогічних під час заготівлі силосу. Особливістю стажування є те, що консервуючим фактором при його заготівлі і: так звана “фізіологічна сухість середовища”, годі як під час силосування молочнокисле бродіння.</w:t>
      </w:r>
    </w:p>
    <w:p w:rsidR="0061412E" w:rsidRPr="0061412E" w:rsidRDefault="0061412E" w:rsidP="0061412E">
      <w:pPr>
        <w:pStyle w:val="21"/>
        <w:shd w:val="clear" w:color="auto" w:fill="auto"/>
        <w:spacing w:line="240" w:lineRule="auto"/>
        <w:ind w:right="-1"/>
        <w:rPr>
          <w:rFonts w:ascii="Times New Roman" w:hAnsi="Times New Roman" w:cs="Times New Roman"/>
          <w:sz w:val="28"/>
          <w:szCs w:val="28"/>
        </w:rPr>
      </w:pPr>
      <w:r w:rsidRPr="0061412E">
        <w:rPr>
          <w:rFonts w:ascii="Times New Roman" w:hAnsi="Times New Roman" w:cs="Times New Roman"/>
          <w:color w:val="000000"/>
          <w:sz w:val="28"/>
          <w:szCs w:val="28"/>
        </w:rPr>
        <w:t>Теоретичні основи сінажування зелених кормів вперше виклав професор С.Я. Зафрен. Перші наукові розробки щодо заготівлі сінажу відносяться до початку 30-х років XX століття, коли у Всесоюзному науково-дослідному інституті кормів вченим А.М.Міхіним було встановлено, що підв’ялена до вологості 50-55% зелена маса мри закладанні в сховища добре зберігається, незважаючи на те, що в ній практично не утворюється молочна кислота, яка б підкислювала середовище та консервувала масу.</w:t>
      </w:r>
    </w:p>
    <w:p w:rsidR="0061412E" w:rsidRPr="0061412E" w:rsidRDefault="0061412E" w:rsidP="0061412E">
      <w:pPr>
        <w:pStyle w:val="21"/>
        <w:shd w:val="clear" w:color="auto" w:fill="auto"/>
        <w:spacing w:line="240" w:lineRule="auto"/>
        <w:ind w:right="-1"/>
        <w:rPr>
          <w:rFonts w:ascii="Times New Roman" w:hAnsi="Times New Roman" w:cs="Times New Roman"/>
          <w:sz w:val="28"/>
          <w:szCs w:val="28"/>
        </w:rPr>
      </w:pPr>
      <w:r w:rsidRPr="0061412E">
        <w:rPr>
          <w:rFonts w:ascii="Times New Roman" w:hAnsi="Times New Roman" w:cs="Times New Roman"/>
          <w:color w:val="000000"/>
          <w:sz w:val="28"/>
          <w:szCs w:val="28"/>
        </w:rPr>
        <w:t>Попередні твердження щодо причин збереженості сінажу за такої вологості вчені пов'язували з підвищеною концентрацією вуглекислого газу, що далі не було підтверджено і пошуки істини продовжувалися. Саме праці Вальтера (1923), допомогли зрозуміти ці явища і було встановлено, що це обумовлено сосучою силою мікроорганізмів. Згідно з цією теорією, зелена маса певної вологості, що поміщалася у герметичні сховища, зберігалася чому, що рослинні клітини утримували вологу з більшою сплою, ніж сосуча сила мікроорганізмів. Слід зазначити, що в цих умовах можуть розвиватися плісеневі гриби, сосуча сила яких досягає 220-230 атм. (кг-с/ см</w:t>
      </w:r>
      <w:r w:rsidRPr="0061412E">
        <w:rPr>
          <w:rFonts w:ascii="Times New Roman" w:hAnsi="Times New Roman" w:cs="Times New Roman"/>
          <w:color w:val="000000"/>
          <w:sz w:val="28"/>
          <w:szCs w:val="28"/>
          <w:vertAlign w:val="superscript"/>
        </w:rPr>
        <w:t>2</w:t>
      </w:r>
      <w:r w:rsidRPr="0061412E">
        <w:rPr>
          <w:rFonts w:ascii="Times New Roman" w:hAnsi="Times New Roman" w:cs="Times New Roman"/>
          <w:color w:val="000000"/>
          <w:sz w:val="28"/>
          <w:szCs w:val="28"/>
        </w:rPr>
        <w:t>). Проте відомо, що плісеневі гриби - це аероби, тому в створених анаеробних умовах шляхом ущільнення зеленої маси та її герметизації, виключається їх дія.</w:t>
      </w:r>
    </w:p>
    <w:p w:rsidR="0061412E" w:rsidRPr="0061412E" w:rsidRDefault="0061412E" w:rsidP="0061412E">
      <w:pPr>
        <w:pStyle w:val="21"/>
        <w:shd w:val="clear" w:color="auto" w:fill="auto"/>
        <w:spacing w:line="240" w:lineRule="auto"/>
        <w:ind w:right="-1"/>
        <w:rPr>
          <w:rFonts w:ascii="Times New Roman" w:hAnsi="Times New Roman" w:cs="Times New Roman"/>
          <w:sz w:val="28"/>
          <w:szCs w:val="28"/>
        </w:rPr>
      </w:pPr>
      <w:r w:rsidRPr="0061412E">
        <w:rPr>
          <w:rFonts w:ascii="Times New Roman" w:hAnsi="Times New Roman" w:cs="Times New Roman"/>
          <w:color w:val="000000"/>
          <w:sz w:val="28"/>
          <w:szCs w:val="28"/>
        </w:rPr>
        <w:t>Отже, фізіологічна сухість середовища - це рівновага між сосу</w:t>
      </w:r>
      <w:r w:rsidRPr="0061412E">
        <w:rPr>
          <w:rFonts w:ascii="Times New Roman" w:hAnsi="Times New Roman" w:cs="Times New Roman"/>
          <w:color w:val="000000"/>
          <w:sz w:val="28"/>
          <w:szCs w:val="28"/>
        </w:rPr>
        <w:softHyphen/>
        <w:t>чою силою мікроорганізмів та водоутримувальною силою рослинних клітин.</w:t>
      </w:r>
    </w:p>
    <w:p w:rsidR="0061412E" w:rsidRPr="0061412E" w:rsidRDefault="0061412E" w:rsidP="0061412E">
      <w:pPr>
        <w:pStyle w:val="21"/>
        <w:shd w:val="clear" w:color="auto" w:fill="auto"/>
        <w:spacing w:line="240" w:lineRule="auto"/>
        <w:ind w:right="-1"/>
        <w:rPr>
          <w:rFonts w:ascii="Times New Roman" w:hAnsi="Times New Roman" w:cs="Times New Roman"/>
          <w:sz w:val="28"/>
          <w:szCs w:val="28"/>
        </w:rPr>
      </w:pPr>
      <w:r w:rsidRPr="0061412E">
        <w:rPr>
          <w:rFonts w:ascii="Times New Roman" w:hAnsi="Times New Roman" w:cs="Times New Roman"/>
          <w:color w:val="000000"/>
          <w:sz w:val="28"/>
          <w:szCs w:val="28"/>
        </w:rPr>
        <w:t xml:space="preserve">Вона досягається саме при вологості зеленої маси в межах 55- 60%. Такий </w:t>
      </w:r>
      <w:r w:rsidRPr="0061412E">
        <w:rPr>
          <w:rFonts w:ascii="Times New Roman" w:hAnsi="Times New Roman" w:cs="Times New Roman"/>
          <w:color w:val="000000"/>
          <w:sz w:val="28"/>
          <w:szCs w:val="28"/>
        </w:rPr>
        <w:lastRenderedPageBreak/>
        <w:t xml:space="preserve">спосіб консервування зелених рослин з пониженою вологістю, на відміну від звичайного силосування, назвали </w:t>
      </w:r>
      <w:r w:rsidRPr="0061412E">
        <w:rPr>
          <w:rStyle w:val="a4"/>
          <w:rFonts w:ascii="Times New Roman" w:hAnsi="Times New Roman" w:cs="Times New Roman"/>
          <w:sz w:val="28"/>
          <w:szCs w:val="28"/>
        </w:rPr>
        <w:t>самоконсервуванням</w:t>
      </w:r>
      <w:r w:rsidRPr="0061412E">
        <w:rPr>
          <w:rFonts w:ascii="Times New Roman" w:hAnsi="Times New Roman" w:cs="Times New Roman"/>
          <w:color w:val="000000"/>
          <w:sz w:val="28"/>
          <w:szCs w:val="28"/>
        </w:rPr>
        <w:t>. Слід звернути увагу і на той фактор, що якщо сінаж готують із зеленої маси вологістю близько 60% і більше, то це вже процес силосування.</w:t>
      </w:r>
    </w:p>
    <w:p w:rsidR="0061412E" w:rsidRPr="0061412E" w:rsidRDefault="0061412E" w:rsidP="0061412E">
      <w:pPr>
        <w:pStyle w:val="25"/>
        <w:shd w:val="clear" w:color="auto" w:fill="auto"/>
        <w:spacing w:after="0" w:line="240" w:lineRule="auto"/>
        <w:ind w:right="-1" w:firstLine="560"/>
        <w:jc w:val="both"/>
        <w:rPr>
          <w:sz w:val="28"/>
          <w:szCs w:val="28"/>
          <w:lang w:val="uk-UA"/>
        </w:rPr>
      </w:pPr>
      <w:r w:rsidRPr="0061412E">
        <w:rPr>
          <w:color w:val="000000"/>
          <w:sz w:val="28"/>
          <w:szCs w:val="28"/>
          <w:lang w:val="uk-UA"/>
        </w:rPr>
        <w:t>Технологічні основи заготівлі сінажу</w:t>
      </w:r>
    </w:p>
    <w:p w:rsidR="0061412E" w:rsidRPr="0061412E" w:rsidRDefault="0061412E" w:rsidP="00BD3E52">
      <w:pPr>
        <w:pStyle w:val="1"/>
        <w:shd w:val="clear" w:color="auto" w:fill="auto"/>
        <w:spacing w:after="0" w:line="240" w:lineRule="auto"/>
        <w:ind w:right="-1" w:firstLine="567"/>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При заготівлі сінажу слід дотримуватися цілого ряду факторів, які впливають на його якість. Це підбір сировини, строки скошування</w:t>
      </w:r>
      <w:r w:rsidRPr="0061412E">
        <w:rPr>
          <w:rFonts w:ascii="Times New Roman" w:hAnsi="Times New Roman" w:cs="Times New Roman"/>
          <w:sz w:val="28"/>
          <w:szCs w:val="28"/>
          <w:lang w:val="uk-UA"/>
        </w:rPr>
        <w:t xml:space="preserve"> </w:t>
      </w:r>
      <w:r w:rsidRPr="0061412E">
        <w:rPr>
          <w:rFonts w:ascii="Times New Roman" w:hAnsi="Times New Roman" w:cs="Times New Roman"/>
          <w:color w:val="000000"/>
          <w:sz w:val="28"/>
          <w:szCs w:val="28"/>
          <w:lang w:val="uk-UA"/>
        </w:rPr>
        <w:t>кормових рослин та час скошування протягом доби, час перебування скошеної зеленої маси в полі під час підв’ялення, своєчасне підняття з валків підв’яленої маси, величина подрібнених частин, якісне ущільнення зеленої маси та ізоляція від зовнішнього середовища.</w:t>
      </w:r>
    </w:p>
    <w:p w:rsidR="0061412E" w:rsidRPr="0061412E" w:rsidRDefault="0061412E" w:rsidP="00BD3E52">
      <w:pPr>
        <w:pStyle w:val="1"/>
        <w:shd w:val="clear" w:color="auto" w:fill="auto"/>
        <w:spacing w:after="0" w:line="240" w:lineRule="auto"/>
        <w:ind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Висока якість і добра збереженість сінажу досягаються при дотриманні технологічних дисциплін у процесі заготівлі. Основними операціями при сінажуванні є:</w:t>
      </w:r>
    </w:p>
    <w:p w:rsidR="0061412E" w:rsidRPr="0061412E" w:rsidRDefault="0061412E" w:rsidP="00BD3E52">
      <w:pPr>
        <w:pStyle w:val="1"/>
        <w:numPr>
          <w:ilvl w:val="0"/>
          <w:numId w:val="58"/>
        </w:numPr>
        <w:shd w:val="clear" w:color="auto" w:fill="auto"/>
        <w:tabs>
          <w:tab w:val="left" w:pos="655"/>
        </w:tabs>
        <w:spacing w:after="0" w:line="240" w:lineRule="auto"/>
        <w:ind w:left="20"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скошування кормових рослин, плющення;</w:t>
      </w:r>
    </w:p>
    <w:p w:rsidR="0061412E" w:rsidRPr="0061412E" w:rsidRDefault="0061412E" w:rsidP="00BD3E52">
      <w:pPr>
        <w:pStyle w:val="1"/>
        <w:numPr>
          <w:ilvl w:val="0"/>
          <w:numId w:val="58"/>
        </w:numPr>
        <w:shd w:val="clear" w:color="auto" w:fill="auto"/>
        <w:tabs>
          <w:tab w:val="left" w:pos="660"/>
        </w:tabs>
        <w:spacing w:after="0" w:line="240" w:lineRule="auto"/>
        <w:ind w:left="20"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швидке підв’ялення зеленої масті;</w:t>
      </w:r>
    </w:p>
    <w:p w:rsidR="0061412E" w:rsidRPr="0061412E" w:rsidRDefault="0061412E" w:rsidP="00BD3E52">
      <w:pPr>
        <w:pStyle w:val="1"/>
        <w:numPr>
          <w:ilvl w:val="0"/>
          <w:numId w:val="58"/>
        </w:numPr>
        <w:shd w:val="clear" w:color="auto" w:fill="auto"/>
        <w:tabs>
          <w:tab w:val="left" w:pos="625"/>
        </w:tabs>
        <w:spacing w:after="0" w:line="240" w:lineRule="auto"/>
        <w:ind w:left="20"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підбір підв’яленої маси з одночасним подрібненням та завантаженням у транспортні засоби;</w:t>
      </w:r>
    </w:p>
    <w:p w:rsidR="0061412E" w:rsidRPr="0061412E" w:rsidRDefault="0061412E" w:rsidP="00BD3E52">
      <w:pPr>
        <w:pStyle w:val="1"/>
        <w:numPr>
          <w:ilvl w:val="0"/>
          <w:numId w:val="58"/>
        </w:numPr>
        <w:shd w:val="clear" w:color="auto" w:fill="auto"/>
        <w:tabs>
          <w:tab w:val="left" w:pos="655"/>
        </w:tabs>
        <w:spacing w:after="0" w:line="240" w:lineRule="auto"/>
        <w:ind w:left="20"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завантаження траншеї;</w:t>
      </w:r>
    </w:p>
    <w:p w:rsidR="0061412E" w:rsidRPr="0061412E" w:rsidRDefault="0061412E" w:rsidP="00BD3E52">
      <w:pPr>
        <w:pStyle w:val="1"/>
        <w:numPr>
          <w:ilvl w:val="0"/>
          <w:numId w:val="58"/>
        </w:numPr>
        <w:shd w:val="clear" w:color="auto" w:fill="auto"/>
        <w:tabs>
          <w:tab w:val="left" w:pos="660"/>
        </w:tabs>
        <w:spacing w:after="0" w:line="240" w:lineRule="auto"/>
        <w:ind w:left="20"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ущільнення і ізоляція сінажу від доступу повітря.</w:t>
      </w:r>
    </w:p>
    <w:p w:rsidR="0061412E" w:rsidRPr="0061412E" w:rsidRDefault="0061412E" w:rsidP="00BD3E52">
      <w:pPr>
        <w:pStyle w:val="1"/>
        <w:shd w:val="clear" w:color="auto" w:fill="auto"/>
        <w:spacing w:after="0" w:line="240" w:lineRule="auto"/>
        <w:ind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Важливим фактором, який впливає на якість сінажу, є </w:t>
      </w:r>
      <w:r w:rsidRPr="0061412E">
        <w:rPr>
          <w:rStyle w:val="a4"/>
          <w:rFonts w:ascii="Times New Roman" w:hAnsi="Times New Roman" w:cs="Times New Roman"/>
          <w:sz w:val="28"/>
          <w:szCs w:val="28"/>
          <w:lang w:val="uk-UA"/>
        </w:rPr>
        <w:t>добір</w:t>
      </w:r>
    </w:p>
    <w:p w:rsidR="0061412E" w:rsidRPr="0061412E" w:rsidRDefault="0061412E" w:rsidP="00BD3E52">
      <w:pPr>
        <w:pStyle w:val="1"/>
        <w:shd w:val="clear" w:color="auto" w:fill="auto"/>
        <w:spacing w:after="0" w:line="240" w:lineRule="auto"/>
        <w:ind w:right="-1" w:firstLine="0"/>
        <w:jc w:val="both"/>
        <w:rPr>
          <w:rFonts w:ascii="Times New Roman" w:hAnsi="Times New Roman" w:cs="Times New Roman"/>
          <w:sz w:val="28"/>
          <w:szCs w:val="28"/>
          <w:lang w:val="uk-UA"/>
        </w:rPr>
      </w:pPr>
      <w:r w:rsidRPr="0061412E">
        <w:rPr>
          <w:rStyle w:val="a4"/>
          <w:rFonts w:ascii="Times New Roman" w:hAnsi="Times New Roman" w:cs="Times New Roman"/>
          <w:sz w:val="28"/>
          <w:szCs w:val="28"/>
          <w:lang w:val="uk-UA"/>
        </w:rPr>
        <w:t xml:space="preserve">сировини. </w:t>
      </w:r>
      <w:r w:rsidRPr="0061412E">
        <w:rPr>
          <w:rFonts w:ascii="Times New Roman" w:hAnsi="Times New Roman" w:cs="Times New Roman"/>
          <w:color w:val="000000"/>
          <w:sz w:val="28"/>
          <w:szCs w:val="28"/>
          <w:lang w:val="uk-UA"/>
        </w:rPr>
        <w:t>Кращою сировиною для заготівлі сінажу є однорічні та багаторічні бобові, злакові та бобово-злакові травостої.</w:t>
      </w:r>
    </w:p>
    <w:p w:rsidR="0061412E" w:rsidRPr="0061412E" w:rsidRDefault="0061412E" w:rsidP="00BD3E52">
      <w:pPr>
        <w:pStyle w:val="25"/>
        <w:shd w:val="clear" w:color="auto" w:fill="auto"/>
        <w:spacing w:after="0" w:line="240" w:lineRule="auto"/>
        <w:ind w:right="-1"/>
        <w:jc w:val="both"/>
        <w:rPr>
          <w:sz w:val="28"/>
          <w:szCs w:val="28"/>
          <w:lang w:val="uk-UA"/>
        </w:rPr>
      </w:pPr>
      <w:r w:rsidRPr="0061412E">
        <w:rPr>
          <w:color w:val="000000"/>
          <w:sz w:val="28"/>
          <w:szCs w:val="28"/>
          <w:lang w:val="uk-UA"/>
        </w:rPr>
        <w:t>Строки скошування кормових рослим</w:t>
      </w:r>
    </w:p>
    <w:p w:rsidR="0061412E" w:rsidRPr="0061412E" w:rsidRDefault="0061412E" w:rsidP="00BD3E52">
      <w:pPr>
        <w:pStyle w:val="1"/>
        <w:shd w:val="clear" w:color="auto" w:fill="auto"/>
        <w:spacing w:after="0" w:line="240" w:lineRule="auto"/>
        <w:ind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Скошування багаторічних трав для заготівлі сінажу, на відміну від звичайного збирання на сіно, проводять не пізніше початку бутонізації бобових та початку колосіння злакових компонентів. Це дає змогу одержати корм із багаторічних трав за загальною протеїновою поживністю сухої речовини такий, що мало відрізняється від трави хорошого пасовища та є кращим за сіно.</w:t>
      </w:r>
    </w:p>
    <w:p w:rsidR="0061412E" w:rsidRPr="0061412E" w:rsidRDefault="0061412E" w:rsidP="00BD3E52">
      <w:pPr>
        <w:pStyle w:val="1"/>
        <w:shd w:val="clear" w:color="auto" w:fill="auto"/>
        <w:spacing w:after="0" w:line="240" w:lineRule="auto"/>
        <w:ind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Часто в виробничих умовах не косять трави та їх суміші на сінаж у оптимальні строки лише тому, що врожай хочеться отримати більший, але в такому разі програємо в якості. Це стосується в першу чергу перетравності корму. Скошування в ранні фази вегетації рослин ще вигідне і тим, що дозволяє одержати більш повноцінний другий укіс трав, а як результат і більший загальний збір перетравних поживних речовин, особливо протеїну. Крім цього, запізнення із збирання трав особливо у вологозабезпечені роки призводить до полягання рослин, що погіршує їх скошування і нерідко призводить до недобору сухих речовин.</w:t>
      </w:r>
    </w:p>
    <w:p w:rsidR="0061412E" w:rsidRPr="0061412E" w:rsidRDefault="0061412E" w:rsidP="00BD3E52">
      <w:pPr>
        <w:pStyle w:val="1"/>
        <w:shd w:val="clear" w:color="auto" w:fill="auto"/>
        <w:spacing w:after="0" w:line="240" w:lineRule="auto"/>
        <w:ind w:right="-1" w:firstLine="52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Однорічні бобово-злакові суміші на відміну від багаторічних трав необхідно скошувати в більш пізні фази вегетації. Це пов’язано з тим, що по мірі розвитку горохо-вівсяних, вико-вівсяних та інших сумішей вміст поживних сухих речовин не знижується. Це можна пояснити тим, що в результаті інтенсивного утворення в зерні крохмалю, білків та інших </w:t>
      </w:r>
      <w:r w:rsidRPr="0061412E">
        <w:rPr>
          <w:rFonts w:ascii="Times New Roman" w:hAnsi="Times New Roman" w:cs="Times New Roman"/>
          <w:color w:val="000000"/>
          <w:sz w:val="28"/>
          <w:szCs w:val="28"/>
          <w:lang w:val="uk-UA"/>
        </w:rPr>
        <w:lastRenderedPageBreak/>
        <w:t>легкоперетравних поживних речовин відносний вміст клітковини в рослинах в цілому не збільшується. Лише при сильному грубінні стебел у фазу фізіологічної стиглості зерна бобових у нижніх ярусах перетравність поживних речовин знижується.</w:t>
      </w:r>
    </w:p>
    <w:p w:rsidR="0061412E" w:rsidRPr="0061412E" w:rsidRDefault="0061412E" w:rsidP="00BD3E52">
      <w:pPr>
        <w:pStyle w:val="1"/>
        <w:shd w:val="clear" w:color="auto" w:fill="auto"/>
        <w:spacing w:after="0" w:line="240" w:lineRule="auto"/>
        <w:ind w:right="-1" w:firstLine="56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Важливим фактором, що впливає на якість сінажу, є </w:t>
      </w:r>
      <w:r w:rsidRPr="0061412E">
        <w:rPr>
          <w:rStyle w:val="a4"/>
          <w:rFonts w:ascii="Times New Roman" w:hAnsi="Times New Roman" w:cs="Times New Roman"/>
          <w:sz w:val="28"/>
          <w:szCs w:val="28"/>
          <w:lang w:val="uk-UA"/>
        </w:rPr>
        <w:t xml:space="preserve">час скошування кормових рослин протягом доби. Косити </w:t>
      </w:r>
      <w:r w:rsidRPr="0061412E">
        <w:rPr>
          <w:rFonts w:ascii="Times New Roman" w:hAnsi="Times New Roman" w:cs="Times New Roman"/>
          <w:color w:val="000000"/>
          <w:sz w:val="28"/>
          <w:szCs w:val="28"/>
          <w:lang w:val="uk-UA"/>
        </w:rPr>
        <w:t>трави краще рано вранці, що забезпечує можливість закладання зеленої маси для заготівлі сінажу уже в другій половині дня. Крім того, зелена маса в ці години доби має значно більше каротину, а продихи рослин, які сприяють випаровуванню вологи, іце відкриті. Оптимальний час скошування трав це з 5-6 до 9-10 годин ранку при максимальному вмісту каротину в рослинах.</w:t>
      </w:r>
    </w:p>
    <w:p w:rsidR="0061412E" w:rsidRPr="0061412E" w:rsidRDefault="0061412E" w:rsidP="00BD3E52">
      <w:pPr>
        <w:pStyle w:val="1"/>
        <w:shd w:val="clear" w:color="auto" w:fill="auto"/>
        <w:spacing w:after="0" w:line="240" w:lineRule="auto"/>
        <w:ind w:right="-1" w:firstLine="56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Не менш важливим фактором є зведення </w:t>
      </w:r>
      <w:r w:rsidRPr="0061412E">
        <w:rPr>
          <w:rStyle w:val="a4"/>
          <w:rFonts w:ascii="Times New Roman" w:hAnsi="Times New Roman" w:cs="Times New Roman"/>
          <w:sz w:val="28"/>
          <w:szCs w:val="28"/>
          <w:lang w:val="uk-UA"/>
        </w:rPr>
        <w:t xml:space="preserve">до мінімуму часу перебування скошеної зеленої маси рослин у полі під час підв’ялення. </w:t>
      </w:r>
      <w:r w:rsidRPr="0061412E">
        <w:rPr>
          <w:rFonts w:ascii="Times New Roman" w:hAnsi="Times New Roman" w:cs="Times New Roman"/>
          <w:color w:val="000000"/>
          <w:sz w:val="28"/>
          <w:szCs w:val="28"/>
          <w:lang w:val="uk-UA"/>
        </w:rPr>
        <w:t>З метою реалізації цього фактору для скошування бобових та бобово-злакових травостоїв використовують косарки-плющилки, що забезпечує рівномірне зниження вологості сировини та прискорює процес підв’ялення в два-три рази.</w:t>
      </w:r>
    </w:p>
    <w:p w:rsidR="0061412E" w:rsidRPr="0061412E" w:rsidRDefault="0061412E" w:rsidP="00BD3E52">
      <w:pPr>
        <w:pStyle w:val="1"/>
        <w:shd w:val="clear" w:color="auto" w:fill="auto"/>
        <w:spacing w:after="0" w:line="240" w:lineRule="auto"/>
        <w:ind w:right="-1" w:firstLine="56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Під час підв’ялення трав упродовж двох-трьох діб втрати каротину становлять 30-45%. Проте слід зазначити, що вміст його в рослинах залишається на рівні 130-150 мг на 1 кг сухої речовини, що є цілком достатнім для повного забезпечення потреб тварин.</w:t>
      </w:r>
    </w:p>
    <w:p w:rsidR="0061412E" w:rsidRPr="0061412E" w:rsidRDefault="0061412E" w:rsidP="00BD3E52">
      <w:pPr>
        <w:pStyle w:val="1"/>
        <w:shd w:val="clear" w:color="auto" w:fill="auto"/>
        <w:spacing w:after="0" w:line="240" w:lineRule="auto"/>
        <w:ind w:right="-1" w:firstLine="56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Техніка підв’ялення повинна бути спрямована на прискорення і забезпечення рівномірності зниження вологості в рослинах. Плющення бобових трав при скошуванні є ефективним технологічним заходом рівномірного підв’ялення стебел та листків і забезпечує збереження листків та суцвіть від пересихання та обламування при підняття маси з валків.</w:t>
      </w:r>
    </w:p>
    <w:p w:rsidR="0061412E" w:rsidRPr="0061412E" w:rsidRDefault="0061412E" w:rsidP="00BD3E52">
      <w:pPr>
        <w:pStyle w:val="1"/>
        <w:shd w:val="clear" w:color="auto" w:fill="auto"/>
        <w:spacing w:after="0" w:line="240" w:lineRule="auto"/>
        <w:ind w:right="-1" w:firstLine="56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Плющення бобових трав та їх сумішей із злаковими компонентами проводять у фазі середини цвітіння бобових трав. Проводити плющення в більш пізні фази розвитку бобових та злакових трав недоцільно, тому що швидкість випаровування вологи із стебел та листків в цей час у них практично однакова.</w:t>
      </w:r>
    </w:p>
    <w:p w:rsidR="0061412E" w:rsidRPr="0061412E" w:rsidRDefault="0061412E" w:rsidP="00BD3E52">
      <w:pPr>
        <w:pStyle w:val="1"/>
        <w:shd w:val="clear" w:color="auto" w:fill="auto"/>
        <w:spacing w:after="0" w:line="240" w:lineRule="auto"/>
        <w:ind w:right="-1" w:firstLine="56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У дощові періоди плющення не є ефективним, тому що підвищуються втрати поживних речовин, вітамінів і мінеральних речовин за рахунок вимивання. Крім того плющена маса здатна швидко нагромаджувати вологу. У нестійкі за погодно-кліматичними показниками періоди трави краще пров’ялювати у прокосах, а при вологості трав 60-65% - у валках.</w:t>
      </w:r>
    </w:p>
    <w:p w:rsidR="0061412E" w:rsidRPr="0061412E" w:rsidRDefault="0061412E" w:rsidP="0061412E">
      <w:pPr>
        <w:pStyle w:val="1"/>
        <w:shd w:val="clear" w:color="auto" w:fill="auto"/>
        <w:spacing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Головною умовою одержання якісного сінажу є </w:t>
      </w:r>
      <w:r w:rsidRPr="0061412E">
        <w:rPr>
          <w:rStyle w:val="a4"/>
          <w:rFonts w:ascii="Times New Roman" w:hAnsi="Times New Roman" w:cs="Times New Roman"/>
          <w:sz w:val="28"/>
          <w:szCs w:val="28"/>
          <w:lang w:val="uk-UA"/>
        </w:rPr>
        <w:t xml:space="preserve">дотримання оптимальної вологості сировини, </w:t>
      </w:r>
      <w:r w:rsidRPr="0061412E">
        <w:rPr>
          <w:rFonts w:ascii="Times New Roman" w:hAnsi="Times New Roman" w:cs="Times New Roman"/>
          <w:color w:val="000000"/>
          <w:sz w:val="28"/>
          <w:szCs w:val="28"/>
          <w:lang w:val="uk-UA"/>
        </w:rPr>
        <w:t>яка повинна бути в межах 50-55%.</w:t>
      </w:r>
      <w:r w:rsidRPr="0061412E">
        <w:rPr>
          <w:rFonts w:ascii="Times New Roman" w:hAnsi="Times New Roman" w:cs="Times New Roman"/>
          <w:sz w:val="28"/>
          <w:szCs w:val="28"/>
          <w:lang w:val="uk-UA"/>
        </w:rPr>
        <w:t xml:space="preserve"> </w:t>
      </w:r>
      <w:r w:rsidRPr="0061412E">
        <w:rPr>
          <w:rFonts w:ascii="Times New Roman" w:hAnsi="Times New Roman" w:cs="Times New Roman"/>
          <w:color w:val="000000"/>
          <w:sz w:val="28"/>
          <w:szCs w:val="28"/>
          <w:lang w:val="uk-UA"/>
        </w:rPr>
        <w:t>Науковими установами встановлено, що при закладанні маси люцерни з вологістю 60% одержують не сінаж, а силос низької якості. У випадку, коли за рахунок підв’ялення вологість маси становить нижче 45%, відсоток осипання листків і бутонів досягає 25-30%), а втрати при підбиранні і трамбуванні маси досягають 35-40%. Що стосується ущільнення такої маси, го воно незадовільне, а сама маса зігрівається і псується.</w:t>
      </w:r>
    </w:p>
    <w:p w:rsidR="00BD3E52" w:rsidRDefault="00BD3E52" w:rsidP="0061412E">
      <w:pPr>
        <w:pStyle w:val="1"/>
        <w:shd w:val="clear" w:color="auto" w:fill="auto"/>
        <w:spacing w:line="240" w:lineRule="auto"/>
        <w:ind w:right="-1" w:firstLine="709"/>
        <w:jc w:val="both"/>
        <w:rPr>
          <w:rFonts w:ascii="Times New Roman" w:hAnsi="Times New Roman" w:cs="Times New Roman"/>
          <w:color w:val="000000"/>
          <w:sz w:val="28"/>
          <w:szCs w:val="28"/>
          <w:lang w:val="uk-UA"/>
        </w:rPr>
      </w:pP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lastRenderedPageBreak/>
        <w:t xml:space="preserve">Важливим моментом в заготівлі сінажу є </w:t>
      </w:r>
      <w:r w:rsidRPr="0061412E">
        <w:rPr>
          <w:rStyle w:val="a4"/>
          <w:rFonts w:ascii="Times New Roman" w:hAnsi="Times New Roman" w:cs="Times New Roman"/>
          <w:sz w:val="28"/>
          <w:szCs w:val="28"/>
          <w:lang w:val="uk-UA"/>
        </w:rPr>
        <w:t xml:space="preserve">своєчасне підбирання </w:t>
      </w:r>
      <w:r w:rsidRPr="0061412E">
        <w:rPr>
          <w:rStyle w:val="a6"/>
          <w:rFonts w:eastAsia="Century Schoolbook"/>
          <w:sz w:val="28"/>
          <w:szCs w:val="28"/>
        </w:rPr>
        <w:t xml:space="preserve">зеленої </w:t>
      </w:r>
      <w:r w:rsidRPr="0061412E">
        <w:rPr>
          <w:rStyle w:val="a4"/>
          <w:rFonts w:ascii="Times New Roman" w:hAnsi="Times New Roman" w:cs="Times New Roman"/>
          <w:sz w:val="28"/>
          <w:szCs w:val="28"/>
          <w:lang w:val="uk-UA"/>
        </w:rPr>
        <w:t xml:space="preserve">маси </w:t>
      </w:r>
      <w:r w:rsidRPr="0061412E">
        <w:rPr>
          <w:rFonts w:ascii="Times New Roman" w:hAnsi="Times New Roman" w:cs="Times New Roman"/>
          <w:color w:val="000000"/>
          <w:sz w:val="28"/>
          <w:szCs w:val="28"/>
          <w:lang w:val="uk-UA"/>
        </w:rPr>
        <w:t>з валків. Розпочати подрібнювати і транспортувати масу до місць закладання необхідно тоді, коли вологість її становить 55- 60%. Саме час підняття з валків, подрібнення і трамбування маси в хорошу сонячну погоду забезпечить зниження вологості приблизно до 5%, що і забезпечить закладання маси з оптимальною вологістю. Цей період підняття можна встановити і шляхом органолептичної оцінки рослин. При оптимальній вологості маси листки ще м’які і при скручуванні трави на ній слабо помітно виступає волога.</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Під. час заготівлі сінажу значну увагу слід приділяти і </w:t>
      </w:r>
      <w:r w:rsidRPr="0061412E">
        <w:rPr>
          <w:rStyle w:val="a4"/>
          <w:rFonts w:ascii="Times New Roman" w:hAnsi="Times New Roman" w:cs="Times New Roman"/>
          <w:sz w:val="28"/>
          <w:szCs w:val="28"/>
          <w:lang w:val="uk-UA"/>
        </w:rPr>
        <w:t xml:space="preserve">подрібненню підв’яленої маси. </w:t>
      </w:r>
      <w:r w:rsidRPr="0061412E">
        <w:rPr>
          <w:rFonts w:ascii="Times New Roman" w:hAnsi="Times New Roman" w:cs="Times New Roman"/>
          <w:color w:val="000000"/>
          <w:sz w:val="28"/>
          <w:szCs w:val="28"/>
          <w:lang w:val="uk-UA"/>
        </w:rPr>
        <w:t>За держстандартами величина подрібнених частин повинна становити 3-4 см і в загальній масі ці частини повинні становити не менше 80%. У господарствах, де збереглися сінажні башти, величина частинок при подрібненні маси повинна бути довжиною до 2 см. Це пов’язано з тим, їло в баштах при їх завантаженні іде самоущільнення маси.</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Style w:val="a4"/>
          <w:rFonts w:ascii="Times New Roman" w:hAnsi="Times New Roman" w:cs="Times New Roman"/>
          <w:sz w:val="28"/>
          <w:szCs w:val="28"/>
          <w:lang w:val="uk-UA"/>
        </w:rPr>
        <w:t xml:space="preserve">Вивантаження маси </w:t>
      </w:r>
      <w:r w:rsidRPr="0061412E">
        <w:rPr>
          <w:rFonts w:ascii="Times New Roman" w:hAnsi="Times New Roman" w:cs="Times New Roman"/>
          <w:color w:val="000000"/>
          <w:sz w:val="28"/>
          <w:szCs w:val="28"/>
          <w:lang w:val="uk-UA"/>
        </w:rPr>
        <w:t>потрібно здійснювати на спеціальних майданчиках, недопускаючи заїзду транспортних засобів у траншею, що запобігає забрудненню маси фунтом.</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При завантаженні особливу увагу слід надавати </w:t>
      </w:r>
      <w:r w:rsidRPr="0061412E">
        <w:rPr>
          <w:rFonts w:ascii="Times New Roman" w:hAnsi="Times New Roman" w:cs="Times New Roman"/>
          <w:b/>
          <w:color w:val="000000"/>
          <w:sz w:val="28"/>
          <w:szCs w:val="28"/>
          <w:lang w:val="uk-UA"/>
        </w:rPr>
        <w:t>ущільненню</w:t>
      </w:r>
      <w:r w:rsidRPr="0061412E">
        <w:rPr>
          <w:rFonts w:ascii="Times New Roman" w:hAnsi="Times New Roman" w:cs="Times New Roman"/>
          <w:color w:val="000000"/>
          <w:sz w:val="28"/>
          <w:szCs w:val="28"/>
          <w:lang w:val="uk-UA"/>
        </w:rPr>
        <w:t xml:space="preserve"> </w:t>
      </w:r>
      <w:r w:rsidRPr="0061412E">
        <w:rPr>
          <w:rStyle w:val="a4"/>
          <w:rFonts w:ascii="Times New Roman" w:hAnsi="Times New Roman" w:cs="Times New Roman"/>
          <w:sz w:val="28"/>
          <w:szCs w:val="28"/>
          <w:lang w:val="uk-UA"/>
        </w:rPr>
        <w:t xml:space="preserve">маси.  Її </w:t>
      </w:r>
      <w:r w:rsidRPr="0061412E">
        <w:rPr>
          <w:rFonts w:ascii="Times New Roman" w:hAnsi="Times New Roman" w:cs="Times New Roman"/>
          <w:color w:val="000000"/>
          <w:sz w:val="28"/>
          <w:szCs w:val="28"/>
          <w:lang w:val="uk-UA"/>
        </w:rPr>
        <w:t>потрібно ретельно ущільнювати протягом усього часу завантаження, що сприяє витісненню повітря між частинами рослин і запобігає його проникненню в товщу сировини та її самозігріванню. Товщина щоденно закладеного шару маси в ущільненому вигляді повніша бути не меншою       1 метра.</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Розподіл маси при сінажуванні в траншеях доцільно проводити під ухилом, про що свідчить такий метод заготівлі консервованих кормів у розвинених країнах світу. Для зменшення втрат поживних речовин після завершення процесів закладання сінажу масу слід ре</w:t>
      </w:r>
      <w:r w:rsidRPr="0061412E">
        <w:rPr>
          <w:rFonts w:ascii="Times New Roman" w:hAnsi="Times New Roman" w:cs="Times New Roman"/>
          <w:color w:val="000000"/>
          <w:sz w:val="28"/>
          <w:szCs w:val="28"/>
          <w:lang w:val="uk-UA"/>
        </w:rPr>
        <w:softHyphen/>
        <w:t xml:space="preserve">тельно ізолювати від зовнішнього середовища з використанням повітряно- і водонепроникної плівок. У сінажуванні використовують в основному поліетиленові плівки товщиною 0,15-0,20 мм. Кращими для цих цілей є світлонепроникні плівки. Вони стійкі до дії прямих сонячних променів і низьких температур. Економічно доцільними с широкоформатні плівки шириною 8-12 м. При їх використанні зменшуються затрати праці на вкриття маси сінажу і досягається кращий захист її від доступу повітря. Такі полотна плівок недоцільно перекривати (накладаючи краї однієї на </w:t>
      </w:r>
      <w:r w:rsidRPr="0061412E">
        <w:rPr>
          <w:rStyle w:val="a4"/>
          <w:rFonts w:ascii="Times New Roman" w:hAnsi="Times New Roman" w:cs="Times New Roman"/>
          <w:sz w:val="28"/>
          <w:szCs w:val="28"/>
          <w:lang w:val="uk-UA"/>
        </w:rPr>
        <w:t xml:space="preserve">другу), </w:t>
      </w:r>
      <w:r w:rsidRPr="0061412E">
        <w:rPr>
          <w:rFonts w:ascii="Times New Roman" w:hAnsi="Times New Roman" w:cs="Times New Roman"/>
          <w:color w:val="000000"/>
          <w:sz w:val="28"/>
          <w:szCs w:val="28"/>
          <w:lang w:val="uk-UA"/>
        </w:rPr>
        <w:t>а їх слід склеювати клеючими плівками або заплавлювати. Таку плівку слід якісно закріпляти і біля стін траншей. Проте більш якісне укриття силосу може бути досягнуте з використанням мішків з піском, що виключає псування поверхні плівки гризунами, якісну ізоляцію і зберігання маси від промерзання в зимові періоди.</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Style w:val="a4"/>
          <w:rFonts w:ascii="Times New Roman" w:hAnsi="Times New Roman" w:cs="Times New Roman"/>
          <w:sz w:val="28"/>
          <w:szCs w:val="28"/>
          <w:lang w:val="uk-UA"/>
        </w:rPr>
        <w:t xml:space="preserve">Застосування консервантів при заготівлі сінажу. </w:t>
      </w:r>
      <w:r w:rsidRPr="0061412E">
        <w:rPr>
          <w:rFonts w:ascii="Times New Roman" w:hAnsi="Times New Roman" w:cs="Times New Roman"/>
          <w:color w:val="000000"/>
          <w:sz w:val="28"/>
          <w:szCs w:val="28"/>
          <w:lang w:val="uk-UA"/>
        </w:rPr>
        <w:t xml:space="preserve">Значному поліпшенню якості консервованих кормів, швидкому проходженню процесів ферментації сприяє застосування різних консервантів. Найбільш </w:t>
      </w:r>
      <w:r w:rsidRPr="0061412E">
        <w:rPr>
          <w:rFonts w:ascii="Times New Roman" w:hAnsi="Times New Roman" w:cs="Times New Roman"/>
          <w:color w:val="000000"/>
          <w:sz w:val="28"/>
          <w:szCs w:val="28"/>
          <w:lang w:val="uk-UA"/>
        </w:rPr>
        <w:lastRenderedPageBreak/>
        <w:t>перспективними є біологічні консерванти, переваги яких полягають у технологічній зручності їх застосування, низьких нормах внесення та невисокій вартості.</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За дотримання технології заготівлі сінажу із застосуванням біологічних консервантів можна досягти оптимальної збалансованості раціону за комплексом основних поживних речовин. Цьому сприяє впровадження основних елементів Європейської технології заготівлі консервованих кормів, розробленої фірмою AG BAG.</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Машина цієї фірми призначена для консервування сінажу та силосу в поліетиленові мішки тунельного типу діаметром 1,5-4 і довжиною 50-150 метрів. Це одна з найкращих систем зберігання силосу, яка є найекономнішою, зберігає корм без доступу повітря, забезпечує високу якість, зберігає всі поживні речовини, що сприяє підвищенню молочної продуктивності.</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Високі вимоги до якості корму потребують використання сучасних засобів біотехнологій. Один із таких є оригінальний біологічний засіб “Agg - Bag Plus”, який містить декілька штамів бактерій молочної кислоти і два екзими.</w:t>
      </w:r>
    </w:p>
    <w:p w:rsidR="0061412E" w:rsidRPr="0061412E" w:rsidRDefault="0061412E" w:rsidP="00BD3E52">
      <w:pPr>
        <w:pStyle w:val="1"/>
        <w:shd w:val="clear" w:color="auto" w:fill="auto"/>
        <w:spacing w:after="0" w:line="240" w:lineRule="auto"/>
        <w:ind w:right="-1" w:firstLine="709"/>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“Agg - Bag Plus” сприяє: швидкому зниженню pH, підвищенню вмісту молочної кислота, зниженню втрат сухої речовини, зменшенню кількості небажаних продуктів бродіння, поліпшенню якості корму, підвищенню економічності годівлі і молочного виробництва.</w:t>
      </w:r>
    </w:p>
    <w:p w:rsidR="0061412E" w:rsidRPr="0061412E" w:rsidRDefault="0061412E" w:rsidP="00BD3E52">
      <w:pPr>
        <w:pStyle w:val="1"/>
        <w:shd w:val="clear" w:color="auto" w:fill="auto"/>
        <w:spacing w:after="0" w:line="240" w:lineRule="auto"/>
        <w:ind w:right="-1" w:firstLine="851"/>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Сінаж — це по суті силос, приготовлений з прив’яленої сировини до вологості 45 — 60 %. У загальному розумінні це сіно-силос. Суть процесу полягає у прив’ялюванні трав до так званої фізіологічної сухості, тобто до часткового зневоднення зеленої маси до вологості, коли бактеріям така волога недоступна. Тому під час сінажування не відбувається маслянокисле і майже не спостерігається оцтове бродіння, є певна кількість молочної кислоти (0,9 - 2,2 </w:t>
      </w:r>
      <w:r w:rsidRPr="0061412E">
        <w:rPr>
          <w:rStyle w:val="1pt0"/>
          <w:rFonts w:ascii="Times New Roman" w:hAnsi="Times New Roman" w:cs="Times New Roman"/>
          <w:sz w:val="28"/>
          <w:szCs w:val="28"/>
        </w:rPr>
        <w:t>%</w:t>
      </w:r>
      <w:r w:rsidRPr="0061412E">
        <w:rPr>
          <w:rFonts w:ascii="Times New Roman" w:hAnsi="Times New Roman" w:cs="Times New Roman"/>
          <w:color w:val="000000"/>
          <w:sz w:val="28"/>
          <w:szCs w:val="28"/>
          <w:lang w:val="uk-UA"/>
        </w:rPr>
        <w:t xml:space="preserve"> сухої речо</w:t>
      </w:r>
      <w:r w:rsidRPr="0061412E">
        <w:rPr>
          <w:rFonts w:ascii="Times New Roman" w:hAnsi="Times New Roman" w:cs="Times New Roman"/>
          <w:color w:val="000000"/>
          <w:sz w:val="28"/>
          <w:szCs w:val="28"/>
          <w:lang w:val="uk-UA"/>
        </w:rPr>
        <w:softHyphen/>
        <w:t>вини). Силосуванню прив’яленої трави приділяв увагу ще в 30-х роках минулого століття А.М. Міхин. На відміну від силосування, такий спосіб зберігання трави в анаеробних умовах він назвав ауто- консервуванням, тобто самоконсервуванням. До цього були відомі роботи італійського вченого Сомаріні (1924). Він пояснив суть збе</w:t>
      </w:r>
      <w:r w:rsidRPr="0061412E">
        <w:rPr>
          <w:rFonts w:ascii="Times New Roman" w:hAnsi="Times New Roman" w:cs="Times New Roman"/>
          <w:color w:val="000000"/>
          <w:sz w:val="28"/>
          <w:szCs w:val="28"/>
          <w:lang w:val="uk-UA"/>
        </w:rPr>
        <w:softHyphen/>
        <w:t>реження прив’яленої маси «сіносилосу» високою концентрацією в ній вуглекислого газу в період закладання. Проте А.М. Міхин уста</w:t>
      </w:r>
      <w:r w:rsidRPr="0061412E">
        <w:rPr>
          <w:rFonts w:ascii="Times New Roman" w:hAnsi="Times New Roman" w:cs="Times New Roman"/>
          <w:color w:val="000000"/>
          <w:sz w:val="28"/>
          <w:szCs w:val="28"/>
          <w:lang w:val="uk-UA"/>
        </w:rPr>
        <w:softHyphen/>
        <w:t xml:space="preserve">новив, що виготовлення цього корму (аутоконсерва) ґрунтується на високому осмотичному тиску клітинного соку, який робить клітинну воду недоступною для бактерій. Верхньою межею вологості пров’яленої маси він вважав 55 %. За вологості 60 </w:t>
      </w:r>
      <w:r w:rsidRPr="0061412E">
        <w:rPr>
          <w:rStyle w:val="1pt0"/>
          <w:rFonts w:ascii="Times New Roman" w:hAnsi="Times New Roman" w:cs="Times New Roman"/>
          <w:sz w:val="28"/>
          <w:szCs w:val="28"/>
        </w:rPr>
        <w:t>%,</w:t>
      </w:r>
      <w:r w:rsidRPr="0061412E">
        <w:rPr>
          <w:rFonts w:ascii="Times New Roman" w:hAnsi="Times New Roman" w:cs="Times New Roman"/>
          <w:color w:val="000000"/>
          <w:sz w:val="28"/>
          <w:szCs w:val="28"/>
          <w:lang w:val="uk-UA"/>
        </w:rPr>
        <w:t xml:space="preserve"> на його думку, відбувається силосування, а вологість 55 — 60 % є перехідною між аутоконсервацією і силосуванням. У СІЛА наприкінці 50-х — на по</w:t>
      </w:r>
      <w:r w:rsidRPr="0061412E">
        <w:rPr>
          <w:rFonts w:ascii="Times New Roman" w:hAnsi="Times New Roman" w:cs="Times New Roman"/>
          <w:color w:val="000000"/>
          <w:sz w:val="28"/>
          <w:szCs w:val="28"/>
          <w:lang w:val="uk-UA"/>
        </w:rPr>
        <w:softHyphen/>
        <w:t>чатку 60-х років XX ст. цей спосіб широко пропагувався, давали ре</w:t>
      </w:r>
      <w:r w:rsidRPr="0061412E">
        <w:rPr>
          <w:rFonts w:ascii="Times New Roman" w:hAnsi="Times New Roman" w:cs="Times New Roman"/>
          <w:color w:val="000000"/>
          <w:sz w:val="28"/>
          <w:szCs w:val="28"/>
          <w:lang w:val="uk-UA"/>
        </w:rPr>
        <w:softHyphen/>
        <w:t xml:space="preserve">комендації щодо пров’ялювання трави до вологості 35 — 45 %. Були поширені спеціальні герметичні башти «Харвестер». Проте за такого пров’ялювання маса спочатку ущільнювалась недостатньо, тому відбувалося </w:t>
      </w:r>
      <w:r w:rsidRPr="0061412E">
        <w:rPr>
          <w:rFonts w:ascii="Times New Roman" w:hAnsi="Times New Roman" w:cs="Times New Roman"/>
          <w:color w:val="000000"/>
          <w:sz w:val="28"/>
          <w:szCs w:val="28"/>
          <w:lang w:val="uk-UA"/>
        </w:rPr>
        <w:lastRenderedPageBreak/>
        <w:t xml:space="preserve">її самозігрівання і поживність корму знижувалась. Очевидно, внаслідок самозігрівання в такому кормі відбувається </w:t>
      </w:r>
      <w:r w:rsidRPr="0061412E">
        <w:rPr>
          <w:rFonts w:ascii="Times New Roman" w:hAnsi="Times New Roman" w:cs="Times New Roman"/>
          <w:sz w:val="28"/>
          <w:szCs w:val="28"/>
          <w:lang w:val="uk-UA"/>
        </w:rPr>
        <w:t>меланізаці</w:t>
      </w:r>
      <w:r w:rsidRPr="0061412E">
        <w:rPr>
          <w:rFonts w:ascii="Times New Roman" w:hAnsi="Times New Roman" w:cs="Times New Roman"/>
          <w:color w:val="000000"/>
          <w:sz w:val="28"/>
          <w:szCs w:val="28"/>
          <w:lang w:val="uk-UA"/>
        </w:rPr>
        <w:t>я (спікання вуглеводів із білками), тому він темніє. При згодовуванні його, як і бурого сіна, знижуються надої у корів і зме</w:t>
      </w:r>
      <w:r w:rsidRPr="0061412E">
        <w:rPr>
          <w:rFonts w:ascii="Times New Roman" w:hAnsi="Times New Roman" w:cs="Times New Roman"/>
          <w:color w:val="000000"/>
          <w:sz w:val="28"/>
          <w:szCs w:val="28"/>
          <w:lang w:val="uk-UA"/>
        </w:rPr>
        <w:softHyphen/>
        <w:t>ншуються прирости молодняку на відгодівлі. За даними С Я. Зафрена, прив’ялювання трави до вологості менш як 50 % не можна вважати раціональним. Це потім підтвердилось і в дослідженнях за рубежем. У США також відмовились від глибокого пров’ялювання трави на сінаж. Узагальнюючи дані досліджень, можна зробити ви</w:t>
      </w:r>
      <w:r w:rsidRPr="0061412E">
        <w:rPr>
          <w:rFonts w:ascii="Times New Roman" w:hAnsi="Times New Roman" w:cs="Times New Roman"/>
          <w:color w:val="000000"/>
          <w:sz w:val="28"/>
          <w:szCs w:val="28"/>
          <w:lang w:val="uk-UA"/>
        </w:rPr>
        <w:softHyphen/>
        <w:t>сновок, що прив’ялювати траву слід до вологості 55 — 60 %. Хоч мікрофлора може розвиватись і при вологості маси 22 — 26 % (пліснява, гнильні бактерії, кишкова паличка). Проте в ущільненій масі в ана</w:t>
      </w:r>
      <w:r w:rsidRPr="0061412E">
        <w:rPr>
          <w:rFonts w:ascii="Times New Roman" w:hAnsi="Times New Roman" w:cs="Times New Roman"/>
          <w:color w:val="000000"/>
          <w:sz w:val="28"/>
          <w:szCs w:val="28"/>
          <w:lang w:val="uk-UA"/>
        </w:rPr>
        <w:softHyphen/>
        <w:t>еробних умовах вона не розвивається.</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b/>
          <w:color w:val="000000"/>
          <w:sz w:val="28"/>
          <w:szCs w:val="28"/>
          <w:lang w:val="uk-UA"/>
        </w:rPr>
        <w:t>Види трав і строки збирання їх на сінаж.</w:t>
      </w:r>
      <w:r w:rsidRPr="0061412E">
        <w:rPr>
          <w:rFonts w:ascii="Times New Roman" w:hAnsi="Times New Roman" w:cs="Times New Roman"/>
          <w:color w:val="000000"/>
          <w:sz w:val="28"/>
          <w:szCs w:val="28"/>
          <w:lang w:val="uk-UA"/>
        </w:rPr>
        <w:t xml:space="preserve"> Для заготівлі сі</w:t>
      </w:r>
      <w:r w:rsidRPr="0061412E">
        <w:rPr>
          <w:rFonts w:ascii="Times New Roman" w:hAnsi="Times New Roman" w:cs="Times New Roman"/>
          <w:color w:val="000000"/>
          <w:sz w:val="28"/>
          <w:szCs w:val="28"/>
          <w:lang w:val="uk-UA"/>
        </w:rPr>
        <w:softHyphen/>
        <w:t>нажу більш придатні мезофітні рослини — люцерна, еспарцет, ко</w:t>
      </w:r>
      <w:r w:rsidRPr="0061412E">
        <w:rPr>
          <w:rFonts w:ascii="Times New Roman" w:hAnsi="Times New Roman" w:cs="Times New Roman"/>
          <w:color w:val="000000"/>
          <w:sz w:val="28"/>
          <w:szCs w:val="28"/>
          <w:lang w:val="uk-UA"/>
        </w:rPr>
        <w:softHyphen/>
        <w:t>нюшина лучна, костриця лучна, грястиця збірна та ін., суміші їх із бобовими; з однорічних культур — викожитні, виковівсяні і горохо- вівсяні суміші, пажитниця однорічна, конюшина однорічна, а також мезоксерофітні трави — мишій італійський і суданська трава, вміст сухої речовини у яких становить            24 - 26 %. Осмотичний тиск клі</w:t>
      </w:r>
      <w:r w:rsidRPr="0061412E">
        <w:rPr>
          <w:rFonts w:ascii="Times New Roman" w:hAnsi="Times New Roman" w:cs="Times New Roman"/>
          <w:color w:val="000000"/>
          <w:sz w:val="28"/>
          <w:szCs w:val="28"/>
          <w:lang w:val="uk-UA"/>
        </w:rPr>
        <w:softHyphen/>
        <w:t>тинного соку мишію італійського і суданки становить 44 - 46 атм (інколи більше), тому втрати вихідної маси в них незначні, пригото</w:t>
      </w:r>
      <w:r w:rsidRPr="0061412E">
        <w:rPr>
          <w:rFonts w:ascii="Times New Roman" w:hAnsi="Times New Roman" w:cs="Times New Roman"/>
          <w:color w:val="000000"/>
          <w:sz w:val="28"/>
          <w:szCs w:val="28"/>
          <w:lang w:val="uk-UA"/>
        </w:rPr>
        <w:softHyphen/>
        <w:t>влений із них корм мало відрізняється від свіжої зеленої маси. Ін</w:t>
      </w:r>
      <w:r w:rsidRPr="0061412E">
        <w:rPr>
          <w:rFonts w:ascii="Times New Roman" w:hAnsi="Times New Roman" w:cs="Times New Roman"/>
          <w:color w:val="000000"/>
          <w:sz w:val="28"/>
          <w:szCs w:val="28"/>
          <w:lang w:val="uk-UA"/>
        </w:rPr>
        <w:softHyphen/>
        <w:t>коли закладають і так званий зерно-сінаж із ячменю, вівса, сумішей гороху з вівсом і ячменем у молочно-восковій і восковій стиглості і навіть із пров’яленої, а потім добре подрібненої кукурудзи на зеле</w:t>
      </w:r>
      <w:r w:rsidRPr="0061412E">
        <w:rPr>
          <w:rFonts w:ascii="Times New Roman" w:hAnsi="Times New Roman" w:cs="Times New Roman"/>
          <w:color w:val="000000"/>
          <w:sz w:val="28"/>
          <w:szCs w:val="28"/>
          <w:lang w:val="uk-UA"/>
        </w:rPr>
        <w:softHyphen/>
        <w:t>ний корм, яку вирощували в загущених посівах (по 600 - 700 тис. рослин на 1 га). Слід зазначити, що для прив’ялювання зерно- сінажної маси до потрібної вологості треба більше часу, ніж для прив’ялювання трав. Її також рекомендується плющити. Без плю</w:t>
      </w:r>
      <w:r w:rsidRPr="0061412E">
        <w:rPr>
          <w:rFonts w:ascii="Times New Roman" w:hAnsi="Times New Roman" w:cs="Times New Roman"/>
          <w:color w:val="000000"/>
          <w:sz w:val="28"/>
          <w:szCs w:val="28"/>
          <w:lang w:val="uk-UA"/>
        </w:rPr>
        <w:softHyphen/>
        <w:t>щення погіршується засвоюваність зерна тваринами (М.В. Кулик, В.В. Химич, В.Ф. Сіроштан, А.І. Овсієнко, 1987).</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Не слід заготовляти сінаж із малоцінного різнотрав’я, яке міс</w:t>
      </w:r>
      <w:r w:rsidRPr="0061412E">
        <w:rPr>
          <w:rFonts w:ascii="Times New Roman" w:hAnsi="Times New Roman" w:cs="Times New Roman"/>
          <w:color w:val="000000"/>
          <w:sz w:val="28"/>
          <w:szCs w:val="28"/>
          <w:lang w:val="uk-UA"/>
        </w:rPr>
        <w:softHyphen/>
        <w:t>тить багато перестояних малооблистнених трав.</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 xml:space="preserve">Оптимальними показниками вмісту сухої речовини при збиранні багато- і однорічних злакових і бобових трав на сінаж слід вважати 22 - 24 %, що свідчить про те, що вміст води у рослинах становить </w:t>
      </w:r>
      <w:r w:rsidRPr="0061412E">
        <w:rPr>
          <w:rStyle w:val="1pt"/>
          <w:rFonts w:eastAsia="Century Schoolbook"/>
          <w:sz w:val="28"/>
          <w:szCs w:val="28"/>
        </w:rPr>
        <w:t>76-78%.</w:t>
      </w:r>
      <w:r w:rsidRPr="0061412E">
        <w:rPr>
          <w:rFonts w:ascii="Times New Roman" w:hAnsi="Times New Roman" w:cs="Times New Roman"/>
          <w:color w:val="000000"/>
          <w:sz w:val="28"/>
          <w:szCs w:val="28"/>
          <w:lang w:val="uk-UA"/>
        </w:rPr>
        <w:t xml:space="preserve"> При зниженні вологості на </w:t>
      </w:r>
      <w:r w:rsidRPr="0061412E">
        <w:rPr>
          <w:rStyle w:val="1pt"/>
          <w:rFonts w:eastAsia="Century Schoolbook"/>
          <w:sz w:val="28"/>
          <w:szCs w:val="28"/>
        </w:rPr>
        <w:t>14-16%</w:t>
      </w:r>
      <w:r w:rsidRPr="0061412E">
        <w:rPr>
          <w:rFonts w:ascii="Times New Roman" w:hAnsi="Times New Roman" w:cs="Times New Roman"/>
          <w:color w:val="000000"/>
          <w:sz w:val="28"/>
          <w:szCs w:val="28"/>
          <w:lang w:val="uk-UA"/>
        </w:rPr>
        <w:t xml:space="preserve"> після скошування маса трави зменшується майже в    1,5 - 2 рази, в ній залишається 62 - 64 % вологи. В цей період її треба підбирати і подрібнювати. У процесі підбирання, подрібнення і подавання в транспортну міст</w:t>
      </w:r>
      <w:r w:rsidRPr="0061412E">
        <w:rPr>
          <w:rFonts w:ascii="Times New Roman" w:hAnsi="Times New Roman" w:cs="Times New Roman"/>
          <w:color w:val="000000"/>
          <w:sz w:val="28"/>
          <w:szCs w:val="28"/>
          <w:lang w:val="uk-UA"/>
        </w:rPr>
        <w:softHyphen/>
        <w:t xml:space="preserve">кість, розрівнювання в траншеї трава втрачає ще 6 - 8 </w:t>
      </w:r>
      <w:r w:rsidRPr="0061412E">
        <w:rPr>
          <w:rStyle w:val="a6"/>
          <w:rFonts w:eastAsia="Century Schoolbook"/>
          <w:sz w:val="28"/>
          <w:szCs w:val="28"/>
        </w:rPr>
        <w:t>%</w:t>
      </w:r>
      <w:r w:rsidRPr="0061412E">
        <w:rPr>
          <w:rFonts w:ascii="Times New Roman" w:hAnsi="Times New Roman" w:cs="Times New Roman"/>
          <w:b/>
          <w:i/>
          <w:color w:val="000000"/>
          <w:sz w:val="28"/>
          <w:szCs w:val="28"/>
          <w:lang w:val="uk-UA"/>
        </w:rPr>
        <w:t xml:space="preserve"> </w:t>
      </w:r>
      <w:r w:rsidRPr="0061412E">
        <w:rPr>
          <w:rFonts w:ascii="Times New Roman" w:hAnsi="Times New Roman" w:cs="Times New Roman"/>
          <w:color w:val="000000"/>
          <w:sz w:val="28"/>
          <w:szCs w:val="28"/>
          <w:lang w:val="uk-UA"/>
        </w:rPr>
        <w:t xml:space="preserve">вологи. В результаті цього на зберігання закладається трава вологістю         55 - 60 </w:t>
      </w:r>
      <w:r w:rsidRPr="0061412E">
        <w:rPr>
          <w:rStyle w:val="a6"/>
          <w:rFonts w:eastAsia="Century Schoolbook"/>
          <w:sz w:val="28"/>
          <w:szCs w:val="28"/>
        </w:rPr>
        <w:t>%.</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Вміст вологи в траві значною мірою залежить від умов її зволо</w:t>
      </w:r>
      <w:r w:rsidRPr="0061412E">
        <w:rPr>
          <w:rFonts w:ascii="Times New Roman" w:hAnsi="Times New Roman" w:cs="Times New Roman"/>
          <w:color w:val="000000"/>
          <w:sz w:val="28"/>
          <w:szCs w:val="28"/>
          <w:lang w:val="uk-UA"/>
        </w:rPr>
        <w:softHyphen/>
        <w:t>ження і живлення протягом останніх 10- 12 днів, які передували збиранню. За достатнього азотного живлення злакові і бобові рос</w:t>
      </w:r>
      <w:r w:rsidRPr="0061412E">
        <w:rPr>
          <w:rFonts w:ascii="Times New Roman" w:hAnsi="Times New Roman" w:cs="Times New Roman"/>
          <w:color w:val="000000"/>
          <w:sz w:val="28"/>
          <w:szCs w:val="28"/>
          <w:lang w:val="uk-UA"/>
        </w:rPr>
        <w:softHyphen/>
        <w:t xml:space="preserve">лини більш обводнені. При зниженні відносної вологості повітря і ґрунту знижується і обводненість </w:t>
      </w:r>
      <w:r w:rsidRPr="0061412E">
        <w:rPr>
          <w:rFonts w:ascii="Times New Roman" w:hAnsi="Times New Roman" w:cs="Times New Roman"/>
          <w:color w:val="000000"/>
          <w:sz w:val="28"/>
          <w:szCs w:val="28"/>
          <w:lang w:val="uk-UA"/>
        </w:rPr>
        <w:lastRenderedPageBreak/>
        <w:t xml:space="preserve">тканин рослин. Так, люцерна при недостатньому зволоженні уже у фазі бутонізації містить 20 - 22 </w:t>
      </w:r>
      <w:r w:rsidRPr="0061412E">
        <w:rPr>
          <w:rStyle w:val="a6"/>
          <w:rFonts w:eastAsia="Century Schoolbook"/>
          <w:sz w:val="28"/>
          <w:szCs w:val="28"/>
        </w:rPr>
        <w:t xml:space="preserve">% </w:t>
      </w:r>
      <w:r w:rsidRPr="0061412E">
        <w:rPr>
          <w:rFonts w:ascii="Times New Roman" w:hAnsi="Times New Roman" w:cs="Times New Roman"/>
          <w:color w:val="000000"/>
          <w:sz w:val="28"/>
          <w:szCs w:val="28"/>
          <w:lang w:val="uk-UA"/>
        </w:rPr>
        <w:t>сухої речовини, а за оптимальних умов зволоження і живлення — 16 - 18 %. Тому потрібний оперативний контроль вмісту сухої речо</w:t>
      </w:r>
      <w:r w:rsidRPr="0061412E">
        <w:rPr>
          <w:rFonts w:ascii="Times New Roman" w:hAnsi="Times New Roman" w:cs="Times New Roman"/>
          <w:color w:val="000000"/>
          <w:sz w:val="28"/>
          <w:szCs w:val="28"/>
          <w:lang w:val="uk-UA"/>
        </w:rPr>
        <w:softHyphen/>
        <w:t>вини в травах, його треба визначати щодня.</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Якісний сінаж із бобових трав або злаково-бобових сумішей міс</w:t>
      </w:r>
      <w:r w:rsidRPr="0061412E">
        <w:rPr>
          <w:rFonts w:ascii="Times New Roman" w:hAnsi="Times New Roman" w:cs="Times New Roman"/>
          <w:color w:val="000000"/>
          <w:sz w:val="28"/>
          <w:szCs w:val="28"/>
          <w:lang w:val="uk-UA"/>
        </w:rPr>
        <w:softHyphen/>
        <w:t xml:space="preserve">тить        48 — 58 </w:t>
      </w:r>
      <w:r w:rsidRPr="0061412E">
        <w:rPr>
          <w:rStyle w:val="a6"/>
          <w:rFonts w:eastAsia="Century Schoolbook"/>
          <w:sz w:val="28"/>
          <w:szCs w:val="28"/>
        </w:rPr>
        <w:t>%</w:t>
      </w:r>
      <w:r w:rsidRPr="0061412E">
        <w:rPr>
          <w:rFonts w:ascii="Times New Roman" w:hAnsi="Times New Roman" w:cs="Times New Roman"/>
          <w:b/>
          <w:i/>
          <w:color w:val="000000"/>
          <w:sz w:val="28"/>
          <w:szCs w:val="28"/>
          <w:lang w:val="uk-UA"/>
        </w:rPr>
        <w:t xml:space="preserve"> </w:t>
      </w:r>
      <w:r w:rsidRPr="0061412E">
        <w:rPr>
          <w:rFonts w:ascii="Times New Roman" w:hAnsi="Times New Roman" w:cs="Times New Roman"/>
          <w:color w:val="000000"/>
          <w:sz w:val="28"/>
          <w:szCs w:val="28"/>
          <w:lang w:val="uk-UA"/>
        </w:rPr>
        <w:t xml:space="preserve">сухої речовини, 6 - 6,8 МДж ОЕ, 1 кг його відповідає 0,30 - 0,34 корм, од., містить </w:t>
      </w:r>
      <w:r w:rsidRPr="0061412E">
        <w:rPr>
          <w:rStyle w:val="1pt"/>
          <w:rFonts w:eastAsia="Century Schoolbook"/>
          <w:sz w:val="28"/>
          <w:szCs w:val="28"/>
        </w:rPr>
        <w:t>50-60</w:t>
      </w:r>
      <w:r w:rsidRPr="0061412E">
        <w:rPr>
          <w:rFonts w:ascii="Times New Roman" w:hAnsi="Times New Roman" w:cs="Times New Roman"/>
          <w:color w:val="000000"/>
          <w:sz w:val="28"/>
          <w:szCs w:val="28"/>
          <w:lang w:val="uk-UA"/>
        </w:rPr>
        <w:t xml:space="preserve"> г перетравного протеїну і 18 — 20 г каротину. Сінаж із злакових багаторічних і однорічних трав при зазначеному вмісті сухої речовини і кормових одиниць містить 35 — 40 г перетравного протеїну.</w:t>
      </w:r>
    </w:p>
    <w:p w:rsidR="0061412E" w:rsidRPr="0061412E" w:rsidRDefault="0061412E" w:rsidP="00BD3E52">
      <w:pPr>
        <w:pStyle w:val="11"/>
        <w:keepNext/>
        <w:keepLines/>
        <w:shd w:val="clear" w:color="auto" w:fill="auto"/>
        <w:spacing w:before="0" w:line="240" w:lineRule="auto"/>
        <w:ind w:right="-1"/>
        <w:jc w:val="both"/>
        <w:rPr>
          <w:sz w:val="28"/>
          <w:szCs w:val="28"/>
          <w:lang w:val="uk-UA"/>
        </w:rPr>
      </w:pPr>
      <w:r w:rsidRPr="0061412E">
        <w:rPr>
          <w:color w:val="000000"/>
          <w:sz w:val="28"/>
          <w:szCs w:val="28"/>
          <w:lang w:val="uk-UA"/>
        </w:rPr>
        <w:t>Організація заготівлі сінажу</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Скошування трав часто проводять одночасно із плющенням, але за вологої погоди цього не роблять, оскільки сплющена маса швидко псується. Плющать люцерну, злакові трави, які мають грубе стебло. Для цього використовують косарки-плющилки, наприклад КПС-5Г, Е-302; СКП-02, «Інгулець» — самохідну косарку-плющилку; без плющення — КРР-1,8; КРН-2,1, КРМ-1,8; КРМ-2,1, КРС-20 та ін. Згрібають і перетрушують масу граблями-перетрушувачами ВЦН-ФЗ, ГВ-3,4 та іншими, підбирають із подрібненням на частин</w:t>
      </w:r>
      <w:r w:rsidRPr="0061412E">
        <w:rPr>
          <w:rFonts w:ascii="Times New Roman" w:hAnsi="Times New Roman" w:cs="Times New Roman"/>
          <w:color w:val="000000"/>
          <w:sz w:val="28"/>
          <w:szCs w:val="28"/>
          <w:lang w:val="uk-UA"/>
        </w:rPr>
        <w:softHyphen/>
        <w:t>ки до 3 см завдовжки косарками Е-281, Е-282, КПКУ-7,5, Ягуар-840 та ін., агрегатують начіпні машини з відповідними тракторами. Транспортують масу як тракторними причепами різної місткості, так і автомобілями-самоскидами з нарощеними бортами.</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Для трамбування маси в траншеях використовують важкі трак</w:t>
      </w:r>
      <w:r w:rsidRPr="0061412E">
        <w:rPr>
          <w:rFonts w:ascii="Times New Roman" w:hAnsi="Times New Roman" w:cs="Times New Roman"/>
          <w:color w:val="000000"/>
          <w:sz w:val="28"/>
          <w:szCs w:val="28"/>
          <w:lang w:val="uk-UA"/>
        </w:rPr>
        <w:softHyphen/>
        <w:t xml:space="preserve">тори. Якщо трава погано ущільнюється (злакові і надмірно пров’ялені бобові), слід закладати її окремими шарами (0,4 </w:t>
      </w:r>
      <w:r w:rsidRPr="0061412E">
        <w:rPr>
          <w:rStyle w:val="1pt"/>
          <w:rFonts w:eastAsia="Century Schoolbook"/>
          <w:sz w:val="28"/>
          <w:szCs w:val="28"/>
        </w:rPr>
        <w:t>—0,5</w:t>
      </w:r>
      <w:r w:rsidRPr="0061412E">
        <w:rPr>
          <w:rFonts w:ascii="Times New Roman" w:hAnsi="Times New Roman" w:cs="Times New Roman"/>
          <w:color w:val="000000"/>
          <w:sz w:val="28"/>
          <w:szCs w:val="28"/>
          <w:lang w:val="uk-UA"/>
        </w:rPr>
        <w:t xml:space="preserve"> м) із свіжою травою. Але це небажано.</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Кращий сінаж готують у баштах, проте завантаження і виванта</w:t>
      </w:r>
      <w:r w:rsidRPr="0061412E">
        <w:rPr>
          <w:rFonts w:ascii="Times New Roman" w:hAnsi="Times New Roman" w:cs="Times New Roman"/>
          <w:color w:val="000000"/>
          <w:sz w:val="28"/>
          <w:szCs w:val="28"/>
          <w:lang w:val="uk-UA"/>
        </w:rPr>
        <w:softHyphen/>
        <w:t>ження його — більш трудомісткі, ніж у траншеях. Крім того, під час вивантаження внаслідок надходження повітря зовнішній шар кор</w:t>
      </w:r>
      <w:r w:rsidRPr="0061412E">
        <w:rPr>
          <w:rFonts w:ascii="Times New Roman" w:hAnsi="Times New Roman" w:cs="Times New Roman"/>
          <w:color w:val="000000"/>
          <w:sz w:val="28"/>
          <w:szCs w:val="28"/>
          <w:lang w:val="uk-UA"/>
        </w:rPr>
        <w:softHyphen/>
        <w:t>му псується. В траншеї більше можливостей ізолювати сінаж від безпосереднього контакту з повітрям поліетиленовою плівкою.</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Сінаж за якістю більш близький до свіжої трави, ніж силос, сіно і корми штучного сушіння. Крім того, заготівля сінажу дає змогу зна</w:t>
      </w:r>
      <w:r w:rsidRPr="0061412E">
        <w:rPr>
          <w:rFonts w:ascii="Times New Roman" w:hAnsi="Times New Roman" w:cs="Times New Roman"/>
          <w:color w:val="000000"/>
          <w:sz w:val="28"/>
          <w:szCs w:val="28"/>
          <w:lang w:val="uk-UA"/>
        </w:rPr>
        <w:softHyphen/>
        <w:t>чно збільшити вихід корму з одиниці площі (на ЗО - 40 %) порівняно із заготівлею сіна. Сінажем можна замінити і силос, і сіно, тому в кормовиробництві багатьох країн останнім часом значно збільши</w:t>
      </w:r>
      <w:r w:rsidRPr="0061412E">
        <w:rPr>
          <w:rFonts w:ascii="Times New Roman" w:hAnsi="Times New Roman" w:cs="Times New Roman"/>
          <w:color w:val="000000"/>
          <w:sz w:val="28"/>
          <w:szCs w:val="28"/>
          <w:lang w:val="uk-UA"/>
        </w:rPr>
        <w:softHyphen/>
        <w:t>лось його виробництво при зменшенні заготівлі силосу і сіна. Виве</w:t>
      </w:r>
      <w:r w:rsidRPr="0061412E">
        <w:rPr>
          <w:rFonts w:ascii="Times New Roman" w:hAnsi="Times New Roman" w:cs="Times New Roman"/>
          <w:color w:val="000000"/>
          <w:sz w:val="28"/>
          <w:szCs w:val="28"/>
          <w:lang w:val="uk-UA"/>
        </w:rPr>
        <w:softHyphen/>
        <w:t>дення частини земель (третьої технологічної групи) із польових сі</w:t>
      </w:r>
      <w:r w:rsidRPr="0061412E">
        <w:rPr>
          <w:rFonts w:ascii="Times New Roman" w:hAnsi="Times New Roman" w:cs="Times New Roman"/>
          <w:color w:val="000000"/>
          <w:sz w:val="28"/>
          <w:szCs w:val="28"/>
          <w:lang w:val="uk-UA"/>
        </w:rPr>
        <w:softHyphen/>
        <w:t>возмін під задерніння дає змогу значно збільшити виробництво ви</w:t>
      </w:r>
      <w:r w:rsidRPr="0061412E">
        <w:rPr>
          <w:rFonts w:ascii="Times New Roman" w:hAnsi="Times New Roman" w:cs="Times New Roman"/>
          <w:color w:val="000000"/>
          <w:sz w:val="28"/>
          <w:szCs w:val="28"/>
          <w:lang w:val="uk-UA"/>
        </w:rPr>
        <w:softHyphen/>
        <w:t>сокоякісного сінажу із бобово-злакових сумішей багаторічних трав.</w:t>
      </w:r>
    </w:p>
    <w:p w:rsidR="0061412E" w:rsidRPr="0061412E" w:rsidRDefault="0061412E" w:rsidP="00BD3E52">
      <w:pPr>
        <w:pStyle w:val="1"/>
        <w:shd w:val="clear" w:color="auto" w:fill="auto"/>
        <w:spacing w:after="0" w:line="240" w:lineRule="auto"/>
        <w:ind w:right="-1" w:firstLine="280"/>
        <w:jc w:val="both"/>
        <w:rPr>
          <w:rFonts w:ascii="Times New Roman" w:hAnsi="Times New Roman" w:cs="Times New Roman"/>
          <w:sz w:val="28"/>
          <w:szCs w:val="28"/>
          <w:lang w:val="uk-UA"/>
        </w:rPr>
      </w:pPr>
      <w:r w:rsidRPr="0061412E">
        <w:rPr>
          <w:rFonts w:ascii="Times New Roman" w:hAnsi="Times New Roman" w:cs="Times New Roman"/>
          <w:color w:val="000000"/>
          <w:sz w:val="28"/>
          <w:szCs w:val="28"/>
          <w:lang w:val="uk-UA"/>
        </w:rPr>
        <w:t>Технологія приготування сінажу включає такі операції: 1) ско</w:t>
      </w:r>
      <w:r w:rsidRPr="0061412E">
        <w:rPr>
          <w:rFonts w:ascii="Times New Roman" w:hAnsi="Times New Roman" w:cs="Times New Roman"/>
          <w:color w:val="000000"/>
          <w:sz w:val="28"/>
          <w:szCs w:val="28"/>
          <w:lang w:val="uk-UA"/>
        </w:rPr>
        <w:softHyphen/>
        <w:t>шування з плющенням (у разі потреби); 2) пров’ялювання; 3) згрі</w:t>
      </w:r>
      <w:r w:rsidRPr="0061412E">
        <w:rPr>
          <w:rFonts w:ascii="Times New Roman" w:hAnsi="Times New Roman" w:cs="Times New Roman"/>
          <w:color w:val="000000"/>
          <w:sz w:val="28"/>
          <w:szCs w:val="28"/>
          <w:lang w:val="uk-UA"/>
        </w:rPr>
        <w:softHyphen/>
        <w:t>бання; 4) підбирання трав із подрібненням рослин на відрізки від 10 - 15 до 30 мм і вантаженням у транспортні засоби; 5) перевезен</w:t>
      </w:r>
      <w:r w:rsidRPr="0061412E">
        <w:rPr>
          <w:rFonts w:ascii="Times New Roman" w:hAnsi="Times New Roman" w:cs="Times New Roman"/>
          <w:color w:val="000000"/>
          <w:sz w:val="28"/>
          <w:szCs w:val="28"/>
          <w:lang w:val="uk-UA"/>
        </w:rPr>
        <w:softHyphen/>
        <w:t>ня до місця заготівлі; 6) завантаження у сховища, розрівнювання, ущільнення; 7) укриття.</w:t>
      </w:r>
    </w:p>
    <w:p w:rsidR="00D34DBF" w:rsidRDefault="00D34DBF" w:rsidP="00D34DBF">
      <w:pPr>
        <w:jc w:val="center"/>
        <w:rPr>
          <w:rFonts w:ascii="Times New Roman" w:hAnsi="Times New Roman" w:cs="Times New Roman"/>
          <w:b/>
          <w:sz w:val="28"/>
          <w:szCs w:val="28"/>
          <w:lang w:val="uk-UA"/>
        </w:rPr>
      </w:pPr>
      <w:r w:rsidRPr="003B1526">
        <w:rPr>
          <w:rFonts w:ascii="Times New Roman" w:hAnsi="Times New Roman" w:cs="Times New Roman"/>
          <w:b/>
          <w:sz w:val="28"/>
          <w:szCs w:val="28"/>
          <w:lang w:val="uk-UA"/>
        </w:rPr>
        <w:lastRenderedPageBreak/>
        <w:t>ТЕМА 18: ТЕХНОЛОГІЯ ВИРОБНИЦТВА ШТУЧНО ЗНЕВОДНЕНИХ КОРМІВ (САМОСТІЙНЕ)</w:t>
      </w:r>
    </w:p>
    <w:p w:rsidR="00D34DBF" w:rsidRDefault="00D34DBF" w:rsidP="00D34DBF">
      <w:pPr>
        <w:pStyle w:val="1"/>
        <w:shd w:val="clear" w:color="auto" w:fill="auto"/>
        <w:spacing w:line="240" w:lineRule="auto"/>
        <w:ind w:left="20" w:right="20" w:firstLine="709"/>
        <w:rPr>
          <w:color w:val="000000"/>
          <w:sz w:val="28"/>
          <w:szCs w:val="28"/>
          <w:lang w:val="uk-UA"/>
        </w:rPr>
      </w:pPr>
    </w:p>
    <w:p w:rsidR="00D34DBF" w:rsidRPr="00D34DBF" w:rsidRDefault="00D34DBF" w:rsidP="00BD3E52">
      <w:pPr>
        <w:pStyle w:val="1"/>
        <w:shd w:val="clear" w:color="auto" w:fill="auto"/>
        <w:spacing w:after="0" w:line="240" w:lineRule="auto"/>
        <w:ind w:left="23" w:right="23"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Штучне сушіння трав дає змогу звести до мінімуму втрати зеле</w:t>
      </w:r>
      <w:r w:rsidRPr="00D34DBF">
        <w:rPr>
          <w:rFonts w:ascii="Times New Roman" w:hAnsi="Times New Roman" w:cs="Times New Roman"/>
          <w:color w:val="000000"/>
          <w:sz w:val="28"/>
          <w:szCs w:val="28"/>
          <w:lang w:val="uk-UA"/>
        </w:rPr>
        <w:softHyphen/>
        <w:t>ної маси внаслідок біохімічних процесів — голодного обміну й авто</w:t>
      </w:r>
      <w:r w:rsidRPr="00D34DBF">
        <w:rPr>
          <w:rFonts w:ascii="Times New Roman" w:hAnsi="Times New Roman" w:cs="Times New Roman"/>
          <w:color w:val="000000"/>
          <w:sz w:val="28"/>
          <w:szCs w:val="28"/>
          <w:lang w:val="uk-UA"/>
        </w:rPr>
        <w:softHyphen/>
        <w:t>лізу, а також фізичні втрати через втрату листя, вимивання із рос</w:t>
      </w:r>
      <w:r w:rsidRPr="00D34DBF">
        <w:rPr>
          <w:rFonts w:ascii="Times New Roman" w:hAnsi="Times New Roman" w:cs="Times New Roman"/>
          <w:color w:val="000000"/>
          <w:sz w:val="28"/>
          <w:szCs w:val="28"/>
          <w:lang w:val="uk-UA"/>
        </w:rPr>
        <w:softHyphen/>
        <w:t>лин поживних речовин опадами тощо.</w:t>
      </w:r>
    </w:p>
    <w:p w:rsidR="00D34DBF" w:rsidRPr="00D34DBF" w:rsidRDefault="00D34DBF" w:rsidP="00BD3E52">
      <w:pPr>
        <w:pStyle w:val="1"/>
        <w:shd w:val="clear" w:color="auto" w:fill="auto"/>
        <w:spacing w:after="0" w:line="240" w:lineRule="auto"/>
        <w:ind w:left="23" w:right="23"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Дані досліджень, проведених в Інституті кормів УААН, ВІК та в інших наукових закладах, показують, що корми штучного сушіння (борошно, гранули, брикети із трав’яної різки та ін.) потрібні насам</w:t>
      </w:r>
      <w:r w:rsidRPr="00D34DBF">
        <w:rPr>
          <w:rFonts w:ascii="Times New Roman" w:hAnsi="Times New Roman" w:cs="Times New Roman"/>
          <w:color w:val="000000"/>
          <w:sz w:val="28"/>
          <w:szCs w:val="28"/>
          <w:lang w:val="uk-UA"/>
        </w:rPr>
        <w:softHyphen/>
        <w:t>перед для свиней, птиці, молодняку жуйних. Штучно висушеними травами замінюють досить значну частину зерна в комбікормах. Проте широке використання кормів штучного сушіння, як показала практика, недоцільне. Ці корми високопоживні, але нині дуже до</w:t>
      </w:r>
      <w:r w:rsidRPr="00D34DBF">
        <w:rPr>
          <w:rFonts w:ascii="Times New Roman" w:hAnsi="Times New Roman" w:cs="Times New Roman"/>
          <w:color w:val="000000"/>
          <w:sz w:val="28"/>
          <w:szCs w:val="28"/>
          <w:lang w:val="uk-UA"/>
        </w:rPr>
        <w:softHyphen/>
        <w:t>рогі. Собівартість 1 ц корм. од. трав’яного борошна, включаючи вар</w:t>
      </w:r>
      <w:r w:rsidRPr="00D34DBF">
        <w:rPr>
          <w:rFonts w:ascii="Times New Roman" w:hAnsi="Times New Roman" w:cs="Times New Roman"/>
          <w:color w:val="000000"/>
          <w:sz w:val="28"/>
          <w:szCs w:val="28"/>
          <w:lang w:val="uk-UA"/>
        </w:rPr>
        <w:softHyphen/>
        <w:t>тість сировини, в 4 - 5 разів перевищує собівартість 1 ц корм. од. свіжих зелених кормів і в 2 - 3 рази — 1ц зерна.</w:t>
      </w:r>
    </w:p>
    <w:p w:rsidR="00D34DBF" w:rsidRPr="00D34DBF" w:rsidRDefault="00D34DBF" w:rsidP="00BD3E52">
      <w:pPr>
        <w:pStyle w:val="1"/>
        <w:shd w:val="clear" w:color="auto" w:fill="auto"/>
        <w:spacing w:after="0" w:line="240" w:lineRule="auto"/>
        <w:ind w:left="23" w:right="23"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Затрати енергії на заготівлю трав’яної січки, наприклад, порів</w:t>
      </w:r>
      <w:r w:rsidRPr="00D34DBF">
        <w:rPr>
          <w:rFonts w:ascii="Times New Roman" w:hAnsi="Times New Roman" w:cs="Times New Roman"/>
          <w:color w:val="000000"/>
          <w:sz w:val="28"/>
          <w:szCs w:val="28"/>
          <w:lang w:val="uk-UA"/>
        </w:rPr>
        <w:softHyphen/>
        <w:t>няно із заготівлею сіна активним вентилюванням збільшуються із 3127 до 80 444 МДж/га, на 1 корм. од. — із 1,03 до 20,36 МДж (М.Ф. Кулик, В.В. Химич та ін.). Тому заготовляти корми штучного сушіння треба суворо за потребою. Разом із тим використання їх як інгредієнтів комбікормів для різних видів поголів’я тварин і птиці за подальшого вдосконалення і здешевлення виробництва доцільне й перспективне: 1 кг якісного трав’яного борошна або якісної січки відповідає 0,75 - 0,85 корм. од. Це пояснюється насамперед міні</w:t>
      </w:r>
      <w:r w:rsidRPr="00D34DBF">
        <w:rPr>
          <w:rFonts w:ascii="Times New Roman" w:hAnsi="Times New Roman" w:cs="Times New Roman"/>
          <w:color w:val="000000"/>
          <w:sz w:val="28"/>
          <w:szCs w:val="28"/>
          <w:lang w:val="uk-UA"/>
        </w:rPr>
        <w:softHyphen/>
        <w:t>мальними втратами листя і збереженням доброї перетравності цьо</w:t>
      </w:r>
      <w:r w:rsidRPr="00D34DBF">
        <w:rPr>
          <w:rFonts w:ascii="Times New Roman" w:hAnsi="Times New Roman" w:cs="Times New Roman"/>
          <w:color w:val="000000"/>
          <w:sz w:val="28"/>
          <w:szCs w:val="28"/>
          <w:lang w:val="uk-UA"/>
        </w:rPr>
        <w:softHyphen/>
        <w:t xml:space="preserve">го корму. </w:t>
      </w:r>
    </w:p>
    <w:p w:rsidR="00D34DBF" w:rsidRPr="00D34DBF" w:rsidRDefault="00D34DBF" w:rsidP="00BD3E52">
      <w:pPr>
        <w:pStyle w:val="1"/>
        <w:shd w:val="clear" w:color="auto" w:fill="auto"/>
        <w:spacing w:after="0" w:line="240" w:lineRule="auto"/>
        <w:ind w:left="23" w:right="23"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Трав’яне борошно доцільно гранулювати, а трав’яну січку — збе</w:t>
      </w:r>
      <w:r w:rsidRPr="00D34DBF">
        <w:rPr>
          <w:rFonts w:ascii="Times New Roman" w:hAnsi="Times New Roman" w:cs="Times New Roman"/>
          <w:color w:val="000000"/>
          <w:sz w:val="28"/>
          <w:szCs w:val="28"/>
          <w:lang w:val="uk-UA"/>
        </w:rPr>
        <w:softHyphen/>
        <w:t>рігати як у розсипному, так і в брикетованому вигляді. Трав’яне бо</w:t>
      </w:r>
      <w:r w:rsidRPr="00D34DBF">
        <w:rPr>
          <w:rFonts w:ascii="Times New Roman" w:hAnsi="Times New Roman" w:cs="Times New Roman"/>
          <w:color w:val="000000"/>
          <w:sz w:val="28"/>
          <w:szCs w:val="28"/>
          <w:lang w:val="uk-UA"/>
        </w:rPr>
        <w:softHyphen/>
        <w:t>рошно після виходу із сушильного агрегату має підвищену темпера</w:t>
      </w:r>
      <w:r w:rsidRPr="00D34DBF">
        <w:rPr>
          <w:rFonts w:ascii="Times New Roman" w:hAnsi="Times New Roman" w:cs="Times New Roman"/>
          <w:color w:val="000000"/>
          <w:sz w:val="28"/>
          <w:szCs w:val="28"/>
          <w:lang w:val="uk-UA"/>
        </w:rPr>
        <w:softHyphen/>
        <w:t>туру (до 40 °С і більше). При складанні великими штабелями воно повільно охолоджується, що призводить до надмірних втрат каро</w:t>
      </w:r>
      <w:r w:rsidRPr="00D34DBF">
        <w:rPr>
          <w:rFonts w:ascii="Times New Roman" w:hAnsi="Times New Roman" w:cs="Times New Roman"/>
          <w:color w:val="000000"/>
          <w:sz w:val="28"/>
          <w:szCs w:val="28"/>
          <w:lang w:val="uk-UA"/>
        </w:rPr>
        <w:softHyphen/>
        <w:t>тину. Те саме стосується і трав’яних гранул, температура яких після гранулювання становить 80 - 90 °С. І охолоджуються вони довше, тому гранулятор обладнують охолоджувальною колонкою, яка дає змогу понизити температуру гранул до 45 °С.</w:t>
      </w:r>
    </w:p>
    <w:p w:rsidR="00D34DBF" w:rsidRPr="00D34DBF" w:rsidRDefault="00D34DBF" w:rsidP="00BD3E52">
      <w:pPr>
        <w:pStyle w:val="1"/>
        <w:shd w:val="clear" w:color="auto" w:fill="auto"/>
        <w:spacing w:after="0" w:line="240" w:lineRule="auto"/>
        <w:ind w:left="23" w:right="23"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 xml:space="preserve">За даними Інституту кормів УААН, втрати каротину через 6 міс зберігання кормів насипом у приміщенні становлять 52 — 54 %, при зберіганні у паперових мішках — 4 — 6 </w:t>
      </w:r>
      <w:r w:rsidRPr="00D34DBF">
        <w:rPr>
          <w:rStyle w:val="75pt0"/>
          <w:rFonts w:ascii="Times New Roman" w:hAnsi="Times New Roman" w:cs="Times New Roman"/>
          <w:sz w:val="28"/>
          <w:szCs w:val="28"/>
        </w:rPr>
        <w:t>%.</w:t>
      </w:r>
      <w:r w:rsidRPr="00D34DBF">
        <w:rPr>
          <w:rFonts w:ascii="Times New Roman" w:hAnsi="Times New Roman" w:cs="Times New Roman"/>
          <w:color w:val="000000"/>
          <w:sz w:val="28"/>
          <w:szCs w:val="28"/>
          <w:lang w:val="uk-UA"/>
        </w:rPr>
        <w:t xml:space="preserve"> У борошні більш високої вологості і трав’яній січці, вологість якої 14 - 16 %, краще зберіга</w:t>
      </w:r>
      <w:r w:rsidRPr="00D34DBF">
        <w:rPr>
          <w:rFonts w:ascii="Times New Roman" w:hAnsi="Times New Roman" w:cs="Times New Roman"/>
          <w:color w:val="000000"/>
          <w:sz w:val="28"/>
          <w:szCs w:val="28"/>
          <w:lang w:val="uk-UA"/>
        </w:rPr>
        <w:softHyphen/>
        <w:t>ється каротин.</w:t>
      </w:r>
    </w:p>
    <w:p w:rsidR="00D34DBF" w:rsidRPr="00D34DBF" w:rsidRDefault="00D34DBF" w:rsidP="00BD3E52">
      <w:pPr>
        <w:pStyle w:val="1"/>
        <w:shd w:val="clear" w:color="auto" w:fill="auto"/>
        <w:spacing w:after="0" w:line="240" w:lineRule="auto"/>
        <w:ind w:left="23" w:right="23"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 xml:space="preserve">Збереження корму значною мірою залежить від виду сховища, його конструкції. За даними В.В. Андрєєва, </w:t>
      </w:r>
      <w:r w:rsidRPr="00D34DBF">
        <w:rPr>
          <w:rFonts w:ascii="Times New Roman" w:hAnsi="Times New Roman" w:cs="Times New Roman"/>
          <w:color w:val="000000"/>
          <w:sz w:val="28"/>
          <w:szCs w:val="28"/>
          <w:lang w:val="de-DE"/>
        </w:rPr>
        <w:t xml:space="preserve">I.A. </w:t>
      </w:r>
      <w:r w:rsidRPr="00D34DBF">
        <w:rPr>
          <w:rFonts w:ascii="Times New Roman" w:hAnsi="Times New Roman" w:cs="Times New Roman"/>
          <w:color w:val="000000"/>
          <w:sz w:val="28"/>
          <w:szCs w:val="28"/>
          <w:lang w:val="uk-UA"/>
        </w:rPr>
        <w:t xml:space="preserve">Кольваха та інших дослідників, у трав’яному борошні, яке зберігають у бетонованих герметизованих траншеях, довше (10- 12 міс) і в більшій кількості зберігається каротин. При </w:t>
      </w:r>
      <w:r w:rsidRPr="00D34DBF">
        <w:rPr>
          <w:rFonts w:ascii="Times New Roman" w:hAnsi="Times New Roman" w:cs="Times New Roman"/>
          <w:color w:val="000000"/>
          <w:sz w:val="28"/>
          <w:szCs w:val="28"/>
          <w:lang w:val="uk-UA"/>
        </w:rPr>
        <w:lastRenderedPageBreak/>
        <w:t>розгерметизації сховища каротин швидко руйнується, тому в сховищі мають бути відсіки.</w:t>
      </w:r>
    </w:p>
    <w:p w:rsidR="00D34DBF" w:rsidRPr="00D34DBF" w:rsidRDefault="00D34DBF" w:rsidP="00D34DBF">
      <w:pPr>
        <w:pStyle w:val="1"/>
        <w:shd w:val="clear" w:color="auto" w:fill="auto"/>
        <w:spacing w:line="240" w:lineRule="auto"/>
        <w:ind w:left="23" w:right="23"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 xml:space="preserve">Доцільніше заготовляти корми штучного сушіння із пров’ялених трав. При цьому в 3 - 3,9 </w:t>
      </w:r>
      <w:r w:rsidRPr="00D34DBF">
        <w:rPr>
          <w:rFonts w:ascii="Times New Roman" w:hAnsi="Times New Roman" w:cs="Times New Roman"/>
          <w:color w:val="000000"/>
          <w:sz w:val="28"/>
          <w:szCs w:val="28"/>
        </w:rPr>
        <w:t xml:space="preserve">раза </w:t>
      </w:r>
      <w:r w:rsidRPr="00D34DBF">
        <w:rPr>
          <w:rFonts w:ascii="Times New Roman" w:hAnsi="Times New Roman" w:cs="Times New Roman"/>
          <w:color w:val="000000"/>
          <w:sz w:val="28"/>
          <w:szCs w:val="28"/>
          <w:lang w:val="uk-UA"/>
        </w:rPr>
        <w:t>збільшується продуктивність агрега</w:t>
      </w:r>
      <w:r w:rsidRPr="00D34DBF">
        <w:rPr>
          <w:rFonts w:ascii="Times New Roman" w:hAnsi="Times New Roman" w:cs="Times New Roman"/>
          <w:color w:val="000000"/>
          <w:sz w:val="28"/>
          <w:szCs w:val="28"/>
          <w:lang w:val="uk-UA"/>
        </w:rPr>
        <w:softHyphen/>
        <w:t>тів (табл. 100). Це різко здешевлює корми. За даними Санкт-Петербурзького державного аграрного університету, продуктивність сушильного агрегату при вологості сировини 85 % становить 52 % (якщо за 100 % взяти продуктивність його при вологості сировини 75 %). У разі зниження вологості до 70 % продуктивність агрегату збільшується на 30, до 65 % — на 64 і до 60 % — на 104 %. Мабуть, замість пального більш доцільно використовувати газ, а вологість сировини знижувати до 55 — 50 %.</w:t>
      </w:r>
    </w:p>
    <w:p w:rsidR="00D34DBF" w:rsidRPr="00D34DBF" w:rsidRDefault="00D34DBF" w:rsidP="00D34DBF">
      <w:pPr>
        <w:pStyle w:val="23"/>
        <w:keepNext/>
        <w:keepLines/>
        <w:shd w:val="clear" w:color="auto" w:fill="auto"/>
        <w:tabs>
          <w:tab w:val="left" w:pos="727"/>
        </w:tabs>
        <w:spacing w:before="0" w:after="63" w:line="240" w:lineRule="auto"/>
        <w:ind w:firstLine="726"/>
        <w:rPr>
          <w:sz w:val="28"/>
          <w:szCs w:val="28"/>
        </w:rPr>
      </w:pPr>
      <w:r w:rsidRPr="00D34DBF">
        <w:rPr>
          <w:color w:val="000000"/>
          <w:sz w:val="28"/>
          <w:szCs w:val="28"/>
          <w:lang w:val="uk-UA"/>
        </w:rPr>
        <w:t>Технологія заготівлі</w:t>
      </w:r>
    </w:p>
    <w:p w:rsidR="00D34DBF" w:rsidRPr="00D34DBF" w:rsidRDefault="00D34DBF" w:rsidP="00D34DBF">
      <w:pPr>
        <w:pStyle w:val="25"/>
        <w:shd w:val="clear" w:color="auto" w:fill="auto"/>
        <w:spacing w:line="240" w:lineRule="auto"/>
        <w:ind w:left="20" w:right="20" w:firstLine="726"/>
        <w:jc w:val="both"/>
        <w:rPr>
          <w:sz w:val="28"/>
          <w:szCs w:val="28"/>
        </w:rPr>
      </w:pPr>
      <w:r w:rsidRPr="00D34DBF">
        <w:rPr>
          <w:color w:val="000000"/>
          <w:sz w:val="28"/>
          <w:szCs w:val="28"/>
          <w:lang w:val="uk-UA"/>
        </w:rPr>
        <w:t>Для оптимізації режиму сушіння потрібно визначати вміст сухої речовини у трав’яній масі, контролювати витрати палива, продук</w:t>
      </w:r>
      <w:r w:rsidRPr="00D34DBF">
        <w:rPr>
          <w:color w:val="000000"/>
          <w:sz w:val="28"/>
          <w:szCs w:val="28"/>
          <w:lang w:val="uk-UA"/>
        </w:rPr>
        <w:softHyphen/>
        <w:t>тивність агрегатів. Потім ці показники уточнюють за довідковими даними (див. табл. 101).</w:t>
      </w:r>
    </w:p>
    <w:p w:rsidR="00D34DBF" w:rsidRPr="00D34DBF" w:rsidRDefault="00D34DBF" w:rsidP="00D34DBF">
      <w:pPr>
        <w:pStyle w:val="21"/>
        <w:shd w:val="clear" w:color="auto" w:fill="auto"/>
        <w:spacing w:line="240" w:lineRule="auto"/>
        <w:ind w:left="20" w:right="20"/>
        <w:rPr>
          <w:rFonts w:ascii="Times New Roman" w:hAnsi="Times New Roman" w:cs="Times New Roman"/>
          <w:color w:val="000000"/>
          <w:sz w:val="28"/>
          <w:szCs w:val="28"/>
        </w:rPr>
      </w:pPr>
      <w:r w:rsidRPr="00D34DBF">
        <w:rPr>
          <w:rFonts w:ascii="Times New Roman" w:hAnsi="Times New Roman" w:cs="Times New Roman"/>
          <w:color w:val="000000"/>
          <w:sz w:val="28"/>
          <w:szCs w:val="28"/>
        </w:rPr>
        <w:t>Корми штучного сушіння виробляють у системі сировинного кон</w:t>
      </w:r>
      <w:r w:rsidRPr="00D34DBF">
        <w:rPr>
          <w:rFonts w:ascii="Times New Roman" w:hAnsi="Times New Roman" w:cs="Times New Roman"/>
          <w:color w:val="000000"/>
          <w:sz w:val="28"/>
          <w:szCs w:val="28"/>
        </w:rPr>
        <w:softHyphen/>
        <w:t>веєра. При складанні плану заготівлі їх, особливо у великому обсязі, розробляють систему сировинного конвеєра з розрахунками щоден</w:t>
      </w:r>
      <w:r w:rsidRPr="00D34DBF">
        <w:rPr>
          <w:rFonts w:ascii="Times New Roman" w:hAnsi="Times New Roman" w:cs="Times New Roman"/>
          <w:color w:val="000000"/>
          <w:sz w:val="28"/>
          <w:szCs w:val="28"/>
        </w:rPr>
        <w:softHyphen/>
        <w:t>ної потреби зеленої маси, зазначенням періодів збирання, урожай</w:t>
      </w:r>
      <w:r w:rsidRPr="00D34DBF">
        <w:rPr>
          <w:rFonts w:ascii="Times New Roman" w:hAnsi="Times New Roman" w:cs="Times New Roman"/>
          <w:color w:val="000000"/>
          <w:sz w:val="28"/>
          <w:szCs w:val="28"/>
        </w:rPr>
        <w:softHyphen/>
        <w:t>ності культур, площ посіву. Визначають також строки збирання по культурах, уточнюють технологію заготівлі, віддаючи перевагу прив’ялюванню трав (скошування, прив’ялювання, згрібання, під</w:t>
      </w:r>
      <w:r w:rsidRPr="00D34DBF">
        <w:rPr>
          <w:rFonts w:ascii="Times New Roman" w:hAnsi="Times New Roman" w:cs="Times New Roman"/>
          <w:color w:val="000000"/>
          <w:sz w:val="28"/>
          <w:szCs w:val="28"/>
        </w:rPr>
        <w:softHyphen/>
        <w:t>бирання, подрібнення), марки збиральних машин і транспортні за</w:t>
      </w:r>
      <w:r w:rsidRPr="00D34DBF">
        <w:rPr>
          <w:rFonts w:ascii="Times New Roman" w:hAnsi="Times New Roman" w:cs="Times New Roman"/>
          <w:color w:val="000000"/>
          <w:sz w:val="28"/>
          <w:szCs w:val="28"/>
        </w:rPr>
        <w:softHyphen/>
        <w:t>соби, види сухих кормів (борошно, гранули, брикети, січка). З ура</w:t>
      </w:r>
      <w:r w:rsidRPr="00D34DBF">
        <w:rPr>
          <w:rFonts w:ascii="Times New Roman" w:hAnsi="Times New Roman" w:cs="Times New Roman"/>
          <w:color w:val="000000"/>
          <w:sz w:val="28"/>
          <w:szCs w:val="28"/>
        </w:rPr>
        <w:softHyphen/>
        <w:t>хуванням цих даних складають загальний план виробництва кор</w:t>
      </w:r>
      <w:r w:rsidRPr="00D34DBF">
        <w:rPr>
          <w:rFonts w:ascii="Times New Roman" w:hAnsi="Times New Roman" w:cs="Times New Roman"/>
          <w:color w:val="000000"/>
          <w:sz w:val="28"/>
          <w:szCs w:val="28"/>
        </w:rPr>
        <w:softHyphen/>
        <w:t>мів штучного сушіння. Відповідно до плану формують збиральнотранспортну ланку і ланку з обслуговування агрегату й розраховують необхідну кількість машин тощо. Для уточнення потреби у зби</w:t>
      </w:r>
      <w:r w:rsidRPr="00D34DBF">
        <w:rPr>
          <w:rFonts w:ascii="Times New Roman" w:hAnsi="Times New Roman" w:cs="Times New Roman"/>
          <w:color w:val="000000"/>
          <w:sz w:val="28"/>
          <w:szCs w:val="28"/>
        </w:rPr>
        <w:softHyphen/>
        <w:t>ральних машинах та транспортних засобах проводять розрахунки за тими самими формулами, що й при заготівлі сінажу.</w:t>
      </w:r>
    </w:p>
    <w:p w:rsidR="00D34DBF" w:rsidRPr="00D34DBF" w:rsidRDefault="00D34DBF" w:rsidP="00D34DBF">
      <w:pPr>
        <w:pStyle w:val="21"/>
        <w:shd w:val="clear" w:color="auto" w:fill="auto"/>
        <w:spacing w:line="240" w:lineRule="auto"/>
        <w:ind w:left="23" w:right="23" w:firstLine="709"/>
        <w:rPr>
          <w:rFonts w:ascii="Times New Roman" w:hAnsi="Times New Roman" w:cs="Times New Roman"/>
        </w:rPr>
      </w:pPr>
      <w:r w:rsidRPr="00D34DBF">
        <w:rPr>
          <w:rFonts w:ascii="Times New Roman" w:hAnsi="Times New Roman" w:cs="Times New Roman"/>
          <w:color w:val="000000"/>
          <w:sz w:val="28"/>
          <w:szCs w:val="28"/>
        </w:rPr>
        <w:t xml:space="preserve">До штучно зневоднених трав’яних кормів належать </w:t>
      </w:r>
      <w:r w:rsidRPr="00D34DBF">
        <w:rPr>
          <w:rStyle w:val="a6"/>
          <w:rFonts w:eastAsia="Century Schoolbook"/>
          <w:sz w:val="28"/>
          <w:szCs w:val="28"/>
        </w:rPr>
        <w:t>трав’яне борошно, січка, гранули і брикети.</w:t>
      </w:r>
      <w:r w:rsidRPr="00D34DBF">
        <w:rPr>
          <w:rFonts w:ascii="Times New Roman" w:hAnsi="Times New Roman" w:cs="Times New Roman"/>
          <w:color w:val="000000"/>
          <w:sz w:val="28"/>
          <w:szCs w:val="28"/>
        </w:rPr>
        <w:t xml:space="preserve"> Крім трав’яних кормів, штучним сушінням виробляють аналогічні корми з деревної зелені, кормових злакових культур, зібраних у різні фази стиглості, а також борошно з коренеплодів та пічки.</w:t>
      </w:r>
    </w:p>
    <w:p w:rsidR="00D34DBF" w:rsidRPr="00D34DBF" w:rsidRDefault="00D34DBF" w:rsidP="00BD3E52">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Штучне сушіння, залежно від вихідної сировини, дає змогу виготовляти корми, які за поживністю практично не поступаються багатьом зерновим концентратам, навіть переважають їх за вмістом білка, мінеральних речовин, вітамінів. Поживність 1 кг штучно знево</w:t>
      </w:r>
      <w:r w:rsidRPr="00D34DBF">
        <w:rPr>
          <w:rFonts w:ascii="Times New Roman" w:hAnsi="Times New Roman" w:cs="Times New Roman"/>
          <w:color w:val="000000"/>
          <w:sz w:val="28"/>
          <w:szCs w:val="28"/>
          <w:lang w:val="uk-UA"/>
        </w:rPr>
        <w:softHyphen/>
        <w:t xml:space="preserve">днених грав становить    0,7-0,85 корм, од., вміст перетравного протеїну 130-150 г, каротину 200-300 мг. Завдяки високій поживній цінності, сприятливому впливу на перетравні і обмінні </w:t>
      </w:r>
      <w:r w:rsidRPr="00D34DBF">
        <w:rPr>
          <w:rStyle w:val="a5"/>
          <w:rFonts w:ascii="Times New Roman" w:hAnsi="Times New Roman" w:cs="Times New Roman"/>
          <w:sz w:val="28"/>
          <w:szCs w:val="28"/>
        </w:rPr>
        <w:t>процеси</w:t>
      </w:r>
      <w:r w:rsidRPr="00D34DBF">
        <w:rPr>
          <w:rFonts w:ascii="Times New Roman" w:hAnsi="Times New Roman" w:cs="Times New Roman"/>
          <w:color w:val="000000"/>
          <w:sz w:val="28"/>
          <w:szCs w:val="28"/>
          <w:lang w:val="uk-UA"/>
        </w:rPr>
        <w:t xml:space="preserve"> в організмі тварин ці корми використовують у виробництві комбікормів для різних видів і вікових груп сільськогосподарських тварин, а </w:t>
      </w:r>
      <w:r w:rsidRPr="00D34DBF">
        <w:rPr>
          <w:rFonts w:ascii="Times New Roman" w:hAnsi="Times New Roman" w:cs="Times New Roman"/>
          <w:color w:val="000000"/>
          <w:sz w:val="28"/>
          <w:szCs w:val="28"/>
          <w:lang w:val="uk-UA"/>
        </w:rPr>
        <w:lastRenderedPageBreak/>
        <w:t>також згодовують з іншими кормами у вигляді вітамінної добавки.</w:t>
      </w:r>
    </w:p>
    <w:p w:rsidR="00D34DBF" w:rsidRPr="00D34DBF" w:rsidRDefault="00D34DBF" w:rsidP="00BD3E52">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Штучне сушіння трав - технологічний спосіб їх консервування, що дає змогу отримувати високоякісний корм. Загальні втрати при його виробництві становлять 4-6%, тоді як при заготівлі сіна навіть за сприятливої погоди вони сягають чверті сухої речовини і до 30 % корм. од.</w:t>
      </w:r>
    </w:p>
    <w:p w:rsidR="00D34DBF" w:rsidRPr="00D34DBF" w:rsidRDefault="00D34DBF" w:rsidP="00BD3E52">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D34DBF">
        <w:rPr>
          <w:rStyle w:val="a4"/>
          <w:rFonts w:ascii="Times New Roman" w:hAnsi="Times New Roman" w:cs="Times New Roman"/>
          <w:sz w:val="28"/>
          <w:szCs w:val="28"/>
          <w:lang w:val="uk-UA"/>
        </w:rPr>
        <w:t xml:space="preserve">Трав’яне борошно. </w:t>
      </w:r>
      <w:r w:rsidRPr="00D34DBF">
        <w:rPr>
          <w:rFonts w:ascii="Times New Roman" w:hAnsi="Times New Roman" w:cs="Times New Roman"/>
          <w:color w:val="000000"/>
          <w:sz w:val="28"/>
          <w:szCs w:val="28"/>
          <w:lang w:val="uk-UA"/>
        </w:rPr>
        <w:t>Сировинною базою для виробництва трав’яного борошна є кормові культури, здатні забезпечити постійне надходження достатньої кількості повноцінної сировини протягом 100-200 днів. У структурі витрат на виробництво трав’яного борошна на частку сировини припадає 30-35 %. Тому використовують повно</w:t>
      </w:r>
      <w:r w:rsidRPr="00D34DBF">
        <w:rPr>
          <w:rFonts w:ascii="Times New Roman" w:hAnsi="Times New Roman" w:cs="Times New Roman"/>
          <w:color w:val="000000"/>
          <w:sz w:val="28"/>
          <w:szCs w:val="28"/>
          <w:lang w:val="uk-UA"/>
        </w:rPr>
        <w:softHyphen/>
        <w:t>цінну зелену масу з високим вмістом каротину, сирого протеїну та інших поживних речовин, а клітковини - не більше, ніж допускається технічними умовами.</w:t>
      </w:r>
    </w:p>
    <w:p w:rsidR="00D34DBF" w:rsidRPr="00D34DBF" w:rsidRDefault="00D34DBF" w:rsidP="00BD3E52">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Сировиною є зелена маса багаторічних бобових трав (конюшини, люцерни, еспарцету, буркуну) та їх суміші із злаковими травами, однорічні бобові трави (вика, чина, горох, люпин, боби), злакові (суданська трава, сорго, райграс однорічний), у пізній період- гичка цукрових буряків та інших коренеплодів, кормова капуста, а взимку - силос, сінаж, хвоя.</w:t>
      </w:r>
    </w:p>
    <w:p w:rsidR="00D34DBF" w:rsidRPr="00D34DBF" w:rsidRDefault="00D34DBF" w:rsidP="00BD3E52">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Збирання і підготовка зеленої маси до переробки - найбільш трудомісткі процеси. Трави на трав’яне борошно скошують з наступ</w:t>
      </w:r>
      <w:r w:rsidRPr="00D34DBF">
        <w:rPr>
          <w:rFonts w:ascii="Times New Roman" w:hAnsi="Times New Roman" w:cs="Times New Roman"/>
          <w:color w:val="000000"/>
          <w:sz w:val="28"/>
          <w:szCs w:val="28"/>
          <w:lang w:val="uk-UA"/>
        </w:rPr>
        <w:softHyphen/>
        <w:t>ним прив’ялюванням і без нього у фазі повної бутонізації (бобові трави), а злакові - не пізніше початку колосіння. Найчастіше їх не прив’ялюють. Перевагою цього способу є те, що скошування, подрібнення на частинки     20 - 30 мм завдовжки і навантаження зеленої маси на транспортні засоби поєднуються в одному технологічному процесі, чим забезпечується потоковість робіт, які можна виконувати</w:t>
      </w:r>
      <w:r w:rsidRPr="00D34DBF">
        <w:rPr>
          <w:rFonts w:ascii="Times New Roman" w:hAnsi="Times New Roman" w:cs="Times New Roman"/>
          <w:sz w:val="28"/>
          <w:szCs w:val="28"/>
          <w:lang w:val="uk-UA"/>
        </w:rPr>
        <w:t xml:space="preserve"> </w:t>
      </w:r>
      <w:r w:rsidRPr="00D34DBF">
        <w:rPr>
          <w:rFonts w:ascii="Times New Roman" w:hAnsi="Times New Roman" w:cs="Times New Roman"/>
          <w:color w:val="000000"/>
          <w:sz w:val="28"/>
          <w:szCs w:val="28"/>
          <w:lang w:val="uk-UA"/>
        </w:rPr>
        <w:t xml:space="preserve">навіть за несприятливих погодних умов мри збереженні високих якостей зеленої маси. Найголовніше, що ці якості зберігаються готовому кормі. Попереднє прив’ялювання зеленої маси дає підвищиш продуктивність сушильних агрегатів, але при цьому в траві різко </w:t>
      </w:r>
      <w:r w:rsidRPr="00D34DBF">
        <w:rPr>
          <w:rStyle w:val="8pt"/>
          <w:rFonts w:eastAsia="Century Schoolbook"/>
          <w:sz w:val="28"/>
          <w:szCs w:val="28"/>
        </w:rPr>
        <w:t xml:space="preserve">знижується </w:t>
      </w:r>
      <w:r w:rsidRPr="00D34DBF">
        <w:rPr>
          <w:rFonts w:ascii="Times New Roman" w:hAnsi="Times New Roman" w:cs="Times New Roman"/>
          <w:color w:val="000000"/>
          <w:sz w:val="28"/>
          <w:szCs w:val="28"/>
          <w:lang w:val="uk-UA"/>
        </w:rPr>
        <w:t>вміст каротину. Причому вартість ви</w:t>
      </w:r>
      <w:r w:rsidRPr="00D34DBF">
        <w:rPr>
          <w:rStyle w:val="75pt1pt"/>
          <w:rFonts w:eastAsia="Century Schoolbook"/>
          <w:sz w:val="28"/>
          <w:szCs w:val="28"/>
        </w:rPr>
        <w:t xml:space="preserve">трат каротину в    </w:t>
      </w:r>
      <w:r w:rsidRPr="00D34DBF">
        <w:rPr>
          <w:rFonts w:ascii="Times New Roman" w:hAnsi="Times New Roman" w:cs="Times New Roman"/>
          <w:color w:val="000000"/>
          <w:sz w:val="28"/>
          <w:szCs w:val="28"/>
          <w:lang w:val="uk-UA"/>
        </w:rPr>
        <w:t>12-15 разів перевищує зниження прямих втрат на виробництво борошна із прив'яленої зеленої маси.</w:t>
      </w:r>
    </w:p>
    <w:p w:rsidR="00D34DBF" w:rsidRPr="00D34DBF" w:rsidRDefault="00D34DBF" w:rsidP="00BD3E52">
      <w:pPr>
        <w:pStyle w:val="1"/>
        <w:shd w:val="clear" w:color="auto" w:fill="auto"/>
        <w:spacing w:after="0" w:line="240" w:lineRule="auto"/>
        <w:ind w:left="60" w:right="-1"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Для скошування трав з одночасним подрібненням раціонально використовують косарки-подрібнювачі КУФ-1,8, КПИ-1,4 або силосозбиральні комбайни Е-280 та ін.</w:t>
      </w:r>
    </w:p>
    <w:p w:rsidR="00D34DBF" w:rsidRPr="00D34DBF" w:rsidRDefault="00D34DBF" w:rsidP="00BD3E52">
      <w:pPr>
        <w:pStyle w:val="1"/>
        <w:shd w:val="clear" w:color="auto" w:fill="auto"/>
        <w:spacing w:after="0" w:line="240" w:lineRule="auto"/>
        <w:ind w:left="60" w:right="-1"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Прогресивним технологічним заходом с плющення зеленої</w:t>
      </w:r>
      <w:r w:rsidRPr="00D34DBF">
        <w:rPr>
          <w:rFonts w:ascii="Times New Roman" w:hAnsi="Times New Roman" w:cs="Times New Roman"/>
          <w:color w:val="000000"/>
          <w:sz w:val="28"/>
          <w:szCs w:val="28"/>
          <w:vertAlign w:val="superscript"/>
          <w:lang w:val="uk-UA"/>
        </w:rPr>
        <w:t xml:space="preserve"> </w:t>
      </w:r>
      <w:r w:rsidRPr="00D34DBF">
        <w:rPr>
          <w:rFonts w:ascii="Times New Roman" w:hAnsi="Times New Roman" w:cs="Times New Roman"/>
          <w:color w:val="000000"/>
          <w:sz w:val="28"/>
          <w:szCs w:val="28"/>
          <w:lang w:val="uk-UA"/>
        </w:rPr>
        <w:t>таких культур, як люцерна, конюшина, кормовий люпин тощо, перед подаванням їх у сушарки. Для цього використовують косарки-плющилки КІІВ-3,0,         Е-201 або навісну косарку КЗН-2,1, що агрегатується з плющильною машиною пТП-2,0, Плющильну машину можна встановлювати стаціонарно перед транспортером сушарки, досягти рівномірного висихання зеленої маси і підвищити продуктивність сушильною агрегату на 10-15 %.</w:t>
      </w:r>
    </w:p>
    <w:p w:rsidR="00D34DBF" w:rsidRPr="00D34DBF" w:rsidRDefault="00D34DBF" w:rsidP="00BD3E52">
      <w:pPr>
        <w:pStyle w:val="1"/>
        <w:shd w:val="clear" w:color="auto" w:fill="auto"/>
        <w:spacing w:after="0" w:line="240" w:lineRule="auto"/>
        <w:ind w:left="60" w:right="-1"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 xml:space="preserve">Останнім часом деякі підприємства для підвищення продуктивності сушильних агрегатів і збереження поживної цінності зеленої маси пресують її перед подачею в сушарки. Внаслідок цього вологість маси знижується на    </w:t>
      </w:r>
      <w:r w:rsidRPr="00D34DBF">
        <w:rPr>
          <w:rFonts w:ascii="Times New Roman" w:hAnsi="Times New Roman" w:cs="Times New Roman"/>
          <w:color w:val="000000"/>
          <w:sz w:val="28"/>
          <w:szCs w:val="28"/>
          <w:lang w:val="uk-UA"/>
        </w:rPr>
        <w:lastRenderedPageBreak/>
        <w:t>8-10 %, а отриману від пресування рідину випоюють худобі.</w:t>
      </w:r>
    </w:p>
    <w:p w:rsidR="00D34DBF" w:rsidRPr="00D34DBF" w:rsidRDefault="00D34DBF" w:rsidP="00BD3E52">
      <w:pPr>
        <w:pStyle w:val="1"/>
        <w:shd w:val="clear" w:color="auto" w:fill="auto"/>
        <w:spacing w:after="0" w:line="240" w:lineRule="auto"/>
        <w:ind w:left="60" w:right="-1"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Висушують підготовлену зелену масу у високотемпературних        (500-1000 °С) барабанних сушарках АВМ-1,5, ЛКБ-ФЕ-1,5, СБ-1,5 та ін. Незважаючи на деяку різноманітність конструкцій барабанних сушильних агрегатів, всі вони мають однакову технологічну схему. Висушують попередньо подрібнену зелену масу до частин</w:t>
      </w:r>
      <w:r w:rsidRPr="00D34DBF">
        <w:rPr>
          <w:rFonts w:ascii="Times New Roman" w:hAnsi="Times New Roman" w:cs="Times New Roman"/>
          <w:color w:val="000000"/>
          <w:sz w:val="28"/>
          <w:szCs w:val="28"/>
          <w:vertAlign w:val="superscript"/>
          <w:lang w:val="uk-UA"/>
        </w:rPr>
        <w:t>1</w:t>
      </w:r>
      <w:r w:rsidRPr="00D34DBF">
        <w:rPr>
          <w:rFonts w:ascii="Times New Roman" w:hAnsi="Times New Roman" w:cs="Times New Roman"/>
          <w:color w:val="000000"/>
          <w:sz w:val="28"/>
          <w:szCs w:val="28"/>
          <w:lang w:val="uk-UA"/>
        </w:rPr>
        <w:t>'</w:t>
      </w:r>
      <w:r w:rsidRPr="00D34DBF">
        <w:rPr>
          <w:rFonts w:ascii="Times New Roman" w:hAnsi="Times New Roman" w:cs="Times New Roman"/>
          <w:color w:val="000000"/>
          <w:sz w:val="28"/>
          <w:szCs w:val="28"/>
          <w:vertAlign w:val="superscript"/>
          <w:lang w:val="uk-UA"/>
        </w:rPr>
        <w:t>1</w:t>
      </w:r>
      <w:r w:rsidRPr="00D34DBF">
        <w:rPr>
          <w:rFonts w:ascii="Times New Roman" w:hAnsi="Times New Roman" w:cs="Times New Roman"/>
          <w:color w:val="000000"/>
          <w:sz w:val="28"/>
          <w:szCs w:val="28"/>
          <w:lang w:val="uk-UA"/>
        </w:rPr>
        <w:t xml:space="preserve"> 20-30 мм, розмелюють її на борошно і пакують у мішки або  відправляють на безтарне зберігання чи гранулятори ОГМ-0,8 ОГМ-1,5 для вироблення гранул.</w:t>
      </w:r>
    </w:p>
    <w:p w:rsidR="00D34DBF" w:rsidRPr="00D34DBF" w:rsidRDefault="00D34DBF" w:rsidP="00BD3E52">
      <w:pPr>
        <w:pStyle w:val="1"/>
        <w:shd w:val="clear" w:color="auto" w:fill="auto"/>
        <w:spacing w:after="0" w:line="240" w:lineRule="auto"/>
        <w:ind w:left="60" w:right="-1"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Гранулювати доцільно трав’яне борошно, призначене для довготривалого зберігання або транспортування на далекі відстані, що на    10-15 % зменшує втрати каротину при зберіганні гранул, запобігає утворенню пилу, злежуванню і самозагорянню продукту.</w:t>
      </w:r>
    </w:p>
    <w:p w:rsidR="00D34DBF" w:rsidRPr="00D34DBF" w:rsidRDefault="00D34DBF" w:rsidP="00BD3E52">
      <w:pPr>
        <w:pStyle w:val="1"/>
        <w:shd w:val="clear" w:color="auto" w:fill="auto"/>
        <w:spacing w:after="0" w:line="240" w:lineRule="auto"/>
        <w:ind w:left="20" w:right="20" w:firstLine="560"/>
        <w:jc w:val="both"/>
        <w:rPr>
          <w:rFonts w:ascii="Times New Roman" w:hAnsi="Times New Roman" w:cs="Times New Roman"/>
          <w:color w:val="000000"/>
          <w:sz w:val="28"/>
          <w:szCs w:val="28"/>
          <w:lang w:val="uk-UA"/>
        </w:rPr>
      </w:pPr>
      <w:r w:rsidRPr="00D34DBF">
        <w:rPr>
          <w:rFonts w:ascii="Times New Roman" w:hAnsi="Times New Roman" w:cs="Times New Roman"/>
          <w:color w:val="000000"/>
          <w:sz w:val="28"/>
          <w:szCs w:val="28"/>
          <w:lang w:val="uk-UA"/>
        </w:rPr>
        <w:t>Технологічний процес гранулювання трав’яного борошна на обладнанні ОГМ відбувається за такою схемою: трав'яне борошно подається вентилятором у збірник і через циклон потрапляє в бункер, де</w:t>
      </w:r>
      <w:r w:rsidRPr="00D34DBF">
        <w:rPr>
          <w:rStyle w:val="a5"/>
          <w:rFonts w:ascii="Times New Roman" w:hAnsi="Times New Roman" w:cs="Times New Roman"/>
          <w:sz w:val="28"/>
          <w:szCs w:val="28"/>
        </w:rPr>
        <w:t xml:space="preserve"> </w:t>
      </w:r>
      <w:r w:rsidRPr="00D34DBF">
        <w:rPr>
          <w:rFonts w:ascii="Times New Roman" w:hAnsi="Times New Roman" w:cs="Times New Roman"/>
          <w:color w:val="000000"/>
          <w:sz w:val="28"/>
          <w:szCs w:val="28"/>
          <w:lang w:val="uk-UA"/>
        </w:rPr>
        <w:t xml:space="preserve">розпушується коловоротом для подачі з бункера в дозатор. Порціями </w:t>
      </w:r>
      <w:r w:rsidRPr="00D34DBF">
        <w:rPr>
          <w:rFonts w:ascii="Times New Roman" w:hAnsi="Times New Roman" w:cs="Times New Roman"/>
          <w:color w:val="000000"/>
          <w:sz w:val="28"/>
          <w:szCs w:val="28"/>
          <w:lang w:val="uk-UA" w:eastAsia="uk-UA"/>
        </w:rPr>
        <w:t>борошно надходить у змішувач, де зволожується парою або водою до вологості 1</w:t>
      </w:r>
      <w:r w:rsidRPr="00D34DBF">
        <w:rPr>
          <w:rFonts w:ascii="Times New Roman" w:hAnsi="Times New Roman" w:cs="Times New Roman"/>
          <w:iCs/>
          <w:color w:val="000000"/>
          <w:spacing w:val="20"/>
          <w:sz w:val="28"/>
          <w:szCs w:val="28"/>
          <w:lang w:val="uk-UA" w:eastAsia="uk-UA"/>
        </w:rPr>
        <w:t>4-1</w:t>
      </w:r>
      <w:r w:rsidRPr="00D34DBF">
        <w:rPr>
          <w:rFonts w:ascii="Times New Roman" w:hAnsi="Times New Roman" w:cs="Times New Roman"/>
          <w:color w:val="000000"/>
          <w:sz w:val="28"/>
          <w:szCs w:val="28"/>
          <w:lang w:val="uk-UA" w:eastAsia="uk-UA"/>
        </w:rPr>
        <w:t>7%, необхідної для гранулювання, і перемішується.</w:t>
      </w:r>
      <w:r w:rsidRPr="00D34DBF">
        <w:rPr>
          <w:rFonts w:ascii="Times New Roman" w:hAnsi="Times New Roman" w:cs="Times New Roman"/>
          <w:color w:val="000000"/>
          <w:sz w:val="28"/>
          <w:szCs w:val="28"/>
          <w:lang w:val="uk-UA"/>
        </w:rPr>
        <w:t xml:space="preserve"> </w:t>
      </w:r>
    </w:p>
    <w:p w:rsidR="00D34DBF" w:rsidRPr="00D34DBF" w:rsidRDefault="00D34DBF" w:rsidP="00BD3E52">
      <w:pPr>
        <w:pStyle w:val="1"/>
        <w:shd w:val="clear" w:color="auto" w:fill="auto"/>
        <w:spacing w:after="0" w:line="240" w:lineRule="auto"/>
        <w:ind w:left="20" w:right="20" w:firstLine="560"/>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Гранулювання відбувається у пресі. Борошно потрапляє між ма</w:t>
      </w:r>
      <w:r w:rsidRPr="00D34DBF">
        <w:rPr>
          <w:rFonts w:ascii="Times New Roman" w:hAnsi="Times New Roman" w:cs="Times New Roman"/>
          <w:color w:val="000000"/>
          <w:sz w:val="28"/>
          <w:szCs w:val="28"/>
          <w:lang w:val="uk-UA"/>
        </w:rPr>
        <w:softHyphen/>
        <w:t>трицею і ролерами (валками), що обертаються, і під великим тиском продавлюється через радіальні отвори матриці, набуваючи форми циліндриків діаметром, що дорівнює діаметру отворів матриці, і до</w:t>
      </w:r>
      <w:r w:rsidRPr="00D34DBF">
        <w:rPr>
          <w:rFonts w:ascii="Times New Roman" w:hAnsi="Times New Roman" w:cs="Times New Roman"/>
          <w:color w:val="000000"/>
          <w:sz w:val="28"/>
          <w:szCs w:val="28"/>
          <w:lang w:val="uk-UA"/>
        </w:rPr>
        <w:softHyphen/>
        <w:t>вжиною приблизно 2-2,5 діаметра.</w:t>
      </w:r>
    </w:p>
    <w:p w:rsidR="00D34DBF" w:rsidRPr="00D34DBF" w:rsidRDefault="00D34DBF" w:rsidP="00BD3E52">
      <w:pPr>
        <w:spacing w:after="0" w:line="240" w:lineRule="auto"/>
        <w:ind w:firstLine="709"/>
        <w:jc w:val="both"/>
        <w:rPr>
          <w:rFonts w:ascii="Times New Roman" w:hAnsi="Times New Roman" w:cs="Times New Roman"/>
          <w:color w:val="000000"/>
          <w:sz w:val="28"/>
          <w:szCs w:val="28"/>
          <w:lang w:val="uk-UA"/>
        </w:rPr>
      </w:pPr>
      <w:r w:rsidRPr="00D34DBF">
        <w:rPr>
          <w:rFonts w:ascii="Times New Roman" w:hAnsi="Times New Roman" w:cs="Times New Roman"/>
          <w:color w:val="000000"/>
          <w:sz w:val="28"/>
          <w:szCs w:val="28"/>
          <w:lang w:val="uk-UA"/>
        </w:rPr>
        <w:t xml:space="preserve">Після пресування гранули мають високу температуру (80-90°С), порівняно високу вологість (14-17%), недостатню міцність. У охолоджувальній колонці вони продуваються повітряним потоком, який створюється циклоном охолоджувача. При цьому знижуються температура і вологість гранул, підвищується їх міцність. Разом з потоком повітря із охолоджувальної колонки до циклопа транспортуються борошно і крихти гранул, що не згранулювалися. Охолоджені гранули рівномірно випускаються спеціальним пристроєм на сортування, де на вібраційній очистці від них відокремлюються крупні крихти, які затарюються окремо. Борошняний пил подається на повторне гранулювання. </w:t>
      </w:r>
    </w:p>
    <w:p w:rsidR="00D34DBF" w:rsidRPr="00D34DBF" w:rsidRDefault="00D34DBF" w:rsidP="00BD3E52">
      <w:pPr>
        <w:spacing w:after="0" w:line="240" w:lineRule="auto"/>
        <w:ind w:firstLine="709"/>
        <w:jc w:val="both"/>
        <w:rPr>
          <w:rFonts w:ascii="Times New Roman" w:hAnsi="Times New Roman" w:cs="Times New Roman"/>
          <w:color w:val="000000"/>
          <w:sz w:val="28"/>
          <w:szCs w:val="28"/>
          <w:lang w:val="uk-UA"/>
        </w:rPr>
      </w:pPr>
      <w:r w:rsidRPr="00D34DBF">
        <w:rPr>
          <w:rFonts w:ascii="Times New Roman" w:hAnsi="Times New Roman" w:cs="Times New Roman"/>
          <w:color w:val="000000"/>
          <w:sz w:val="28"/>
          <w:szCs w:val="28"/>
          <w:lang w:val="uk-UA"/>
        </w:rPr>
        <w:t>Каротин (провітамін А), заради якого і виробляється трав’яне борошно, під дією кисню повітря піддається різним хімічним змінам, іноді навіть шкідливим.</w:t>
      </w:r>
    </w:p>
    <w:p w:rsidR="00D34DBF" w:rsidRPr="00D34DBF" w:rsidRDefault="00D34DBF" w:rsidP="00D34DBF">
      <w:pPr>
        <w:spacing w:after="0" w:line="240" w:lineRule="auto"/>
        <w:ind w:firstLine="709"/>
        <w:jc w:val="both"/>
        <w:rPr>
          <w:rFonts w:ascii="Times New Roman" w:hAnsi="Times New Roman" w:cs="Times New Roman"/>
          <w:color w:val="000000"/>
          <w:sz w:val="28"/>
          <w:szCs w:val="28"/>
          <w:lang w:val="uk-UA"/>
        </w:rPr>
      </w:pPr>
      <w:r w:rsidRPr="00D34DBF">
        <w:rPr>
          <w:rFonts w:ascii="Times New Roman" w:hAnsi="Times New Roman" w:cs="Times New Roman"/>
          <w:color w:val="000000"/>
          <w:sz w:val="28"/>
          <w:szCs w:val="28"/>
          <w:lang w:val="uk-UA"/>
        </w:rPr>
        <w:t>Відомо багато антиокислювачів та інших речовин, які стабілі</w:t>
      </w:r>
      <w:r w:rsidRPr="00D34DBF">
        <w:rPr>
          <w:rFonts w:ascii="Times New Roman" w:hAnsi="Times New Roman" w:cs="Times New Roman"/>
          <w:color w:val="000000"/>
          <w:sz w:val="28"/>
          <w:szCs w:val="28"/>
          <w:lang w:val="uk-UA"/>
        </w:rPr>
        <w:softHyphen/>
        <w:t>зують каротин у трав’яному борошні. Кращі результати були отримані при використанні сантохіну і дидудіну.</w:t>
      </w:r>
    </w:p>
    <w:p w:rsidR="00D34DBF" w:rsidRPr="00D34DBF" w:rsidRDefault="00D34DBF" w:rsidP="00BD3E52">
      <w:pPr>
        <w:pStyle w:val="1"/>
        <w:shd w:val="clear" w:color="auto" w:fill="auto"/>
        <w:spacing w:after="0" w:line="240" w:lineRule="auto"/>
        <w:ind w:left="40" w:right="-1" w:firstLine="601"/>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 xml:space="preserve">У процесі стабілізації дрібні фракції борошна, найбільш багаті на каротин, зв’язуються часточками меляси або жиру, завдяки чому скорочуються його втрати і на 3-5 </w:t>
      </w:r>
      <w:r w:rsidRPr="00D34DBF">
        <w:rPr>
          <w:rStyle w:val="95pt"/>
          <w:rFonts w:eastAsia="Century Schoolbook"/>
          <w:i w:val="0"/>
          <w:sz w:val="28"/>
          <w:szCs w:val="28"/>
        </w:rPr>
        <w:t>%</w:t>
      </w:r>
      <w:r w:rsidRPr="00D34DBF">
        <w:rPr>
          <w:rFonts w:ascii="Times New Roman" w:hAnsi="Times New Roman" w:cs="Times New Roman"/>
          <w:color w:val="000000"/>
          <w:sz w:val="28"/>
          <w:szCs w:val="28"/>
          <w:lang w:val="uk-UA"/>
        </w:rPr>
        <w:t xml:space="preserve"> підвищується вміст каротину в кормі. Зменшується пилоутворення, поліпшуються умови праці обслуговуючого персоналу. На 20-25 % збільшується насипна маса стабілізованого </w:t>
      </w:r>
      <w:r w:rsidRPr="00D34DBF">
        <w:rPr>
          <w:rFonts w:ascii="Times New Roman" w:hAnsi="Times New Roman" w:cs="Times New Roman"/>
          <w:color w:val="000000"/>
          <w:sz w:val="28"/>
          <w:szCs w:val="28"/>
          <w:lang w:val="uk-UA"/>
        </w:rPr>
        <w:lastRenderedPageBreak/>
        <w:t>сантохіном з жиром борошна, що забезпечує економію мішкотари та складських приміщень.</w:t>
      </w:r>
    </w:p>
    <w:p w:rsidR="00D34DBF" w:rsidRPr="00D34DBF" w:rsidRDefault="00D34DBF" w:rsidP="00BD3E52">
      <w:pPr>
        <w:pStyle w:val="1"/>
        <w:shd w:val="clear" w:color="auto" w:fill="auto"/>
        <w:spacing w:after="0" w:line="240" w:lineRule="auto"/>
        <w:ind w:left="40" w:right="40" w:firstLine="601"/>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Трав’яне борошно зберігають у паперових мішках. При цьому, залежно від умов зберігання, протягом 6 міс. втрачається 50-75 % каротину від початкового його вмісту в трав’яному борошні. Затарене у мішки борошно зберігають у штабелях згідно з вимогами певних інструкцій.</w:t>
      </w:r>
    </w:p>
    <w:p w:rsidR="00D34DBF" w:rsidRPr="00D34DBF" w:rsidRDefault="00D34DBF" w:rsidP="00BD3E52">
      <w:pPr>
        <w:pStyle w:val="1"/>
        <w:shd w:val="clear" w:color="auto" w:fill="auto"/>
        <w:spacing w:after="0" w:line="240" w:lineRule="auto"/>
        <w:ind w:left="40" w:right="40" w:firstLine="601"/>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Приміщення для довгострокового зберігання трав’яного борошна має бути темним, достатньо сухим (відносна вологість повітря 65-75 %).</w:t>
      </w:r>
    </w:p>
    <w:p w:rsidR="00D34DBF" w:rsidRPr="00D34DBF" w:rsidRDefault="00D34DBF" w:rsidP="00BD3E52">
      <w:pPr>
        <w:pStyle w:val="1"/>
        <w:shd w:val="clear" w:color="auto" w:fill="auto"/>
        <w:spacing w:after="0" w:line="240" w:lineRule="auto"/>
        <w:ind w:left="40" w:right="40" w:firstLine="601"/>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Зберігають трав’яне борошно також у бетонованих траншеях. Температура в них більш постійна і звичайно не перевищує 15 °С, що сприяє кращій збереженості каротину. Крім того, при цьому способі зберігання не потрібна тара. Траншеї для трав’яною борошна споруджують на підвищених місцях, щоб запобігти проникненню в них грунтових вод, а для захисту від атмосферних опадів над ними роблять навіси.</w:t>
      </w:r>
    </w:p>
    <w:p w:rsidR="00D34DBF" w:rsidRPr="00D34DBF" w:rsidRDefault="00D34DBF" w:rsidP="00BD3E52">
      <w:pPr>
        <w:pStyle w:val="1"/>
        <w:shd w:val="clear" w:color="auto" w:fill="auto"/>
        <w:spacing w:after="0" w:line="240" w:lineRule="auto"/>
        <w:ind w:left="40" w:right="40" w:firstLine="601"/>
        <w:jc w:val="both"/>
        <w:rPr>
          <w:rFonts w:ascii="Times New Roman" w:hAnsi="Times New Roman" w:cs="Times New Roman"/>
          <w:sz w:val="28"/>
          <w:szCs w:val="28"/>
          <w:lang w:val="uk-UA"/>
        </w:rPr>
      </w:pPr>
      <w:r w:rsidRPr="00D34DBF">
        <w:rPr>
          <w:rStyle w:val="a4"/>
          <w:rFonts w:ascii="Times New Roman" w:hAnsi="Times New Roman" w:cs="Times New Roman"/>
          <w:sz w:val="28"/>
          <w:szCs w:val="28"/>
          <w:lang w:val="uk-UA"/>
        </w:rPr>
        <w:t xml:space="preserve">Трав’яна січка. </w:t>
      </w:r>
      <w:r w:rsidRPr="00D34DBF">
        <w:rPr>
          <w:rFonts w:ascii="Times New Roman" w:hAnsi="Times New Roman" w:cs="Times New Roman"/>
          <w:color w:val="000000"/>
          <w:sz w:val="28"/>
          <w:szCs w:val="28"/>
          <w:lang w:val="uk-UA"/>
        </w:rPr>
        <w:t>Штучно висушені трав’яні корми з низьким вмістом каротину та відносно великим вмістом клітковини використовують здебільшого у раціонах жуйних тварин. Але в них при цьому зменшується перетравність поживних речовин, особливо клітковини, внаслідок чого знижується жирність молока. Щоб запобігти цьому, замість трав’яного борошна рекомендується виготовляти трав’яну січку, яка займає у півтора разу менше місця, ніж подрібнене сіно, її об’ємна маса в чотириметровому шарі в середньому становить 115 кг/м</w:t>
      </w:r>
      <w:r w:rsidRPr="00D34DBF">
        <w:rPr>
          <w:rFonts w:ascii="Times New Roman" w:hAnsi="Times New Roman" w:cs="Times New Roman"/>
          <w:color w:val="000000"/>
          <w:sz w:val="28"/>
          <w:szCs w:val="28"/>
          <w:vertAlign w:val="superscript"/>
          <w:lang w:val="uk-UA"/>
        </w:rPr>
        <w:t>3</w:t>
      </w:r>
      <w:r w:rsidRPr="00D34DBF">
        <w:rPr>
          <w:rFonts w:ascii="Times New Roman" w:hAnsi="Times New Roman" w:cs="Times New Roman"/>
          <w:color w:val="000000"/>
          <w:sz w:val="28"/>
          <w:szCs w:val="28"/>
          <w:lang w:val="uk-UA"/>
        </w:rPr>
        <w:t>(в перерахунку на абсолютно суху речовину).</w:t>
      </w:r>
    </w:p>
    <w:p w:rsidR="00D34DBF" w:rsidRPr="00D34DBF" w:rsidRDefault="00D34DBF" w:rsidP="00BD3E52">
      <w:pPr>
        <w:pStyle w:val="1"/>
        <w:shd w:val="clear" w:color="auto" w:fill="auto"/>
        <w:spacing w:after="0" w:line="240" w:lineRule="auto"/>
        <w:ind w:left="20" w:right="40"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Сировину для виготовлення січки готують так же, як і для трав’яного борошна, тобто косять, подрібнюють і вантажать у транспортні засоби косарками-подрібнювачами КІК-1,4, КУФ-1,8 або</w:t>
      </w:r>
      <w:r w:rsidRPr="00D34DBF">
        <w:rPr>
          <w:rFonts w:ascii="Times New Roman" w:hAnsi="Times New Roman" w:cs="Times New Roman"/>
          <w:sz w:val="28"/>
          <w:szCs w:val="28"/>
        </w:rPr>
        <w:t xml:space="preserve"> </w:t>
      </w:r>
      <w:r w:rsidRPr="00D34DBF">
        <w:rPr>
          <w:rFonts w:ascii="Times New Roman" w:hAnsi="Times New Roman" w:cs="Times New Roman"/>
          <w:color w:val="000000"/>
          <w:sz w:val="28"/>
          <w:szCs w:val="28"/>
        </w:rPr>
        <w:t xml:space="preserve">комбайном Е-280. </w:t>
      </w:r>
      <w:r w:rsidRPr="00D34DBF">
        <w:rPr>
          <w:rFonts w:ascii="Times New Roman" w:hAnsi="Times New Roman" w:cs="Times New Roman"/>
          <w:color w:val="000000"/>
          <w:sz w:val="28"/>
          <w:szCs w:val="28"/>
          <w:lang w:val="uk-UA"/>
        </w:rPr>
        <w:t>Є дні технології сушіння грав на січку - однофазна і двофазна. Однофазна полягає в тому, що зелену масу висушують до середньої вологості 10% у високотемпературних сушильних агрегатах АВМ-1,5, СБ-1,5 та ін. За двофазної технології зелену масу сушать у сушарці до середньої вологості   25% і досушують до кондиційної вологості (15 %) у сараї активним вентилюванням. Січку в сарай завантажують за допомогою пневматичного елеватора ТПЕ-10 або ТП-30.</w:t>
      </w:r>
    </w:p>
    <w:p w:rsidR="00D34DBF" w:rsidRPr="00D34DBF" w:rsidRDefault="00D34DBF" w:rsidP="00BD3E52">
      <w:pPr>
        <w:pStyle w:val="1"/>
        <w:shd w:val="clear" w:color="auto" w:fill="auto"/>
        <w:spacing w:after="0" w:line="240" w:lineRule="auto"/>
        <w:ind w:left="20" w:right="40"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Для досушування активним вентилюванням у шарі висотою до 4 м трав’яну січку закладають у три етапи. Перший шар заввишки 1,5- 2 м залежно від погодних умов сушать до вологості 17-19 %. Потім завантажують другий шар загальною висотою 3 м і третій до 4 м. Вентилювання триває доти, поки вологість січки у верхньому шарі не становитиме 17-19 %.</w:t>
      </w:r>
    </w:p>
    <w:p w:rsidR="00D34DBF" w:rsidRPr="00D34DBF" w:rsidRDefault="00D34DBF" w:rsidP="00BD3E52">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Січку краще зберігати в брикетах, що виготовляють на пресах ОПК-ЗУ, ОПК-5 та ін. Січка добре брикетується, якщо її вологість на вході до брикетного пресу складає 16-18%, а температура 20-40°С. Оптимальна щільність брикетів 0,7-0,9 г/куб. см при об’ємній масі 450- 550 кг/куб.м.</w:t>
      </w:r>
    </w:p>
    <w:p w:rsidR="00D34DBF" w:rsidRPr="005127B5" w:rsidRDefault="00D34DBF" w:rsidP="00D34DBF">
      <w:pPr>
        <w:pStyle w:val="1"/>
        <w:shd w:val="clear" w:color="auto" w:fill="auto"/>
        <w:spacing w:after="116" w:line="240" w:lineRule="auto"/>
        <w:ind w:left="20" w:right="40" w:firstLine="709"/>
        <w:rPr>
          <w:color w:val="000000"/>
          <w:sz w:val="28"/>
          <w:szCs w:val="28"/>
        </w:rPr>
      </w:pPr>
      <w:r w:rsidRPr="005127B5">
        <w:rPr>
          <w:color w:val="000000"/>
          <w:sz w:val="28"/>
          <w:szCs w:val="28"/>
        </w:rPr>
        <w:t xml:space="preserve"> </w:t>
      </w:r>
    </w:p>
    <w:p w:rsidR="00D34DBF" w:rsidRDefault="00D34DBF" w:rsidP="00D34DBF">
      <w:pPr>
        <w:jc w:val="center"/>
        <w:rPr>
          <w:rFonts w:ascii="Times New Roman" w:hAnsi="Times New Roman" w:cs="Times New Roman"/>
          <w:b/>
          <w:sz w:val="28"/>
          <w:szCs w:val="28"/>
          <w:lang w:val="uk-UA"/>
        </w:rPr>
      </w:pPr>
      <w:r w:rsidRPr="00076CF3">
        <w:rPr>
          <w:rFonts w:ascii="Times New Roman" w:hAnsi="Times New Roman" w:cs="Times New Roman"/>
          <w:b/>
          <w:sz w:val="28"/>
          <w:szCs w:val="28"/>
          <w:lang w:val="uk-UA"/>
        </w:rPr>
        <w:lastRenderedPageBreak/>
        <w:t>ТЕМА 19: ВИРОБНИЦТВО КОМБІКОРМІВ</w:t>
      </w:r>
    </w:p>
    <w:p w:rsidR="00D34DBF" w:rsidRPr="00D34DBF" w:rsidRDefault="00D34DBF" w:rsidP="00D34DBF">
      <w:pPr>
        <w:pStyle w:val="1"/>
        <w:shd w:val="clear" w:color="auto" w:fill="auto"/>
        <w:spacing w:after="0" w:line="240" w:lineRule="auto"/>
        <w:ind w:left="23" w:right="2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Комбікорми - це сухі кормові суміші із різних кормів - зерна, висівок, мінеральних добавок, кормів тваринного походження та ін., виготовлені за спеціальним рецептом з урахуванням потреби тварин у поживних речовинах.</w:t>
      </w:r>
    </w:p>
    <w:p w:rsidR="00D34DBF" w:rsidRPr="00D34DBF" w:rsidRDefault="00D34DBF" w:rsidP="00D34DBF">
      <w:pPr>
        <w:pStyle w:val="1"/>
        <w:shd w:val="clear" w:color="auto" w:fill="auto"/>
        <w:spacing w:after="0" w:line="240" w:lineRule="auto"/>
        <w:ind w:left="23" w:right="20"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Для великої рогатої худоби і овець вони є доповненням до об’ємистих кормів - сіна, силосу, сінажу. Для птиці і свиней виробляють повнораціонні комбікорми, використання яких значно полегшує організацію годівлі. Як правило, їх виробляюсь у грану</w:t>
      </w:r>
      <w:r w:rsidRPr="00D34DBF">
        <w:rPr>
          <w:rFonts w:ascii="Times New Roman" w:hAnsi="Times New Roman" w:cs="Times New Roman"/>
          <w:color w:val="000000"/>
          <w:sz w:val="28"/>
          <w:szCs w:val="28"/>
          <w:lang w:val="uk-UA"/>
        </w:rPr>
        <w:softHyphen/>
        <w:t>льованому вигляді, що забезпечує кращу збереженість і використання.</w:t>
      </w:r>
    </w:p>
    <w:p w:rsidR="00D34DBF" w:rsidRPr="00D34DBF" w:rsidRDefault="00D34DBF" w:rsidP="00D34DBF">
      <w:pPr>
        <w:pStyle w:val="1"/>
        <w:shd w:val="clear" w:color="auto" w:fill="auto"/>
        <w:spacing w:after="0" w:line="240" w:lineRule="auto"/>
        <w:ind w:left="23" w:right="20"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Дослідженнями встановлено, що комбікормове виробництво України, як головна складова сфери кормовиробництва, в поточний період характеризується протирічними тенденціями.</w:t>
      </w:r>
    </w:p>
    <w:p w:rsidR="00D34DBF" w:rsidRPr="00D34DBF" w:rsidRDefault="00D34DBF" w:rsidP="00D34DBF">
      <w:pPr>
        <w:pStyle w:val="1"/>
        <w:shd w:val="clear" w:color="auto" w:fill="auto"/>
        <w:spacing w:after="0" w:line="240" w:lineRule="auto"/>
        <w:ind w:left="23" w:right="2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В Україні нині працюють понад 90 вітчизняних комбікормових підприємств: 16 - ДАК “Хліб України” (потужність до 1,5 млн т/рік). 8 - Державного комітету України з державного матеріального резерву (потужність - 1,0 млн т/рік), інші - реформовані (ВАГ, ЗАТ тощо), приватизовані міжгосподарські та приватні заводи. Переважна більшість з них (майже 70%) потребує дооснащення або реконструкції, значна кількість комбікормових підприємств перепрофільована або закрита, в більшості внаслідок відсутності в необхідних обсягах та асортименті сировини, сталого попиту на комбікормову продукцію.</w:t>
      </w:r>
    </w:p>
    <w:p w:rsidR="00D34DBF" w:rsidRPr="00D34DBF" w:rsidRDefault="00D34DBF" w:rsidP="00D34DBF">
      <w:pPr>
        <w:pStyle w:val="1"/>
        <w:shd w:val="clear" w:color="auto" w:fill="auto"/>
        <w:spacing w:after="0" w:line="240" w:lineRule="auto"/>
        <w:ind w:left="23" w:right="2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Завантаження виробничих потужностей комбікормової галузі потребує розширення та ефективного використання ресурсної сировини. Співставлення прогнозів потреби з наявними ресурсами комбікормової сировини вказує на значний дефіцит як зернової, так і високобілкової (в першу чергу шротів, м’ясо-кісткового і рибного борошна, дріжджів, білково-вітамінних добавок тощо).</w:t>
      </w:r>
    </w:p>
    <w:p w:rsidR="00D34DBF" w:rsidRPr="00D34DBF" w:rsidRDefault="00D34DBF" w:rsidP="00D34DBF">
      <w:pPr>
        <w:pStyle w:val="1"/>
        <w:shd w:val="clear" w:color="auto" w:fill="auto"/>
        <w:spacing w:after="0" w:line="240" w:lineRule="auto"/>
        <w:ind w:left="23" w:right="4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Виробництво повноцінних комбікормів передбачає як використання зернової та високобілкової сировини, так і кормових відходів різних галузей, потенціал яких в державі в середньому складає: шроти та макуха (олійноекстракційна галузь) - 850,0 тис. т/рік; жом сухий і меляса (цукрова) відповідно 300 і 150 тис. т/рік; борошномельні і круп’яні продукти (борошномельні і круп’яні) - 100,0; м’ясо - кісткове борошно (м’ясопереробна) - 100,0; сухе знежирене молоко (молочна галузь) - 90,0 тис. т/рік. Прогноз виробництва нетрадиційних кормових продуктів складає, тис. т/рік: кукурудзяна мезга - 30,0; вичавки (виноградні, плодові, томатів) - 105,0; барда зерно-картопляна - 300,0; пивна дробина - 100,0; жир кормовий - 5,0; фосфатиди кормові - 4,0; кератинова сировина - 7,0.</w:t>
      </w:r>
    </w:p>
    <w:p w:rsidR="00D34DBF" w:rsidRPr="00D34DBF" w:rsidRDefault="00D34DBF" w:rsidP="00D34DBF">
      <w:pPr>
        <w:pStyle w:val="1"/>
        <w:shd w:val="clear" w:color="auto" w:fill="auto"/>
        <w:spacing w:after="0" w:line="240" w:lineRule="auto"/>
        <w:ind w:left="23" w:right="40"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 xml:space="preserve">Повнораціонні кормові суміші використовують для годівлі великої рогатої худоби та овець. </w:t>
      </w:r>
      <w:r w:rsidRPr="00D34DBF">
        <w:rPr>
          <w:rStyle w:val="CenturyGothic"/>
          <w:rFonts w:ascii="Times New Roman" w:hAnsi="Times New Roman" w:cs="Times New Roman"/>
          <w:b w:val="0"/>
          <w:sz w:val="28"/>
          <w:szCs w:val="28"/>
        </w:rPr>
        <w:t xml:space="preserve">Ці </w:t>
      </w:r>
      <w:r w:rsidRPr="00D34DBF">
        <w:rPr>
          <w:rFonts w:ascii="Times New Roman" w:hAnsi="Times New Roman" w:cs="Times New Roman"/>
          <w:color w:val="000000"/>
          <w:sz w:val="28"/>
          <w:szCs w:val="28"/>
          <w:lang w:val="uk-UA"/>
        </w:rPr>
        <w:t xml:space="preserve">суміші принципово відрізняються від комбікормів через те, що до їх складу у значній кількості входять об’ємисті корми ( сіно, солома, силос, сінаж, коренеплоди та ін.), а не лише зернові корми та мінерально-вітамінні добавки. Доведено, що поживність повнораціонних кормосумішей на 10-15% вища простої суми поживності </w:t>
      </w:r>
      <w:r w:rsidRPr="00D34DBF">
        <w:rPr>
          <w:rFonts w:ascii="Times New Roman" w:hAnsi="Times New Roman" w:cs="Times New Roman"/>
          <w:color w:val="000000"/>
          <w:sz w:val="28"/>
          <w:szCs w:val="28"/>
          <w:lang w:val="uk-UA"/>
        </w:rPr>
        <w:lastRenderedPageBreak/>
        <w:t>окремих кормів, що входять до їх складу. Важливо і те, що тварини повністю поїдають суміші що дозволяє звести до мінімуму втрати грубих і соковитих кормів у вигляді нез’їдених решток.</w:t>
      </w:r>
    </w:p>
    <w:p w:rsidR="00D34DBF" w:rsidRPr="00D34DBF" w:rsidRDefault="00D34DBF" w:rsidP="00D34DBF">
      <w:pPr>
        <w:pStyle w:val="1"/>
        <w:shd w:val="clear" w:color="auto" w:fill="auto"/>
        <w:spacing w:after="0" w:line="240" w:lineRule="auto"/>
        <w:ind w:left="40" w:right="-1"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Повнораціонні кормосуміші створюють можливість широко використовувати солому. При роздільному згодовуванні соломи вона поїдається гірше інших кормів, а підготовка до згодовування потребує значних затрат праці. При використанні кормосумішей тварини поводять себе спокійніше, тоді як при багаторазовому роздавані окремих видів кормів виникає зайве хвилювання. Крім об’ємистих кормів до складу повнораціонних кормосумішей вводять концентровані корми, жом, патоку, вітамінні і мінеральні добавки. Усі компоненти повнораціонних сумішей подрібнюють і ретельно перемішують. Прикладом повнораціонної кормосуміші орієнтовно може бути така: курудзяний силос - 50-60% за масою, пшеничні солома і полова - 22-24%!, концентрати - 5-6%, патока - 2%, сечовина і кухонна сіль - 0,2-0,4%, кормовий фосфат - 0,4 - 0,6 %. Тварини із задоволенням поїдають таку суміш. Сухі повнораціонні кормо суміші найбільш доцільно згодовувати у гранульованому або брикетованому вигляді.</w:t>
      </w:r>
    </w:p>
    <w:p w:rsidR="00D34DBF" w:rsidRPr="00D34DBF" w:rsidRDefault="00D34DBF" w:rsidP="00D34DBF">
      <w:pPr>
        <w:pStyle w:val="1"/>
        <w:shd w:val="clear" w:color="auto" w:fill="auto"/>
        <w:spacing w:after="0" w:line="240" w:lineRule="auto"/>
        <w:ind w:left="40" w:right="-1"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Найефективнішою формою використання концентрованих кормів, за допомогою яких отримують від тварин максимальну кількість продукції високої якості, є виробництво і згодовування комбікормів. Переробка зернового фуражу, трав’яного борошна, а також відходів виробництв місцевої промисловості у повноцінні, збалансовані за основними поживними речовинами комбікорми забезпечуй підвищення продуктивності тварин на 25-30% при одночасному зниженні затрат праці. Комбікорми дозволяють економити дефіцитні білкові корми, краще використовувати поживні речовини в раціонах тварин, механізувати основні процеси роздавання кормів. Нині стоїть завдання розвивати комбікормову промисловість більш швидкими темпами, з тим щоб задовольнити погребу у виробництві повноцінних комбікормів в обсязі 16-18 млн т і 2,5 млн т макухи та шротів.</w:t>
      </w:r>
    </w:p>
    <w:p w:rsidR="00D34DBF" w:rsidRPr="00D34DBF" w:rsidRDefault="00D34DBF" w:rsidP="00D34DBF">
      <w:pPr>
        <w:pStyle w:val="1"/>
        <w:shd w:val="clear" w:color="auto" w:fill="auto"/>
        <w:spacing w:after="0" w:line="240" w:lineRule="auto"/>
        <w:ind w:left="40" w:right="-1"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Бажано, щоб міжгосподарські комбікормові заводи були обладнані відповідними агрегатами та передбачалась технологічна послідовність розміщення автовагової, автопідіймача, складські приміщення сировини достатнього обсягу, зерносушильний комплекс, цехи екструдування і переробки, ємкості для зберігання і видачі готової продукції, авто гараж, лабораторія. Усі процеси повинні бути механізовані та автоматизовані. Подача сировини, дозування, подрібнення, змішування компонентів, виробництво комбікормів, транспортування на склад готової продукції повинні здійснюватися одним змінним оператором із пульта управління. Відповідно до стандартів на сировину і Держстандартів на певний вид корму, складаються рецепти для різних тварин. Комбікорм для корів складається із шести-семи компонентів, для молодняку великої рога тої худоби на відгодівлі восьми, поросят - молочних сосунків - із восьми - дев’яти.</w:t>
      </w:r>
    </w:p>
    <w:p w:rsidR="00D34DBF" w:rsidRPr="00D34DBF" w:rsidRDefault="00D34DBF" w:rsidP="00D34DBF">
      <w:pPr>
        <w:pStyle w:val="1"/>
        <w:shd w:val="clear" w:color="auto" w:fill="auto"/>
        <w:spacing w:after="0" w:line="240" w:lineRule="auto"/>
        <w:ind w:left="40" w:right="-1"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lastRenderedPageBreak/>
        <w:t>Гарантією успішної діяльності заводу є ритмічна робота, рівномірне забезпечення сировиною, своєчасні поставки комбікормів у господарства на основі укладання договорів. За таких умов можливо, поряд з іншими чинниками, знизити втрату кормів, переробити до К0% зернофуражу в спеціальні комбікорми, що сприяє збільшенню обсягів виробництва тваринницької продукції: молока - на 30-35%, приросту свиней - 25-30%, приросту ваги великої рогатої худоби на відгодівлі на 45-50% у кожному господарстві.</w:t>
      </w:r>
    </w:p>
    <w:p w:rsidR="00D34DBF" w:rsidRPr="00D34DBF" w:rsidRDefault="00D34DBF" w:rsidP="00D34DBF">
      <w:pPr>
        <w:pStyle w:val="1"/>
        <w:shd w:val="clear" w:color="auto" w:fill="auto"/>
        <w:spacing w:after="0" w:line="240" w:lineRule="auto"/>
        <w:ind w:left="40" w:right="-1"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 xml:space="preserve">Доцільно облаштувати цех </w:t>
      </w:r>
      <w:r w:rsidRPr="00D34DBF">
        <w:rPr>
          <w:rStyle w:val="ac"/>
          <w:rFonts w:eastAsia="Century Schoolbook"/>
          <w:sz w:val="28"/>
          <w:szCs w:val="28"/>
        </w:rPr>
        <w:t>:і</w:t>
      </w:r>
      <w:r w:rsidRPr="00D34DBF">
        <w:rPr>
          <w:rFonts w:ascii="Times New Roman" w:hAnsi="Times New Roman" w:cs="Times New Roman"/>
          <w:color w:val="000000"/>
          <w:sz w:val="28"/>
          <w:szCs w:val="28"/>
          <w:lang w:val="uk-UA"/>
        </w:rPr>
        <w:t xml:space="preserve"> виробництва мікробіологічного каротину. Отримати його можна за допомогою культури гриба, який вирощують на спеціальному живильному середовищі із відходів виробництва крохмало-паточних комбінатів тощо.</w:t>
      </w:r>
    </w:p>
    <w:p w:rsidR="00D34DBF" w:rsidRPr="00D34DBF" w:rsidRDefault="00D34DBF" w:rsidP="00D34DBF">
      <w:pPr>
        <w:pStyle w:val="1"/>
        <w:shd w:val="clear" w:color="auto" w:fill="auto"/>
        <w:spacing w:after="0" w:line="240" w:lineRule="auto"/>
        <w:ind w:left="40" w:right="-1" w:firstLine="709"/>
        <w:jc w:val="both"/>
        <w:rPr>
          <w:rFonts w:ascii="Times New Roman" w:hAnsi="Times New Roman" w:cs="Times New Roman"/>
          <w:sz w:val="28"/>
          <w:szCs w:val="28"/>
        </w:rPr>
      </w:pPr>
      <w:r w:rsidRPr="00D34DBF">
        <w:rPr>
          <w:rStyle w:val="TimesNewRoman"/>
          <w:rFonts w:eastAsia="Sylfaen"/>
          <w:sz w:val="28"/>
          <w:szCs w:val="28"/>
        </w:rPr>
        <w:t>Мікробіологічний каротин</w:t>
      </w:r>
      <w:r w:rsidRPr="00D34DBF">
        <w:rPr>
          <w:rFonts w:ascii="Times New Roman" w:hAnsi="Times New Roman" w:cs="Times New Roman"/>
          <w:color w:val="000000"/>
          <w:sz w:val="28"/>
          <w:szCs w:val="28"/>
          <w:lang w:val="uk-UA"/>
        </w:rPr>
        <w:t xml:space="preserve"> - це однорідна порошкоподібна біомаса червоно-коричневою кольору зі специфічним моркв’яним запахом. Використовується він разом з мікроелементами для виробництва преміксів. Такі премікси використовують переважно для молодняку великої рогатої худоби, </w:t>
      </w:r>
      <w:r w:rsidRPr="00D34DBF">
        <w:rPr>
          <w:rFonts w:ascii="Times New Roman" w:hAnsi="Times New Roman" w:cs="Times New Roman"/>
          <w:color w:val="000000"/>
          <w:sz w:val="28"/>
          <w:szCs w:val="28"/>
        </w:rPr>
        <w:t xml:space="preserve">синей </w:t>
      </w:r>
      <w:r w:rsidRPr="00D34DBF">
        <w:rPr>
          <w:rFonts w:ascii="Times New Roman" w:hAnsi="Times New Roman" w:cs="Times New Roman"/>
          <w:color w:val="000000"/>
          <w:sz w:val="28"/>
          <w:szCs w:val="28"/>
          <w:lang w:val="uk-UA"/>
        </w:rPr>
        <w:t>і птиці.</w:t>
      </w:r>
    </w:p>
    <w:p w:rsidR="00D34DBF" w:rsidRPr="00D34DBF" w:rsidRDefault="00D34DBF" w:rsidP="00D34DBF">
      <w:pPr>
        <w:pStyle w:val="1"/>
        <w:shd w:val="clear" w:color="auto" w:fill="auto"/>
        <w:spacing w:after="0" w:line="240" w:lineRule="auto"/>
        <w:ind w:left="40" w:right="-1" w:firstLine="709"/>
        <w:jc w:val="both"/>
        <w:rPr>
          <w:rFonts w:ascii="Times New Roman" w:hAnsi="Times New Roman" w:cs="Times New Roman"/>
          <w:sz w:val="28"/>
          <w:szCs w:val="28"/>
          <w:lang w:val="uk-UA"/>
        </w:rPr>
      </w:pPr>
      <w:r w:rsidRPr="00D34DBF">
        <w:rPr>
          <w:rFonts w:ascii="Times New Roman" w:hAnsi="Times New Roman" w:cs="Times New Roman"/>
          <w:color w:val="000000"/>
          <w:sz w:val="28"/>
          <w:szCs w:val="28"/>
          <w:lang w:val="uk-UA"/>
        </w:rPr>
        <w:t>У біомасі каротину міститься понад 50% ліпідів, сирий протеїн містить 16 амінокислот, зокрема незамінні. Ці речовини значно підвищують біологічну активність преміксів.</w:t>
      </w:r>
    </w:p>
    <w:p w:rsidR="00D34DBF" w:rsidRPr="00D34DBF" w:rsidRDefault="00D34DBF" w:rsidP="00D34DBF">
      <w:pPr>
        <w:pStyle w:val="1"/>
        <w:shd w:val="clear" w:color="auto" w:fill="auto"/>
        <w:spacing w:after="0" w:line="240" w:lineRule="auto"/>
        <w:ind w:left="40" w:right="-1"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Згодовування мікробіологічного каротину різним видам і виробничим групам тварин та птиці дуже ефективне. Так, приріст живої маси молодняку великої рогатої худоби зростає на 9-9,5%, окупність вкладених грошових коштів складає 3-4 гри. Згодовування біомаси свиням забезпечує збільшення приросту на 12-13% за окупності засобів в середньому 4-5 грн.</w:t>
      </w:r>
    </w:p>
    <w:p w:rsidR="00D34DBF" w:rsidRPr="00D34DBF" w:rsidRDefault="00D34DBF" w:rsidP="00D34DBF">
      <w:pPr>
        <w:pStyle w:val="1"/>
        <w:shd w:val="clear" w:color="auto" w:fill="auto"/>
        <w:spacing w:after="0" w:line="240" w:lineRule="auto"/>
        <w:ind w:left="23" w:right="-1" w:firstLine="709"/>
        <w:jc w:val="both"/>
        <w:rPr>
          <w:rFonts w:ascii="Times New Roman" w:hAnsi="Times New Roman" w:cs="Times New Roman"/>
          <w:sz w:val="28"/>
          <w:szCs w:val="28"/>
        </w:rPr>
      </w:pPr>
      <w:r w:rsidRPr="00D34DBF">
        <w:rPr>
          <w:rFonts w:ascii="Times New Roman" w:hAnsi="Times New Roman" w:cs="Times New Roman"/>
          <w:color w:val="000000"/>
          <w:sz w:val="28"/>
          <w:szCs w:val="28"/>
          <w:lang w:val="uk-UA"/>
        </w:rPr>
        <w:t>Найефективніше застосовувати премікси з каротином у птахів</w:t>
      </w:r>
      <w:r w:rsidRPr="00D34DBF">
        <w:rPr>
          <w:rFonts w:ascii="Times New Roman" w:hAnsi="Times New Roman" w:cs="Times New Roman"/>
          <w:color w:val="000000"/>
          <w:sz w:val="28"/>
          <w:szCs w:val="28"/>
          <w:lang w:val="uk-UA"/>
        </w:rPr>
        <w:softHyphen/>
        <w:t>ництві: несучість зростає на 18-20%, приріст молодняку великої рогатої худоби на 15-17%, збереженість поголів'я птиці - на 6%.</w:t>
      </w:r>
    </w:p>
    <w:p w:rsidR="00D34DBF" w:rsidRPr="00076CF3" w:rsidRDefault="00D34DBF" w:rsidP="00D34DBF">
      <w:pPr>
        <w:rPr>
          <w:rFonts w:ascii="Times New Roman" w:hAnsi="Times New Roman" w:cs="Times New Roman"/>
          <w:b/>
          <w:sz w:val="28"/>
          <w:szCs w:val="28"/>
          <w:lang w:val="uk-UA"/>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D34DBF" w:rsidRPr="00057B1F" w:rsidRDefault="00D34DBF" w:rsidP="00D34DBF">
      <w:pPr>
        <w:jc w:val="center"/>
        <w:rPr>
          <w:rFonts w:ascii="Times New Roman" w:hAnsi="Times New Roman" w:cs="Times New Roman"/>
          <w:b/>
          <w:sz w:val="28"/>
          <w:szCs w:val="28"/>
        </w:rPr>
      </w:pPr>
      <w:r w:rsidRPr="00E20833">
        <w:rPr>
          <w:rFonts w:ascii="Times New Roman" w:hAnsi="Times New Roman" w:cs="Times New Roman"/>
          <w:b/>
          <w:sz w:val="28"/>
          <w:szCs w:val="28"/>
          <w:lang w:val="uk-UA"/>
        </w:rPr>
        <w:t xml:space="preserve">ТЕМА 20:ЗАГАЛЬНІ ВІДОМОСТІ ПРО ПІДГОТОВКУ КОРМІВ ДО </w:t>
      </w:r>
      <w:r w:rsidRPr="00452E7D">
        <w:rPr>
          <w:rFonts w:ascii="Times New Roman" w:hAnsi="Times New Roman" w:cs="Times New Roman"/>
          <w:b/>
          <w:sz w:val="28"/>
          <w:szCs w:val="28"/>
          <w:lang w:val="uk-UA"/>
        </w:rPr>
        <w:t>ЗГОДОВУВАННЯ</w:t>
      </w:r>
    </w:p>
    <w:p w:rsidR="00D34DBF" w:rsidRPr="00D34DBF" w:rsidRDefault="00D34DBF" w:rsidP="00D34DBF">
      <w:pPr>
        <w:pStyle w:val="21"/>
        <w:shd w:val="clear" w:color="auto" w:fill="auto"/>
        <w:spacing w:line="240" w:lineRule="auto"/>
        <w:ind w:left="20" w:right="40" w:firstLine="709"/>
        <w:rPr>
          <w:rFonts w:ascii="Times New Roman" w:hAnsi="Times New Roman" w:cs="Times New Roman"/>
          <w:sz w:val="28"/>
          <w:szCs w:val="28"/>
        </w:rPr>
      </w:pPr>
      <w:r w:rsidRPr="00D34DBF">
        <w:rPr>
          <w:rFonts w:ascii="Times New Roman" w:hAnsi="Times New Roman" w:cs="Times New Roman"/>
          <w:color w:val="000000"/>
          <w:sz w:val="28"/>
          <w:szCs w:val="28"/>
        </w:rPr>
        <w:t>Корм для тварин повинен легко перетравлюватись, добре засвоюватись, бути смачним і не містити домішок, що негативно впливає на якість продукції або здоров’я тварин. Цим вимогам відповідає лише частина кормів, що згодовуються у природному вигляді: зелений корм, сінаж, подрібнене сіно та ін. Більшість кормів потребують попередньої підготовки або обробки. Підготовка кормів підвищує їх поживність, поліпшує смакові якості, запобігає захворювання тварин. Підготовка і обробка кормів дозволяють використовувати у годівлі тварин відходи різних виробництв.</w:t>
      </w:r>
    </w:p>
    <w:p w:rsidR="00D34DBF" w:rsidRPr="00D34DBF" w:rsidRDefault="00D34DBF" w:rsidP="00D34DBF">
      <w:pPr>
        <w:pStyle w:val="21"/>
        <w:shd w:val="clear" w:color="auto" w:fill="auto"/>
        <w:spacing w:line="240" w:lineRule="auto"/>
        <w:ind w:left="20" w:right="40" w:firstLine="709"/>
        <w:rPr>
          <w:rFonts w:ascii="Times New Roman" w:hAnsi="Times New Roman" w:cs="Times New Roman"/>
          <w:sz w:val="28"/>
          <w:szCs w:val="28"/>
        </w:rPr>
      </w:pPr>
      <w:r w:rsidRPr="00D34DBF">
        <w:rPr>
          <w:rFonts w:ascii="Times New Roman" w:hAnsi="Times New Roman" w:cs="Times New Roman"/>
          <w:color w:val="000000"/>
          <w:sz w:val="28"/>
          <w:szCs w:val="28"/>
        </w:rPr>
        <w:t>Зоотехнічними вимогами визначені розміри частинок корму для різних видів тварин. Так, різка соломи для корів повинна становити 3-4 см, для коней — 1,5-2,5 см, для овець 1-1,5 см, оптимальна товщина різки коренебульбоплодів для корів - 1,-5 см, свиней - 0,5-0,6 см, для птиці 0,3-0,4; см, подрібнені концентровані корми для корів повинні мати розмір часток 1,8-4 мм, для свиней і птиці 1-1,8 мм. Забрудненість коренебульбоплодів допускається до 0,3%.</w:t>
      </w:r>
    </w:p>
    <w:p w:rsidR="00D34DBF" w:rsidRPr="00D34DBF" w:rsidRDefault="00D34DBF" w:rsidP="00D34DBF">
      <w:pPr>
        <w:pStyle w:val="21"/>
        <w:shd w:val="clear" w:color="auto" w:fill="auto"/>
        <w:spacing w:line="240" w:lineRule="auto"/>
        <w:ind w:left="20" w:right="40" w:firstLine="709"/>
        <w:rPr>
          <w:rFonts w:ascii="Times New Roman" w:hAnsi="Times New Roman" w:cs="Times New Roman"/>
          <w:sz w:val="28"/>
          <w:szCs w:val="28"/>
        </w:rPr>
      </w:pPr>
      <w:r w:rsidRPr="00D34DBF">
        <w:rPr>
          <w:rFonts w:ascii="Times New Roman" w:hAnsi="Times New Roman" w:cs="Times New Roman"/>
          <w:color w:val="000000"/>
          <w:sz w:val="28"/>
          <w:szCs w:val="28"/>
        </w:rPr>
        <w:t>Для підготовки кормів застосовують механічні, теплові, хімічні і біологічні способи обробки або їх поєднання і комбінації.</w:t>
      </w:r>
    </w:p>
    <w:p w:rsidR="00D34DBF" w:rsidRPr="00D34DBF" w:rsidRDefault="00D34DBF" w:rsidP="00D34DBF">
      <w:pPr>
        <w:pStyle w:val="21"/>
        <w:shd w:val="clear" w:color="auto" w:fill="auto"/>
        <w:spacing w:line="240" w:lineRule="auto"/>
        <w:ind w:left="20" w:right="40" w:firstLine="709"/>
        <w:rPr>
          <w:rFonts w:ascii="Times New Roman" w:hAnsi="Times New Roman" w:cs="Times New Roman"/>
          <w:sz w:val="28"/>
          <w:szCs w:val="28"/>
        </w:rPr>
      </w:pPr>
      <w:r w:rsidRPr="00D34DBF">
        <w:rPr>
          <w:rStyle w:val="a5"/>
          <w:rFonts w:ascii="Times New Roman" w:hAnsi="Times New Roman" w:cs="Times New Roman"/>
          <w:sz w:val="28"/>
          <w:szCs w:val="28"/>
        </w:rPr>
        <w:t>Механічні способи</w:t>
      </w:r>
      <w:r w:rsidRPr="00D34DBF">
        <w:rPr>
          <w:rFonts w:ascii="Times New Roman" w:hAnsi="Times New Roman" w:cs="Times New Roman"/>
          <w:color w:val="000000"/>
          <w:sz w:val="28"/>
          <w:szCs w:val="28"/>
        </w:rPr>
        <w:t xml:space="preserve"> - очищення, миття, подрібнення, змішування, розминання та ін. - найбільш широко використовуються у кормоприготуванні. Так, коренебульбоплоди обробляють за схемою: миття - подрібнення - змішування; грубостебельне сіно або солому - подрібнення - змішування.</w:t>
      </w:r>
    </w:p>
    <w:p w:rsidR="00D34DBF" w:rsidRPr="00D34DBF" w:rsidRDefault="00D34DBF" w:rsidP="00D34DBF">
      <w:pPr>
        <w:pStyle w:val="21"/>
        <w:shd w:val="clear" w:color="auto" w:fill="auto"/>
        <w:spacing w:line="240" w:lineRule="auto"/>
        <w:ind w:left="20" w:right="40" w:firstLine="709"/>
        <w:rPr>
          <w:rFonts w:ascii="Times New Roman" w:hAnsi="Times New Roman" w:cs="Times New Roman"/>
          <w:sz w:val="28"/>
          <w:szCs w:val="28"/>
        </w:rPr>
      </w:pPr>
      <w:r w:rsidRPr="00D34DBF">
        <w:rPr>
          <w:rStyle w:val="a5"/>
          <w:rFonts w:ascii="Times New Roman" w:hAnsi="Times New Roman" w:cs="Times New Roman"/>
          <w:sz w:val="28"/>
          <w:szCs w:val="28"/>
        </w:rPr>
        <w:t>До теплових способів</w:t>
      </w:r>
      <w:r w:rsidRPr="00D34DBF">
        <w:rPr>
          <w:rFonts w:ascii="Times New Roman" w:hAnsi="Times New Roman" w:cs="Times New Roman"/>
          <w:color w:val="000000"/>
          <w:sz w:val="28"/>
          <w:szCs w:val="28"/>
        </w:rPr>
        <w:t xml:space="preserve"> відносяться запарювання, заварювання, сушіння; </w:t>
      </w:r>
      <w:r w:rsidRPr="00D34DBF">
        <w:rPr>
          <w:rStyle w:val="a5"/>
          <w:rFonts w:ascii="Times New Roman" w:hAnsi="Times New Roman" w:cs="Times New Roman"/>
          <w:sz w:val="28"/>
          <w:szCs w:val="28"/>
        </w:rPr>
        <w:t>хімічних</w:t>
      </w:r>
      <w:r w:rsidRPr="00D34DBF">
        <w:rPr>
          <w:rFonts w:ascii="Times New Roman" w:hAnsi="Times New Roman" w:cs="Times New Roman"/>
          <w:color w:val="000000"/>
          <w:sz w:val="28"/>
          <w:szCs w:val="28"/>
        </w:rPr>
        <w:t xml:space="preserve"> - обробка лугом, гідроліз; </w:t>
      </w:r>
      <w:r w:rsidRPr="00D34DBF">
        <w:rPr>
          <w:rStyle w:val="a5"/>
          <w:rFonts w:ascii="Times New Roman" w:hAnsi="Times New Roman" w:cs="Times New Roman"/>
          <w:sz w:val="28"/>
          <w:szCs w:val="28"/>
        </w:rPr>
        <w:t>біологічних</w:t>
      </w:r>
      <w:r w:rsidRPr="00D34DBF">
        <w:rPr>
          <w:rFonts w:ascii="Times New Roman" w:hAnsi="Times New Roman" w:cs="Times New Roman"/>
          <w:color w:val="000000"/>
          <w:sz w:val="28"/>
          <w:szCs w:val="28"/>
        </w:rPr>
        <w:t xml:space="preserve"> - силосування та ін.</w:t>
      </w:r>
    </w:p>
    <w:p w:rsidR="00D34DBF" w:rsidRPr="00D34DBF" w:rsidRDefault="00D34DBF" w:rsidP="00D34DBF">
      <w:pPr>
        <w:pStyle w:val="25"/>
        <w:shd w:val="clear" w:color="auto" w:fill="auto"/>
        <w:spacing w:after="0" w:line="240" w:lineRule="auto"/>
        <w:ind w:left="20" w:firstLine="709"/>
        <w:jc w:val="both"/>
        <w:rPr>
          <w:sz w:val="28"/>
          <w:szCs w:val="28"/>
          <w:lang w:val="uk-UA"/>
        </w:rPr>
      </w:pPr>
      <w:r w:rsidRPr="00D34DBF">
        <w:rPr>
          <w:color w:val="000000"/>
          <w:sz w:val="28"/>
          <w:szCs w:val="28"/>
          <w:lang w:val="uk-UA"/>
        </w:rPr>
        <w:t>Приготування грубих кормів</w:t>
      </w:r>
    </w:p>
    <w:p w:rsidR="00D34DBF" w:rsidRPr="00D34DBF" w:rsidRDefault="00D34DBF" w:rsidP="00D34DBF">
      <w:pPr>
        <w:pStyle w:val="21"/>
        <w:shd w:val="clear" w:color="auto" w:fill="auto"/>
        <w:spacing w:line="240" w:lineRule="auto"/>
        <w:ind w:left="20" w:right="40" w:firstLine="709"/>
        <w:rPr>
          <w:rFonts w:ascii="Times New Roman" w:hAnsi="Times New Roman" w:cs="Times New Roman"/>
          <w:sz w:val="28"/>
          <w:szCs w:val="28"/>
        </w:rPr>
      </w:pPr>
      <w:r w:rsidRPr="00D34DBF">
        <w:rPr>
          <w:rFonts w:ascii="Times New Roman" w:hAnsi="Times New Roman" w:cs="Times New Roman"/>
          <w:color w:val="000000"/>
          <w:sz w:val="28"/>
          <w:szCs w:val="28"/>
        </w:rPr>
        <w:t>Грубі корми - грубостебельне сіно і солому готують до згодо</w:t>
      </w:r>
      <w:r w:rsidRPr="00D34DBF">
        <w:rPr>
          <w:rFonts w:ascii="Times New Roman" w:hAnsi="Times New Roman" w:cs="Times New Roman"/>
          <w:color w:val="000000"/>
          <w:sz w:val="28"/>
          <w:szCs w:val="28"/>
        </w:rPr>
        <w:softHyphen/>
        <w:t>вування за такими схемами: подрібнення - змішування; подрібнення - запарювання, змішування; подрібнення - біохімічна обробка.</w:t>
      </w:r>
    </w:p>
    <w:p w:rsidR="00D34DBF" w:rsidRPr="00D34DBF" w:rsidRDefault="00D34DBF" w:rsidP="00D34DBF">
      <w:pPr>
        <w:pStyle w:val="1"/>
        <w:shd w:val="clear" w:color="auto" w:fill="auto"/>
        <w:spacing w:line="240" w:lineRule="auto"/>
        <w:ind w:left="2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Подрібнену високопоживну (вівсяну, ячмінну) солому змішують з іншими кормами (сінаж, сіно). За такого приготування корму тварини не можуть виділити солому із суміші смачних і поживних компонентів і поїдають її в значних кількостях. Необхідно пам’ятати, що за такого способу приготування соломи її поживність не підвищується і не зникає, можлива при зберіганні ураженість соломи. Нині поширена обробка соломи паром. Солому подрібнюють запарюють 1-2 год. у запарниках. При цьому підвищуються її смакові якості і поїдання, але поживність не зростає.</w:t>
      </w:r>
    </w:p>
    <w:p w:rsidR="00D34DBF" w:rsidRPr="00D34DBF" w:rsidRDefault="00D34DBF" w:rsidP="00711B31">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Для того, щоб підвищити поживність соломи та її поїдання, застосовують хімічні та біологічні способи обробки. Солому оброб</w:t>
      </w:r>
      <w:r w:rsidRPr="00D34DBF">
        <w:rPr>
          <w:rFonts w:ascii="Times New Roman" w:hAnsi="Times New Roman" w:cs="Times New Roman"/>
          <w:sz w:val="28"/>
          <w:szCs w:val="28"/>
          <w:lang w:val="uk-UA"/>
        </w:rPr>
        <w:softHyphen/>
        <w:t xml:space="preserve">ляють, вапном, кальцинованою або каустичною содою. При такій обробці частина </w:t>
      </w:r>
      <w:r w:rsidRPr="00D34DBF">
        <w:rPr>
          <w:rFonts w:ascii="Times New Roman" w:hAnsi="Times New Roman" w:cs="Times New Roman"/>
          <w:sz w:val="28"/>
          <w:szCs w:val="28"/>
          <w:lang w:val="uk-UA"/>
        </w:rPr>
        <w:lastRenderedPageBreak/>
        <w:t>клітковини соломи використовується організмом жуйних тварин. На обробку 1 т соломи використовують 1 т води, розчиняючи в ній 30 кг негашеного вапна і 10 кг кухонної солі. Обробляють солому у спеціальних ємкостях протягом 12-24 годин. Для прискорення обробки змочену розчином солому запарюють 1-2</w:t>
      </w:r>
      <w:r w:rsidRPr="00D34DBF">
        <w:rPr>
          <w:rFonts w:ascii="Times New Roman" w:hAnsi="Times New Roman" w:cs="Times New Roman"/>
          <w:sz w:val="28"/>
          <w:szCs w:val="28"/>
          <w:lang w:val="uk-UA"/>
        </w:rPr>
        <w:tab/>
        <w:t>год. і витримують 2-4 год. Приготовлена солома стає м’якою, набуває хлібного запаху, її поживність зростає в         1,5-2 рази.</w:t>
      </w:r>
    </w:p>
    <w:p w:rsidR="00D34DBF" w:rsidRPr="00D34DBF" w:rsidRDefault="00D34DBF" w:rsidP="00711B31">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Основною технологічною операцією при підготовці грубих кормів до згодовування є подрібнення, яке виконують різними машинами - фуражирами, подрібнювачами грубих кормів, кормо</w:t>
      </w:r>
      <w:r w:rsidRPr="00D34DBF">
        <w:rPr>
          <w:rFonts w:ascii="Times New Roman" w:hAnsi="Times New Roman" w:cs="Times New Roman"/>
          <w:sz w:val="28"/>
          <w:szCs w:val="28"/>
          <w:lang w:val="uk-UA"/>
        </w:rPr>
        <w:softHyphen/>
        <w:t>подрібнювачами універсальними, подрібнювачами-змішувачами.</w:t>
      </w:r>
    </w:p>
    <w:p w:rsidR="00D34DBF" w:rsidRPr="00D34DBF" w:rsidRDefault="00D34DBF" w:rsidP="00711B31">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Подрібнювати солому можливо одночасно із збиранням зернових за допомогою подрібнювачів, начеплених на комбайни замість копнувача. Після подрібнення до 60-100 мм солому разом з половою подають у самоскидний тракторний причіп і транспортують до місця зберігання. При підготовці соломи для великої рогатої худоби допускається крупніше подрібнення. Для птиці готують найдрібніший корм. При підготовці корму для свиней сировину подрібнюють і змішують апаратами первинного і вторинного різання.</w:t>
      </w:r>
    </w:p>
    <w:p w:rsidR="00D34DBF" w:rsidRPr="00D34DBF" w:rsidRDefault="00D34DBF" w:rsidP="00711B31">
      <w:pPr>
        <w:pStyle w:val="25"/>
        <w:shd w:val="clear" w:color="auto" w:fill="auto"/>
        <w:spacing w:after="0" w:line="240" w:lineRule="auto"/>
        <w:ind w:left="20" w:firstLine="709"/>
        <w:jc w:val="both"/>
        <w:rPr>
          <w:color w:val="000000"/>
          <w:sz w:val="28"/>
          <w:szCs w:val="28"/>
          <w:lang w:val="uk-UA"/>
        </w:rPr>
      </w:pPr>
    </w:p>
    <w:p w:rsidR="00D34DBF" w:rsidRPr="00D34DBF" w:rsidRDefault="00D34DBF" w:rsidP="00711B31">
      <w:pPr>
        <w:pStyle w:val="25"/>
        <w:shd w:val="clear" w:color="auto" w:fill="auto"/>
        <w:spacing w:after="0" w:line="240" w:lineRule="auto"/>
        <w:ind w:left="20" w:firstLine="709"/>
        <w:jc w:val="both"/>
        <w:rPr>
          <w:sz w:val="28"/>
          <w:szCs w:val="28"/>
          <w:lang w:val="uk-UA"/>
        </w:rPr>
      </w:pPr>
      <w:r w:rsidRPr="00D34DBF">
        <w:rPr>
          <w:color w:val="000000"/>
          <w:sz w:val="28"/>
          <w:szCs w:val="28"/>
          <w:lang w:val="uk-UA"/>
        </w:rPr>
        <w:t>Приготування коренебульбоплодів</w:t>
      </w:r>
    </w:p>
    <w:p w:rsidR="00D34DBF" w:rsidRPr="00D34DBF" w:rsidRDefault="00D34DBF" w:rsidP="00711B31">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Для згодовування коренебульбоплоди готують за схемами; миття - подрібнення - змішування; миття - запарювання - розминан</w:t>
      </w:r>
      <w:r w:rsidRPr="00D34DBF">
        <w:rPr>
          <w:rFonts w:ascii="Times New Roman" w:hAnsi="Times New Roman" w:cs="Times New Roman"/>
          <w:sz w:val="28"/>
          <w:szCs w:val="28"/>
          <w:lang w:val="uk-UA"/>
        </w:rPr>
        <w:softHyphen/>
        <w:t>ня - змішування.</w:t>
      </w:r>
    </w:p>
    <w:p w:rsidR="00D34DBF" w:rsidRPr="00D34DBF" w:rsidRDefault="00D34DBF" w:rsidP="00711B31">
      <w:pPr>
        <w:pStyle w:val="1"/>
        <w:shd w:val="clear" w:color="auto" w:fill="auto"/>
        <w:spacing w:after="0" w:line="240" w:lineRule="auto"/>
        <w:ind w:left="2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Коренебульбоплоди звичайно забруднені ґрунтом і містять сторонні домішки, переважно камені, тому перед використанням на корм їх миють на спеціальних машинах. Для запарювання картоплі використовують запарювальний агрегат та замішувачі-запарники. Продуктивність картоплезапарювача за безперервного циклу – 2-3</w:t>
      </w:r>
      <w:r w:rsidRPr="00D34DBF">
        <w:rPr>
          <w:rFonts w:ascii="Times New Roman" w:hAnsi="Times New Roman" w:cs="Times New Roman"/>
          <w:sz w:val="28"/>
          <w:szCs w:val="28"/>
          <w:lang w:val="uk-UA"/>
        </w:rPr>
        <w:tab/>
        <w:t>т/год. Змішувач-запарник призначений для змішування концентро</w:t>
      </w:r>
      <w:r w:rsidRPr="00D34DBF">
        <w:rPr>
          <w:rFonts w:ascii="Times New Roman" w:hAnsi="Times New Roman" w:cs="Times New Roman"/>
          <w:sz w:val="28"/>
          <w:szCs w:val="28"/>
          <w:lang w:val="uk-UA"/>
        </w:rPr>
        <w:softHyphen/>
        <w:t>ваних кормів, коренебульбоплодів, зеленої маси або силосу, трав’яного борошна і різних добавок для обслуговування свиноферм. У ньому можна проводити запарювання інших кормів. Продуктивність машини без запарювання кормів 10 т/год., при запарюванні 5 т/год.</w:t>
      </w:r>
    </w:p>
    <w:p w:rsidR="00D34DBF" w:rsidRPr="00D34DBF" w:rsidRDefault="00D34DBF" w:rsidP="00711B31">
      <w:pPr>
        <w:pStyle w:val="1"/>
        <w:shd w:val="clear" w:color="auto" w:fill="auto"/>
        <w:spacing w:after="0" w:line="240" w:lineRule="auto"/>
        <w:ind w:left="20" w:right="40" w:firstLine="709"/>
        <w:jc w:val="both"/>
        <w:rPr>
          <w:rFonts w:ascii="Times New Roman" w:hAnsi="Times New Roman" w:cs="Times New Roman"/>
          <w:sz w:val="28"/>
          <w:szCs w:val="28"/>
          <w:lang w:val="uk-UA"/>
        </w:rPr>
      </w:pPr>
    </w:p>
    <w:p w:rsidR="00D34DBF" w:rsidRPr="00D34DBF" w:rsidRDefault="00D34DBF" w:rsidP="00711B31">
      <w:pPr>
        <w:pStyle w:val="25"/>
        <w:shd w:val="clear" w:color="auto" w:fill="auto"/>
        <w:spacing w:after="0" w:line="240" w:lineRule="auto"/>
        <w:ind w:left="40" w:firstLine="709"/>
        <w:jc w:val="both"/>
        <w:rPr>
          <w:sz w:val="28"/>
          <w:szCs w:val="28"/>
          <w:lang w:val="uk-UA"/>
        </w:rPr>
      </w:pPr>
      <w:r w:rsidRPr="00D34DBF">
        <w:rPr>
          <w:color w:val="000000"/>
          <w:sz w:val="28"/>
          <w:szCs w:val="28"/>
          <w:lang w:val="uk-UA"/>
        </w:rPr>
        <w:t>Приготування кормових сумішей</w:t>
      </w:r>
    </w:p>
    <w:p w:rsidR="00D34DBF" w:rsidRPr="00D34DBF" w:rsidRDefault="00D34DBF" w:rsidP="00711B31">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Широкого поширення у тваринництві набуло використання в раціонах тварин кормових сумішей, що складаються з усіх видів кормів.</w:t>
      </w:r>
    </w:p>
    <w:p w:rsidR="00D34DBF" w:rsidRPr="00D34DBF" w:rsidRDefault="00D34DBF" w:rsidP="00711B31">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 xml:space="preserve">Готують кормові суміші у спеціальних цехах. Це дозволяє краще організувати годівлю тварин. Зростає рівень механізації операцій з приготування і роздачі кормів, знижуються витрати праці. Обладнання, встановлене у кормоцехах, дозволяє приготувати повнораціонні багатокомпонентні суміші, балансувати раціони за поживними речовинами і збагачувати корми вітамінами, мінеральними добавками та антибіотиками. У кормоцехах є можливість додатково використовувати місцеві кормові </w:t>
      </w:r>
      <w:r w:rsidRPr="00D34DBF">
        <w:rPr>
          <w:rFonts w:ascii="Times New Roman" w:hAnsi="Times New Roman" w:cs="Times New Roman"/>
          <w:sz w:val="28"/>
          <w:szCs w:val="28"/>
          <w:lang w:val="uk-UA"/>
        </w:rPr>
        <w:lastRenderedPageBreak/>
        <w:t>ресурси (солому, сіно низької якості, гілочковий корм, гичку та інші відходи рослинництва та овочівництва), що особливо важливе у випадку дефіциту кормів.</w:t>
      </w:r>
    </w:p>
    <w:p w:rsidR="00D34DBF" w:rsidRPr="00D34DBF" w:rsidRDefault="00D34DBF" w:rsidP="00711B31">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Застосування кормових сумішей створює можливість розширити використання рослинних відходів, повністю збалансувати раціони. Кормові суміші бажаніше і повніше поїдаються тваринами. У результаті їх продуктивність зростає до 10%. Витрата кормів на 1 продукції знижується на 15-20%.</w:t>
      </w:r>
    </w:p>
    <w:p w:rsidR="00D34DBF" w:rsidRPr="00D34DBF" w:rsidRDefault="00D34DBF" w:rsidP="00711B31">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Для приготування кормових сумішей у кормоцехах облаштовують такі технологічні лінії: приймання, дозована подача, миття, подрібнення коренеплодів; приймання, подача, миття і запарювання картоплі; приймання і дозована подача концентрованих кормів і різних добавок; приймання і дозована подача, подрібнення зелених кормів і силосу; приймання, подача, подрібнення, теплова і хімічна обробка грубих кормів; приготування різних поживних розчинів; змішування компонентів і подача приготовлених сумішей у транспортні засоби для роздавання тваринам.</w:t>
      </w:r>
    </w:p>
    <w:p w:rsidR="00D34DBF" w:rsidRPr="00D34DBF" w:rsidRDefault="00D34DBF" w:rsidP="00711B31">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Для цього необхідно кормоцехи облаштовувати різними комплектами обладнання, об’єднаного в технологічні лінії.</w:t>
      </w:r>
    </w:p>
    <w:p w:rsidR="00D34DBF" w:rsidRPr="00D34DBF" w:rsidRDefault="00D34DBF" w:rsidP="00711B31">
      <w:pPr>
        <w:pStyle w:val="1"/>
        <w:shd w:val="clear" w:color="auto" w:fill="auto"/>
        <w:spacing w:after="0" w:line="240" w:lineRule="auto"/>
        <w:ind w:left="40" w:right="40" w:firstLine="709"/>
        <w:jc w:val="both"/>
        <w:rPr>
          <w:rFonts w:ascii="Times New Roman" w:hAnsi="Times New Roman" w:cs="Times New Roman"/>
          <w:sz w:val="28"/>
          <w:szCs w:val="28"/>
          <w:lang w:val="uk-UA"/>
        </w:rPr>
      </w:pPr>
      <w:r w:rsidRPr="00D34DBF">
        <w:rPr>
          <w:rFonts w:ascii="Times New Roman" w:hAnsi="Times New Roman" w:cs="Times New Roman"/>
          <w:sz w:val="28"/>
          <w:szCs w:val="28"/>
          <w:lang w:val="uk-UA"/>
        </w:rPr>
        <w:t>На молочнотоварних фермах необхідно організувати випуск комплектів обладнання кормоцехів на 400 - 1600 голів великої рогатої худоби для приготування кормових сумішей на основі силосу, сінажу, соломи та інших кормів.</w:t>
      </w:r>
    </w:p>
    <w:p w:rsidR="00D34DBF" w:rsidRPr="00057B1F" w:rsidRDefault="00D34DBF" w:rsidP="00D34DBF">
      <w:pPr>
        <w:pStyle w:val="21"/>
        <w:shd w:val="clear" w:color="auto" w:fill="auto"/>
        <w:spacing w:line="240" w:lineRule="auto"/>
        <w:ind w:left="20" w:right="40"/>
        <w:rPr>
          <w:sz w:val="28"/>
          <w:szCs w:val="28"/>
        </w:rPr>
      </w:pPr>
    </w:p>
    <w:p w:rsidR="00D34DBF" w:rsidRPr="00057B1F" w:rsidRDefault="00D34DBF" w:rsidP="00D34DBF">
      <w:pPr>
        <w:spacing w:line="240" w:lineRule="auto"/>
        <w:jc w:val="both"/>
        <w:rPr>
          <w:rFonts w:ascii="Times New Roman" w:hAnsi="Times New Roman" w:cs="Times New Roman"/>
          <w:b/>
          <w:sz w:val="28"/>
          <w:szCs w:val="28"/>
          <w:lang w:val="uk-UA"/>
        </w:rPr>
      </w:pPr>
    </w:p>
    <w:p w:rsidR="00D34DBF" w:rsidRDefault="00D34DBF"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61412E">
      <w:pPr>
        <w:pStyle w:val="21"/>
        <w:shd w:val="clear" w:color="auto" w:fill="auto"/>
        <w:spacing w:after="280" w:line="240" w:lineRule="auto"/>
        <w:ind w:right="-1"/>
        <w:rPr>
          <w:rFonts w:ascii="Times New Roman" w:eastAsia="Times New Roman" w:hAnsi="Times New Roman" w:cs="Times New Roman"/>
          <w:b/>
          <w:sz w:val="28"/>
          <w:szCs w:val="28"/>
        </w:rPr>
      </w:pPr>
    </w:p>
    <w:p w:rsidR="00711B31" w:rsidRDefault="00711B31" w:rsidP="00711B31">
      <w:pPr>
        <w:pStyle w:val="21"/>
        <w:shd w:val="clear" w:color="auto" w:fill="auto"/>
        <w:spacing w:after="28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ТЕМА 21: ОСНОВИ СТАНДАРИЗАЦІЇ КОРМІВ.</w:t>
      </w:r>
    </w:p>
    <w:p w:rsidR="00295AEC" w:rsidRPr="00295AEC" w:rsidRDefault="00295AEC" w:rsidP="00295AEC">
      <w:pPr>
        <w:pStyle w:val="1"/>
        <w:shd w:val="clear" w:color="auto" w:fill="auto"/>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Ще недавно ставилася під сумнів можливість проведення стандартизації сільськогосподарської продукції через непостійність її характеристик, а про стандартизацію як про науку і не згадувалося. Проте стандартизація в галузі сільського господарства отримала широке застосування, в цей час продовжує успішно розвиватися і вдосконалюватися, все більше охоплювати такі галузі сільського господарства, як рослинництво і тваринництво.</w:t>
      </w:r>
    </w:p>
    <w:p w:rsidR="00295AEC" w:rsidRPr="00295AEC" w:rsidRDefault="00295AEC" w:rsidP="00295AEC">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Стандартизація, що отримала визнання як повноправна наука, мас свою наукову основу й організаційні принципи, мету і завдання, теорію і практику, методи і специфічні особливості. Немає такої сфери діяльності людини, де б стандартиз</w:t>
      </w:r>
      <w:r>
        <w:rPr>
          <w:rFonts w:ascii="Times New Roman" w:hAnsi="Times New Roman" w:cs="Times New Roman"/>
          <w:color w:val="000000"/>
          <w:sz w:val="28"/>
          <w:szCs w:val="28"/>
          <w:lang w:val="uk-UA"/>
        </w:rPr>
        <w:t>ація не знайшла застосування, Т</w:t>
      </w:r>
      <w:r w:rsidRPr="00295AEC">
        <w:rPr>
          <w:rFonts w:ascii="Times New Roman" w:hAnsi="Times New Roman" w:cs="Times New Roman"/>
          <w:color w:val="000000"/>
          <w:sz w:val="28"/>
          <w:szCs w:val="28"/>
          <w:lang w:val="uk-UA"/>
        </w:rPr>
        <w:t>ому суть стандартизації</w:t>
      </w:r>
      <w:r>
        <w:rPr>
          <w:rFonts w:ascii="Times New Roman" w:hAnsi="Times New Roman" w:cs="Times New Roman"/>
          <w:color w:val="000000"/>
          <w:sz w:val="28"/>
          <w:szCs w:val="28"/>
          <w:lang w:val="uk-UA"/>
        </w:rPr>
        <w:t xml:space="preserve"> як науки проявляється двояко: </w:t>
      </w:r>
      <w:r w:rsidRPr="00295AEC">
        <w:rPr>
          <w:rFonts w:ascii="Times New Roman" w:hAnsi="Times New Roman" w:cs="Times New Roman"/>
          <w:color w:val="000000"/>
          <w:sz w:val="28"/>
          <w:szCs w:val="28"/>
          <w:lang w:val="uk-UA"/>
        </w:rPr>
        <w:t>як процес упорядкування і застосування норм і правил та як галузь наукового пізнання закономірностей процесу встановлення цих норм і правил.</w:t>
      </w:r>
    </w:p>
    <w:p w:rsidR="00295AEC" w:rsidRPr="00295AEC" w:rsidRDefault="00295AEC" w:rsidP="00295AEC">
      <w:pPr>
        <w:pStyle w:val="1"/>
        <w:shd w:val="clear" w:color="auto" w:fill="auto"/>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Науковою основою стандартизації є дані інших наук, теоретичних і прикладних, природних і точних - математики, фізики, хімії, біології.</w:t>
      </w:r>
    </w:p>
    <w:p w:rsidR="00295AEC" w:rsidRPr="00295AEC" w:rsidRDefault="00295AEC" w:rsidP="00295AEC">
      <w:pPr>
        <w:pStyle w:val="1"/>
        <w:shd w:val="clear" w:color="auto" w:fill="auto"/>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Стандартизація як наука про методи і засоби стандартизації виявляє, узагальнює і формулює закономірності діяльності щодо стандартизації загалом і в окремих її напрямах.</w:t>
      </w:r>
    </w:p>
    <w:p w:rsidR="00295AEC" w:rsidRPr="00295AEC" w:rsidRDefault="00295AEC" w:rsidP="00295AEC">
      <w:pPr>
        <w:pStyle w:val="1"/>
        <w:shd w:val="clear" w:color="auto" w:fill="auto"/>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Розвиток стандартизації як науки допомагає поліпшувати систему організації цієї діяльності й, сприяє вдосконаленню ряду практичних робіт із стандартизації.</w:t>
      </w:r>
    </w:p>
    <w:p w:rsidR="00295AEC" w:rsidRPr="00295AEC" w:rsidRDefault="00295AEC" w:rsidP="00295AEC">
      <w:pPr>
        <w:pStyle w:val="1"/>
        <w:shd w:val="clear" w:color="auto" w:fill="auto"/>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Подальше формування стандартизації як науки, її розвиток як найважливішого чинника сучасної науково-технічної-революції багато в чому буде визначатися розробкою науково-теоретичних основ стандартизації.</w:t>
      </w:r>
    </w:p>
    <w:p w:rsidR="00295AEC" w:rsidRPr="00624DD6" w:rsidRDefault="00295AEC" w:rsidP="00295AEC">
      <w:pPr>
        <w:pStyle w:val="1"/>
        <w:shd w:val="clear" w:color="auto" w:fill="auto"/>
        <w:spacing w:after="0" w:line="240" w:lineRule="auto"/>
        <w:ind w:left="100" w:right="20" w:firstLine="709"/>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 xml:space="preserve">Теорія стандартизації як науки покликана розробити методи, які </w:t>
      </w:r>
      <w:r w:rsidRPr="00295AEC">
        <w:rPr>
          <w:rStyle w:val="75pt"/>
          <w:rFonts w:eastAsia="Century Schoolbook"/>
          <w:sz w:val="28"/>
          <w:szCs w:val="28"/>
        </w:rPr>
        <w:t xml:space="preserve">слугують </w:t>
      </w:r>
      <w:r w:rsidRPr="00295AEC">
        <w:rPr>
          <w:rFonts w:ascii="Times New Roman" w:hAnsi="Times New Roman" w:cs="Times New Roman"/>
          <w:color w:val="000000"/>
          <w:sz w:val="28"/>
          <w:szCs w:val="28"/>
          <w:lang w:val="uk-UA"/>
        </w:rPr>
        <w:t>основою оптимального її розвитку. Це є головним питанням , теорії стандартизації, предметом її досліджень.</w:t>
      </w:r>
    </w:p>
    <w:p w:rsidR="00295AEC" w:rsidRPr="00624DD6" w:rsidRDefault="00295AEC" w:rsidP="00295AEC">
      <w:pPr>
        <w:pStyle w:val="1"/>
        <w:shd w:val="clear" w:color="auto" w:fill="auto"/>
        <w:spacing w:after="0" w:line="240" w:lineRule="auto"/>
        <w:ind w:left="100" w:right="20" w:firstLine="709"/>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 xml:space="preserve">Стандартизація як галузь наукового пізнання знаходиться в </w:t>
      </w:r>
      <w:r w:rsidRPr="00295AEC">
        <w:rPr>
          <w:rStyle w:val="75pt"/>
          <w:rFonts w:eastAsia="Century Schoolbook"/>
          <w:sz w:val="28"/>
          <w:szCs w:val="28"/>
        </w:rPr>
        <w:t xml:space="preserve">постійному </w:t>
      </w:r>
      <w:r w:rsidRPr="00295AEC">
        <w:rPr>
          <w:rFonts w:ascii="Times New Roman" w:hAnsi="Times New Roman" w:cs="Times New Roman"/>
          <w:color w:val="000000"/>
          <w:sz w:val="28"/>
          <w:szCs w:val="28"/>
          <w:lang w:val="uk-UA"/>
        </w:rPr>
        <w:t>розвитку, використовуючи досягнення інших наук і кращий виробничий досвід.</w:t>
      </w:r>
    </w:p>
    <w:p w:rsidR="00295AEC" w:rsidRPr="00624DD6" w:rsidRDefault="00295AEC" w:rsidP="00295AEC">
      <w:pPr>
        <w:pStyle w:val="1"/>
        <w:shd w:val="clear" w:color="auto" w:fill="auto"/>
        <w:spacing w:after="0" w:line="240" w:lineRule="auto"/>
        <w:ind w:left="100" w:right="20" w:firstLine="709"/>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Основний принцип стандартизації, що найбільш повно відображає її суть, полягає, в тому, що, вбираючи в себе досягнення інших наук і кращого досвіду, вона на підставі об'єктивних методів і критеріїв проводить оцінку, відбір і синтез прогресивних рішень.</w:t>
      </w:r>
    </w:p>
    <w:p w:rsidR="00295AEC" w:rsidRPr="00295AEC" w:rsidRDefault="00295AEC" w:rsidP="00295AEC">
      <w:pPr>
        <w:pStyle w:val="1"/>
        <w:shd w:val="clear" w:color="auto" w:fill="auto"/>
        <w:spacing w:after="0" w:line="240" w:lineRule="auto"/>
        <w:ind w:left="10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Аналізуючи досягнення і тенденції розвитку науково-технічного прогресу, стандартизація не обмежується їх фіксацією як обов'язкові норми і правила, а стимулює подальший розвиток науки і практики, заздалегідь встановлюючи конкретні пра</w:t>
      </w:r>
      <w:r>
        <w:rPr>
          <w:rFonts w:ascii="Times New Roman" w:hAnsi="Times New Roman" w:cs="Times New Roman"/>
          <w:color w:val="000000"/>
          <w:sz w:val="28"/>
          <w:szCs w:val="28"/>
          <w:lang w:val="uk-UA"/>
        </w:rPr>
        <w:t xml:space="preserve">вила і норми, які є орієнтиром </w:t>
      </w:r>
      <w:r w:rsidRPr="00295AEC">
        <w:rPr>
          <w:rFonts w:ascii="Times New Roman" w:hAnsi="Times New Roman" w:cs="Times New Roman"/>
          <w:color w:val="000000"/>
          <w:sz w:val="28"/>
          <w:szCs w:val="28"/>
          <w:lang w:val="uk-UA"/>
        </w:rPr>
        <w:t>перспективного розвитку. Тому вона в</w:t>
      </w:r>
      <w:r>
        <w:rPr>
          <w:rFonts w:ascii="Times New Roman" w:hAnsi="Times New Roman" w:cs="Times New Roman"/>
          <w:color w:val="000000"/>
          <w:sz w:val="28"/>
          <w:szCs w:val="28"/>
          <w:lang w:val="uk-UA"/>
        </w:rPr>
        <w:t>ипереджає і направляє розвиток</w:t>
      </w:r>
      <w:r w:rsidRPr="00295AEC">
        <w:rPr>
          <w:rFonts w:ascii="Times New Roman" w:hAnsi="Times New Roman" w:cs="Times New Roman"/>
          <w:color w:val="000000"/>
          <w:sz w:val="28"/>
          <w:szCs w:val="28"/>
          <w:lang w:val="uk-UA"/>
        </w:rPr>
        <w:t xml:space="preserve"> технічного прогресу.</w:t>
      </w:r>
    </w:p>
    <w:p w:rsidR="00295AEC" w:rsidRPr="00295AEC" w:rsidRDefault="00295AEC" w:rsidP="00295AEC">
      <w:pPr>
        <w:pStyle w:val="1"/>
        <w:shd w:val="clear" w:color="auto" w:fill="auto"/>
        <w:spacing w:after="0" w:line="240" w:lineRule="auto"/>
        <w:ind w:right="20" w:firstLine="709"/>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 xml:space="preserve">Істотну роль відіграє стандартизація в розвитку інших наук. Тут вона, як і в матеріальному виробництві, служить засобом систематизації, </w:t>
      </w:r>
      <w:r w:rsidRPr="00295AEC">
        <w:rPr>
          <w:rFonts w:ascii="Times New Roman" w:hAnsi="Times New Roman" w:cs="Times New Roman"/>
          <w:color w:val="000000"/>
          <w:sz w:val="28"/>
          <w:szCs w:val="28"/>
          <w:lang w:val="uk-UA"/>
        </w:rPr>
        <w:lastRenderedPageBreak/>
        <w:t>закріплення і реалізації знань. Без встановлення і застосування певної системи понять не може існувати ніяка наука. ^Поняття ж закріплюються в науці у вигляді відповідної системи термінів і визначень, а процес упорядкування і закріплення термінів і визначень є також стандартизація.</w:t>
      </w:r>
    </w:p>
    <w:p w:rsidR="00295AEC" w:rsidRPr="00295AEC" w:rsidRDefault="00295AEC" w:rsidP="00295AEC">
      <w:pPr>
        <w:pStyle w:val="1"/>
        <w:shd w:val="clear" w:color="auto" w:fill="auto"/>
        <w:spacing w:after="0" w:line="240" w:lineRule="auto"/>
        <w:ind w:right="20" w:firstLine="709"/>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Стандартизація представляє одну з форм управлінської діяльності, що володіє своїми принципами, методами, специфікою. Це робить її невід'ємною складовою такого комплексного чинника інтенсифікації, як наукове управління народним господарством. В умовах планового господарювання стандартизація є невід'ємним елементом планування, організаційно-технічною основою планового управління народним господарством. Вона має безпосереднє відношення і до якості живої праці, пі</w:t>
      </w:r>
      <w:r>
        <w:rPr>
          <w:rFonts w:ascii="Times New Roman" w:hAnsi="Times New Roman" w:cs="Times New Roman"/>
          <w:color w:val="000000"/>
          <w:sz w:val="28"/>
          <w:szCs w:val="28"/>
          <w:lang w:val="uk-UA"/>
        </w:rPr>
        <w:t xml:space="preserve">двищення дієздатності робочої </w:t>
      </w:r>
      <w:r>
        <w:rPr>
          <w:rFonts w:ascii="Times New Roman" w:hAnsi="Times New Roman" w:cs="Times New Roman"/>
          <w:color w:val="000000"/>
          <w:sz w:val="28"/>
          <w:szCs w:val="28"/>
          <w:lang w:val="en-US"/>
        </w:rPr>
        <w:t>c</w:t>
      </w:r>
      <w:r w:rsidRPr="00295AEC">
        <w:rPr>
          <w:rFonts w:ascii="Times New Roman" w:hAnsi="Times New Roman" w:cs="Times New Roman"/>
          <w:color w:val="000000"/>
          <w:sz w:val="28"/>
          <w:szCs w:val="28"/>
          <w:lang w:val="uk-UA"/>
        </w:rPr>
        <w:t xml:space="preserve">или. З усіх обставин, що впливають на якість праці, основоположним </w:t>
      </w:r>
      <w:r>
        <w:rPr>
          <w:rFonts w:ascii="Times New Roman" w:hAnsi="Times New Roman" w:cs="Times New Roman"/>
          <w:color w:val="000000"/>
          <w:sz w:val="28"/>
          <w:szCs w:val="28"/>
          <w:lang w:val="uk-UA"/>
        </w:rPr>
        <w:t>є</w:t>
      </w:r>
      <w:r w:rsidRPr="00295AEC">
        <w:rPr>
          <w:rFonts w:ascii="Times New Roman" w:hAnsi="Times New Roman" w:cs="Times New Roman"/>
          <w:color w:val="000000"/>
          <w:sz w:val="28"/>
          <w:szCs w:val="28"/>
          <w:lang w:val="uk-UA"/>
        </w:rPr>
        <w:t xml:space="preserve"> поступове витіснення ручної праці машинами і перехід на </w:t>
      </w:r>
      <w:r>
        <w:rPr>
          <w:rFonts w:ascii="Times New Roman" w:hAnsi="Times New Roman" w:cs="Times New Roman"/>
          <w:color w:val="000000"/>
          <w:sz w:val="28"/>
          <w:szCs w:val="28"/>
          <w:lang w:val="uk-UA"/>
        </w:rPr>
        <w:t>м</w:t>
      </w:r>
      <w:r w:rsidRPr="00295AEC">
        <w:rPr>
          <w:rFonts w:ascii="Times New Roman" w:hAnsi="Times New Roman" w:cs="Times New Roman"/>
          <w:color w:val="000000"/>
          <w:sz w:val="28"/>
          <w:szCs w:val="28"/>
          <w:lang w:val="uk-UA"/>
        </w:rPr>
        <w:t>еханізовану та автоматизов</w:t>
      </w:r>
      <w:r>
        <w:rPr>
          <w:rFonts w:ascii="Times New Roman" w:hAnsi="Times New Roman" w:cs="Times New Roman"/>
          <w:color w:val="000000"/>
          <w:sz w:val="28"/>
          <w:szCs w:val="28"/>
          <w:lang w:val="uk-UA"/>
        </w:rPr>
        <w:t>ану працю, оскільки стандартне об</w:t>
      </w:r>
      <w:r w:rsidRPr="00295AEC">
        <w:rPr>
          <w:rFonts w:ascii="Times New Roman" w:hAnsi="Times New Roman" w:cs="Times New Roman"/>
          <w:color w:val="000000"/>
          <w:sz w:val="28"/>
          <w:szCs w:val="28"/>
          <w:lang w:val="uk-UA"/>
        </w:rPr>
        <w:t>ладнання найбільш пристосоване для автоматизації виробництва.</w:t>
      </w:r>
    </w:p>
    <w:p w:rsidR="00295AEC" w:rsidRPr="00295AEC" w:rsidRDefault="00295AEC" w:rsidP="00295AEC">
      <w:pPr>
        <w:pStyle w:val="1"/>
        <w:shd w:val="clear" w:color="auto" w:fill="auto"/>
        <w:spacing w:after="0" w:line="240" w:lineRule="auto"/>
        <w:ind w:right="23" w:firstLine="709"/>
        <w:jc w:val="both"/>
        <w:rPr>
          <w:rFonts w:ascii="Times New Roman" w:hAnsi="Times New Roman" w:cs="Times New Roman"/>
          <w:color w:val="000000"/>
          <w:sz w:val="28"/>
          <w:szCs w:val="28"/>
          <w:lang w:val="uk-UA"/>
        </w:rPr>
      </w:pPr>
      <w:r w:rsidRPr="00295AEC">
        <w:rPr>
          <w:rFonts w:ascii="Times New Roman" w:hAnsi="Times New Roman" w:cs="Times New Roman"/>
          <w:color w:val="000000"/>
          <w:sz w:val="28"/>
          <w:szCs w:val="28"/>
          <w:lang w:val="uk-UA"/>
        </w:rPr>
        <w:t xml:space="preserve">У сучасних умовах необхідно використовувати </w:t>
      </w:r>
      <w:r w:rsidRPr="00295AEC">
        <w:rPr>
          <w:rStyle w:val="85pt0"/>
          <w:rFonts w:ascii="Times New Roman" w:hAnsi="Times New Roman" w:cs="Times New Roman"/>
          <w:sz w:val="28"/>
          <w:szCs w:val="28"/>
        </w:rPr>
        <w:t xml:space="preserve">стандартизацію </w:t>
      </w:r>
      <w:r w:rsidRPr="00295AEC">
        <w:rPr>
          <w:rFonts w:ascii="Times New Roman" w:hAnsi="Times New Roman" w:cs="Times New Roman"/>
          <w:color w:val="000000"/>
          <w:sz w:val="28"/>
          <w:szCs w:val="28"/>
          <w:lang w:val="uk-UA"/>
        </w:rPr>
        <w:t xml:space="preserve">для всебічного вдосконалення управління народним </w:t>
      </w:r>
      <w:r w:rsidRPr="00295AEC">
        <w:rPr>
          <w:rStyle w:val="85pt0"/>
          <w:rFonts w:ascii="Times New Roman" w:hAnsi="Times New Roman" w:cs="Times New Roman"/>
          <w:sz w:val="28"/>
          <w:szCs w:val="28"/>
        </w:rPr>
        <w:t xml:space="preserve">господарством, і </w:t>
      </w:r>
      <w:r w:rsidRPr="00295AEC">
        <w:rPr>
          <w:rFonts w:ascii="Times New Roman" w:hAnsi="Times New Roman" w:cs="Times New Roman"/>
          <w:color w:val="000000"/>
          <w:sz w:val="28"/>
          <w:szCs w:val="28"/>
          <w:lang w:val="uk-UA"/>
        </w:rPr>
        <w:t xml:space="preserve">поліпшення якості продукції, раціонального та </w:t>
      </w:r>
      <w:r w:rsidRPr="00295AEC">
        <w:rPr>
          <w:rStyle w:val="85pt0"/>
          <w:rFonts w:ascii="Times New Roman" w:hAnsi="Times New Roman" w:cs="Times New Roman"/>
          <w:sz w:val="28"/>
          <w:szCs w:val="28"/>
        </w:rPr>
        <w:t xml:space="preserve">економічного </w:t>
      </w:r>
      <w:r w:rsidRPr="00295AEC">
        <w:rPr>
          <w:rFonts w:ascii="Times New Roman" w:hAnsi="Times New Roman" w:cs="Times New Roman"/>
          <w:color w:val="000000"/>
          <w:sz w:val="28"/>
          <w:szCs w:val="28"/>
          <w:lang w:val="uk-UA"/>
        </w:rPr>
        <w:t>використання ресурсів.</w:t>
      </w:r>
    </w:p>
    <w:p w:rsidR="0062422E" w:rsidRPr="0062422E" w:rsidRDefault="0062422E" w:rsidP="00295AEC">
      <w:pPr>
        <w:pStyle w:val="1"/>
        <w:shd w:val="clear" w:color="auto" w:fill="auto"/>
        <w:spacing w:after="0" w:line="240" w:lineRule="auto"/>
        <w:ind w:left="20" w:right="20" w:firstLine="709"/>
        <w:jc w:val="both"/>
        <w:rPr>
          <w:rFonts w:ascii="Times New Roman" w:hAnsi="Times New Roman" w:cs="Times New Roman"/>
          <w:b/>
          <w:color w:val="000000"/>
          <w:sz w:val="28"/>
          <w:szCs w:val="28"/>
          <w:lang w:val="uk-UA"/>
        </w:rPr>
      </w:pPr>
      <w:r w:rsidRPr="0062422E">
        <w:rPr>
          <w:rFonts w:ascii="Times New Roman" w:hAnsi="Times New Roman" w:cs="Times New Roman"/>
          <w:b/>
          <w:color w:val="000000"/>
          <w:sz w:val="28"/>
          <w:szCs w:val="28"/>
          <w:lang w:val="uk-UA"/>
        </w:rPr>
        <w:t xml:space="preserve">Мета і завдання стандартизації </w:t>
      </w:r>
    </w:p>
    <w:p w:rsidR="00295AEC" w:rsidRPr="0062422E" w:rsidRDefault="00295AEC" w:rsidP="00295AEC">
      <w:pPr>
        <w:pStyle w:val="1"/>
        <w:shd w:val="clear" w:color="auto" w:fill="auto"/>
        <w:spacing w:after="0" w:line="240" w:lineRule="auto"/>
        <w:ind w:left="20" w:right="20" w:firstLine="709"/>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Стандартизація в агропромисловому комплексі набула широкого поширення і нині, продовжує успішно розвиватися й вдосконалюватися. Послідовно сформувалися її основні цілі:</w:t>
      </w:r>
    </w:p>
    <w:p w:rsidR="00295AEC" w:rsidRPr="00295AEC" w:rsidRDefault="00295AEC" w:rsidP="00295AEC">
      <w:pPr>
        <w:pStyle w:val="1"/>
        <w:numPr>
          <w:ilvl w:val="0"/>
          <w:numId w:val="61"/>
        </w:numPr>
        <w:shd w:val="clear" w:color="auto" w:fill="auto"/>
        <w:tabs>
          <w:tab w:val="left" w:pos="742"/>
        </w:tabs>
        <w:spacing w:after="0" w:line="240" w:lineRule="auto"/>
        <w:ind w:lef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прискорення науково-технічного прогресу;</w:t>
      </w:r>
    </w:p>
    <w:p w:rsidR="00295AEC" w:rsidRPr="00295AEC" w:rsidRDefault="00295AEC" w:rsidP="00295AEC">
      <w:pPr>
        <w:pStyle w:val="1"/>
        <w:numPr>
          <w:ilvl w:val="0"/>
          <w:numId w:val="61"/>
        </w:numPr>
        <w:shd w:val="clear" w:color="auto" w:fill="auto"/>
        <w:tabs>
          <w:tab w:val="left" w:pos="738"/>
        </w:tabs>
        <w:spacing w:after="0" w:line="240" w:lineRule="auto"/>
        <w:ind w:lef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поліпшення якості продукції й забезпечення її оптимального</w:t>
      </w:r>
    </w:p>
    <w:p w:rsidR="00295AEC" w:rsidRPr="00295AEC" w:rsidRDefault="00295AEC" w:rsidP="00295AEC">
      <w:pPr>
        <w:pStyle w:val="1"/>
        <w:shd w:val="clear" w:color="auto" w:fill="auto"/>
        <w:spacing w:after="0" w:line="240" w:lineRule="auto"/>
        <w:ind w:lef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рівня:</w:t>
      </w:r>
    </w:p>
    <w:p w:rsidR="00295AEC" w:rsidRPr="00295AEC" w:rsidRDefault="00295AEC" w:rsidP="00295AEC">
      <w:pPr>
        <w:pStyle w:val="1"/>
        <w:numPr>
          <w:ilvl w:val="0"/>
          <w:numId w:val="61"/>
        </w:numPr>
        <w:shd w:val="clear" w:color="auto" w:fill="auto"/>
        <w:tabs>
          <w:tab w:val="left" w:pos="750"/>
        </w:tabs>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удосконалення системи оцінки якості продукції з урахуванням її цільового використання;</w:t>
      </w:r>
    </w:p>
    <w:p w:rsidR="00295AEC" w:rsidRPr="00295AEC" w:rsidRDefault="00295AEC" w:rsidP="00295AEC">
      <w:pPr>
        <w:pStyle w:val="1"/>
        <w:numPr>
          <w:ilvl w:val="0"/>
          <w:numId w:val="61"/>
        </w:numPr>
        <w:shd w:val="clear" w:color="auto" w:fill="auto"/>
        <w:tabs>
          <w:tab w:val="left" w:pos="738"/>
        </w:tabs>
        <w:spacing w:after="0" w:line="240" w:lineRule="auto"/>
        <w:ind w:lef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підвищення продуктивності праці в сільському господарстві;</w:t>
      </w:r>
    </w:p>
    <w:p w:rsidR="00295AEC" w:rsidRPr="00295AEC" w:rsidRDefault="00295AEC" w:rsidP="00295AEC">
      <w:pPr>
        <w:pStyle w:val="1"/>
        <w:numPr>
          <w:ilvl w:val="0"/>
          <w:numId w:val="61"/>
        </w:numPr>
        <w:shd w:val="clear" w:color="auto" w:fill="auto"/>
        <w:tabs>
          <w:tab w:val="left" w:pos="735"/>
        </w:tabs>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підвищення ефективності сільськогосподарського вироб</w:t>
      </w:r>
      <w:r w:rsidRPr="00295AEC">
        <w:rPr>
          <w:rFonts w:ascii="Times New Roman" w:hAnsi="Times New Roman" w:cs="Times New Roman"/>
          <w:color w:val="000000"/>
          <w:sz w:val="28"/>
          <w:szCs w:val="28"/>
          <w:lang w:val="uk-UA"/>
        </w:rPr>
        <w:softHyphen/>
        <w:t>ництва;</w:t>
      </w:r>
    </w:p>
    <w:p w:rsidR="00295AEC" w:rsidRPr="00295AEC" w:rsidRDefault="00295AEC" w:rsidP="00295AEC">
      <w:pPr>
        <w:pStyle w:val="1"/>
        <w:numPr>
          <w:ilvl w:val="0"/>
          <w:numId w:val="61"/>
        </w:numPr>
        <w:shd w:val="clear" w:color="auto" w:fill="auto"/>
        <w:tabs>
          <w:tab w:val="left" w:pos="740"/>
        </w:tabs>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забезпечення надійного і стабільного постачання країни сировиною та продовольством;</w:t>
      </w:r>
    </w:p>
    <w:p w:rsidR="00295AEC" w:rsidRPr="00295AEC" w:rsidRDefault="00295AEC" w:rsidP="00295AEC">
      <w:pPr>
        <w:pStyle w:val="1"/>
        <w:numPr>
          <w:ilvl w:val="0"/>
          <w:numId w:val="61"/>
        </w:numPr>
        <w:shd w:val="clear" w:color="auto" w:fill="auto"/>
        <w:tabs>
          <w:tab w:val="left" w:pos="738"/>
        </w:tabs>
        <w:spacing w:after="0" w:line="240" w:lineRule="auto"/>
        <w:ind w:lef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удосконалення методів управління виробництвом;</w:t>
      </w:r>
    </w:p>
    <w:p w:rsidR="00295AEC" w:rsidRPr="00295AEC" w:rsidRDefault="00295AEC" w:rsidP="00295AEC">
      <w:pPr>
        <w:pStyle w:val="1"/>
        <w:numPr>
          <w:ilvl w:val="0"/>
          <w:numId w:val="61"/>
        </w:numPr>
        <w:shd w:val="clear" w:color="auto" w:fill="auto"/>
        <w:tabs>
          <w:tab w:val="left" w:pos="733"/>
        </w:tabs>
        <w:spacing w:after="0" w:line="240" w:lineRule="auto"/>
        <w:ind w:lef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удосконалення форм організації виробництва.</w:t>
      </w:r>
    </w:p>
    <w:p w:rsidR="00295AEC" w:rsidRPr="00295AEC" w:rsidRDefault="00295AEC" w:rsidP="00295AEC">
      <w:pPr>
        <w:pStyle w:val="1"/>
        <w:numPr>
          <w:ilvl w:val="0"/>
          <w:numId w:val="61"/>
        </w:numPr>
        <w:shd w:val="clear" w:color="auto" w:fill="auto"/>
        <w:tabs>
          <w:tab w:val="left" w:pos="742"/>
        </w:tabs>
        <w:spacing w:after="0" w:line="240" w:lineRule="auto"/>
        <w:ind w:lef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максимальне використання виробленої продукції;</w:t>
      </w:r>
    </w:p>
    <w:p w:rsidR="00295AEC" w:rsidRPr="00295AEC" w:rsidRDefault="00295AEC" w:rsidP="00295AEC">
      <w:pPr>
        <w:pStyle w:val="1"/>
        <w:numPr>
          <w:ilvl w:val="0"/>
          <w:numId w:val="61"/>
        </w:numPr>
        <w:shd w:val="clear" w:color="auto" w:fill="auto"/>
        <w:tabs>
          <w:tab w:val="left" w:pos="733"/>
        </w:tabs>
        <w:spacing w:after="0" w:line="240" w:lineRule="auto"/>
        <w:ind w:lef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забезпечення безпеки праці виконавців;</w:t>
      </w:r>
    </w:p>
    <w:p w:rsidR="00295AEC" w:rsidRPr="00295AEC" w:rsidRDefault="00295AEC" w:rsidP="00295AEC">
      <w:pPr>
        <w:pStyle w:val="1"/>
        <w:numPr>
          <w:ilvl w:val="0"/>
          <w:numId w:val="61"/>
        </w:numPr>
        <w:shd w:val="clear" w:color="auto" w:fill="auto"/>
        <w:tabs>
          <w:tab w:val="left" w:pos="745"/>
        </w:tabs>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забезпечення умов для розвитку експорту продукції високої якості.</w:t>
      </w:r>
    </w:p>
    <w:p w:rsidR="00295AEC" w:rsidRPr="00295AEC" w:rsidRDefault="00295AEC" w:rsidP="00295AEC">
      <w:pPr>
        <w:pStyle w:val="1"/>
        <w:shd w:val="clear" w:color="auto" w:fill="auto"/>
        <w:spacing w:after="0" w:line="240" w:lineRule="auto"/>
        <w:ind w:left="20" w:right="20" w:firstLine="709"/>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Для здійснення поставленої мети в агропромисловому комплексі необхідно вирішити такі основні завдання:</w:t>
      </w:r>
    </w:p>
    <w:p w:rsidR="00295AEC" w:rsidRPr="00295AEC" w:rsidRDefault="00295AEC" w:rsidP="0062422E">
      <w:pPr>
        <w:pStyle w:val="1"/>
        <w:numPr>
          <w:ilvl w:val="0"/>
          <w:numId w:val="57"/>
        </w:numPr>
        <w:shd w:val="clear" w:color="auto" w:fill="auto"/>
        <w:spacing w:after="0" w:line="240" w:lineRule="auto"/>
        <w:ind w:left="0" w:right="2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підвищити рівень якості продукції в стандартах у зв'язку із зростанням вимог споживачів і зростаючими можливостями сільського господарства;</w:t>
      </w:r>
    </w:p>
    <w:p w:rsidR="00295AEC" w:rsidRPr="00295AEC" w:rsidRDefault="00295AEC" w:rsidP="0062422E">
      <w:pPr>
        <w:pStyle w:val="1"/>
        <w:numPr>
          <w:ilvl w:val="0"/>
          <w:numId w:val="57"/>
        </w:numPr>
        <w:shd w:val="clear" w:color="auto" w:fill="auto"/>
        <w:spacing w:after="0" w:line="240" w:lineRule="auto"/>
        <w:ind w:left="0" w:right="2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 xml:space="preserve">розробити і впровадити стандарти на типові технологічні </w:t>
      </w:r>
      <w:r w:rsidRPr="00295AEC">
        <w:rPr>
          <w:rFonts w:ascii="Times New Roman" w:hAnsi="Times New Roman" w:cs="Times New Roman"/>
          <w:color w:val="000000"/>
          <w:sz w:val="28"/>
          <w:szCs w:val="28"/>
          <w:lang w:val="uk-UA"/>
        </w:rPr>
        <w:lastRenderedPageBreak/>
        <w:t>процеси і складаючи їх операції та прийоми;</w:t>
      </w:r>
    </w:p>
    <w:p w:rsidR="00295AEC" w:rsidRPr="0062422E" w:rsidRDefault="00295AEC" w:rsidP="0062422E">
      <w:pPr>
        <w:pStyle w:val="1"/>
        <w:numPr>
          <w:ilvl w:val="0"/>
          <w:numId w:val="57"/>
        </w:numPr>
        <w:shd w:val="clear" w:color="auto" w:fill="auto"/>
        <w:spacing w:after="0" w:line="240" w:lineRule="auto"/>
        <w:ind w:left="0" w:right="20" w:firstLine="1080"/>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встановити вимоги до якості продукції за показниками, що визначають технологічні переваги (цукор, крохмаль, сухі речовини, кислотне число масла, вміст і якість волокна) і підвищити збереженість сільськогосподарської продукції;</w:t>
      </w:r>
    </w:p>
    <w:p w:rsidR="00295AEC" w:rsidRPr="0062422E" w:rsidRDefault="00295AEC" w:rsidP="0062422E">
      <w:pPr>
        <w:pStyle w:val="1"/>
        <w:numPr>
          <w:ilvl w:val="0"/>
          <w:numId w:val="57"/>
        </w:numPr>
        <w:shd w:val="clear" w:color="auto" w:fill="auto"/>
        <w:spacing w:after="0" w:line="240" w:lineRule="auto"/>
        <w:ind w:left="0" w:right="20" w:firstLine="1080"/>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встановити диференційовані вимоги до якості товарних сортів і категорій сільськогосподарської продукції з урахуванням подальшого її цільового використання;</w:t>
      </w:r>
    </w:p>
    <w:p w:rsidR="00295AEC" w:rsidRPr="00295AEC" w:rsidRDefault="00295AEC" w:rsidP="0062422E">
      <w:pPr>
        <w:pStyle w:val="1"/>
        <w:numPr>
          <w:ilvl w:val="0"/>
          <w:numId w:val="57"/>
        </w:numPr>
        <w:shd w:val="clear" w:color="auto" w:fill="auto"/>
        <w:spacing w:after="0" w:line="240" w:lineRule="auto"/>
        <w:ind w:left="0" w:right="2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встановити в стандартах санітарно-гігієнічні вимоги, допустимі норми залишкових кількостей пестицидів, а також методи і порядок їх визначення;</w:t>
      </w:r>
    </w:p>
    <w:p w:rsidR="00295AEC" w:rsidRPr="00295AEC" w:rsidRDefault="00295AEC" w:rsidP="0062422E">
      <w:pPr>
        <w:pStyle w:val="1"/>
        <w:numPr>
          <w:ilvl w:val="0"/>
          <w:numId w:val="57"/>
        </w:numPr>
        <w:shd w:val="clear" w:color="auto" w:fill="auto"/>
        <w:spacing w:after="0" w:line="240" w:lineRule="auto"/>
        <w:ind w:left="0" w:right="4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забезпечити системний підхід до підвищення якості продукції та праці;</w:t>
      </w:r>
    </w:p>
    <w:p w:rsidR="00295AEC" w:rsidRPr="0062422E" w:rsidRDefault="00295AEC" w:rsidP="0062422E">
      <w:pPr>
        <w:pStyle w:val="1"/>
        <w:numPr>
          <w:ilvl w:val="0"/>
          <w:numId w:val="57"/>
        </w:numPr>
        <w:shd w:val="clear" w:color="auto" w:fill="auto"/>
        <w:spacing w:after="0" w:line="240" w:lineRule="auto"/>
        <w:ind w:left="0" w:right="40" w:firstLine="1080"/>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створити умови для матеріальної зацікавленості працівників сільського господарства, в збільшенні частки продукції високої якості, а також у підвищенні вмісту основних речовин, що визначають технологічну і харчову цінність продукції;</w:t>
      </w:r>
    </w:p>
    <w:p w:rsidR="00295AEC" w:rsidRPr="00295AEC" w:rsidRDefault="00295AEC" w:rsidP="0062422E">
      <w:pPr>
        <w:pStyle w:val="1"/>
        <w:numPr>
          <w:ilvl w:val="0"/>
          <w:numId w:val="57"/>
        </w:numPr>
        <w:shd w:val="clear" w:color="auto" w:fill="auto"/>
        <w:spacing w:after="0" w:line="240" w:lineRule="auto"/>
        <w:ind w:left="0" w:right="4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ввести в стандарти нові показники якості й методи об'єктивного й експресного їх визначення із застосуванням сучасної вимірювальної техніки;</w:t>
      </w:r>
    </w:p>
    <w:p w:rsidR="00295AEC" w:rsidRPr="00295AEC" w:rsidRDefault="00295AEC" w:rsidP="0062422E">
      <w:pPr>
        <w:pStyle w:val="1"/>
        <w:numPr>
          <w:ilvl w:val="0"/>
          <w:numId w:val="57"/>
        </w:numPr>
        <w:shd w:val="clear" w:color="auto" w:fill="auto"/>
        <w:spacing w:after="0" w:line="240" w:lineRule="auto"/>
        <w:ind w:left="0" w:right="4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забезпечити максимальну оперативність і достовірність випробувань (аналіз продукції землеробства і тваринництва);</w:t>
      </w:r>
    </w:p>
    <w:p w:rsidR="00295AEC" w:rsidRPr="00295AEC" w:rsidRDefault="00295AEC" w:rsidP="0062422E">
      <w:pPr>
        <w:pStyle w:val="1"/>
        <w:numPr>
          <w:ilvl w:val="0"/>
          <w:numId w:val="57"/>
        </w:numPr>
        <w:shd w:val="clear" w:color="auto" w:fill="auto"/>
        <w:spacing w:after="0" w:line="240" w:lineRule="auto"/>
        <w:ind w:left="0" w:right="4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 xml:space="preserve">удосконалити і стандартизувати методики агрохімічних аналізів </w:t>
      </w:r>
      <w:r w:rsidR="0062422E" w:rsidRPr="00295AEC">
        <w:rPr>
          <w:rFonts w:ascii="Times New Roman" w:hAnsi="Times New Roman" w:cs="Times New Roman"/>
          <w:color w:val="000000"/>
          <w:sz w:val="28"/>
          <w:szCs w:val="28"/>
          <w:lang w:val="uk-UA"/>
        </w:rPr>
        <w:t>ґрунтів</w:t>
      </w:r>
      <w:r w:rsidRPr="00295AEC">
        <w:rPr>
          <w:rFonts w:ascii="Times New Roman" w:hAnsi="Times New Roman" w:cs="Times New Roman"/>
          <w:color w:val="000000"/>
          <w:sz w:val="28"/>
          <w:szCs w:val="28"/>
          <w:lang w:val="uk-UA"/>
        </w:rPr>
        <w:t>, кормів і добрив;</w:t>
      </w:r>
    </w:p>
    <w:p w:rsidR="00295AEC" w:rsidRPr="0062422E" w:rsidRDefault="00295AEC" w:rsidP="0062422E">
      <w:pPr>
        <w:pStyle w:val="1"/>
        <w:numPr>
          <w:ilvl w:val="0"/>
          <w:numId w:val="57"/>
        </w:numPr>
        <w:shd w:val="clear" w:color="auto" w:fill="auto"/>
        <w:spacing w:after="0" w:line="240" w:lineRule="auto"/>
        <w:ind w:left="0" w:right="40" w:firstLine="1080"/>
        <w:jc w:val="both"/>
        <w:rPr>
          <w:rFonts w:ascii="Times New Roman" w:hAnsi="Times New Roman" w:cs="Times New Roman"/>
          <w:sz w:val="28"/>
          <w:szCs w:val="28"/>
          <w:lang w:val="uk-UA"/>
        </w:rPr>
      </w:pPr>
      <w:r w:rsidRPr="00295AEC">
        <w:rPr>
          <w:rFonts w:ascii="Times New Roman" w:hAnsi="Times New Roman" w:cs="Times New Roman"/>
          <w:color w:val="000000"/>
          <w:sz w:val="28"/>
          <w:szCs w:val="28"/>
          <w:lang w:val="uk-UA"/>
        </w:rPr>
        <w:t>вирішити проблему метрологічного забезпечення облікових операцій при виробництві, заготівлях, транспортуванні, переробці і зберіганні рідких, твердих і сипучих продуктів, кормів і мінеральних добрив;</w:t>
      </w:r>
    </w:p>
    <w:p w:rsidR="00295AEC" w:rsidRPr="00295AEC" w:rsidRDefault="00295AEC" w:rsidP="0062422E">
      <w:pPr>
        <w:pStyle w:val="1"/>
        <w:numPr>
          <w:ilvl w:val="0"/>
          <w:numId w:val="57"/>
        </w:numPr>
        <w:shd w:val="clear" w:color="auto" w:fill="auto"/>
        <w:spacing w:after="0" w:line="240" w:lineRule="auto"/>
        <w:ind w:left="0" w:right="4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забезпечити отримання достовірних даних про властивості фунтів, добрив, кормів, харчових продуктів і засобів захисту рослин;</w:t>
      </w:r>
    </w:p>
    <w:p w:rsidR="00295AEC" w:rsidRPr="00295AEC" w:rsidRDefault="00295AEC" w:rsidP="0062422E">
      <w:pPr>
        <w:pStyle w:val="1"/>
        <w:numPr>
          <w:ilvl w:val="0"/>
          <w:numId w:val="57"/>
        </w:numPr>
        <w:shd w:val="clear" w:color="auto" w:fill="auto"/>
        <w:spacing w:after="0" w:line="240" w:lineRule="auto"/>
        <w:ind w:left="0" w:right="40" w:firstLine="1080"/>
        <w:jc w:val="both"/>
        <w:rPr>
          <w:rFonts w:ascii="Times New Roman" w:hAnsi="Times New Roman" w:cs="Times New Roman"/>
          <w:sz w:val="28"/>
          <w:szCs w:val="28"/>
        </w:rPr>
      </w:pPr>
      <w:r w:rsidRPr="00295AEC">
        <w:rPr>
          <w:rFonts w:ascii="Times New Roman" w:hAnsi="Times New Roman" w:cs="Times New Roman"/>
          <w:color w:val="000000"/>
          <w:sz w:val="28"/>
          <w:szCs w:val="28"/>
          <w:lang w:val="uk-UA"/>
        </w:rPr>
        <w:t>удосконалити стандарти на сільськогосподарську техніку й обладнання.</w:t>
      </w:r>
    </w:p>
    <w:p w:rsidR="00295AEC" w:rsidRDefault="00295AEC" w:rsidP="00295AEC">
      <w:pPr>
        <w:pStyle w:val="1"/>
        <w:shd w:val="clear" w:color="auto" w:fill="auto"/>
        <w:spacing w:line="230" w:lineRule="exact"/>
        <w:ind w:right="23" w:firstLine="709"/>
      </w:pPr>
    </w:p>
    <w:p w:rsidR="00711B31" w:rsidRDefault="009F5336" w:rsidP="00711B31">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r>
        <w:rPr>
          <w:rFonts w:ascii="Times New Roman" w:eastAsia="Times New Roman" w:hAnsi="Times New Roman" w:cs="Times New Roman"/>
          <w:b/>
          <w:noProof/>
          <w:sz w:val="28"/>
          <w:szCs w:val="28"/>
          <w:lang w:val="ru-RU"/>
        </w:rPr>
        <w:lastRenderedPageBreak/>
        <w:drawing>
          <wp:inline distT="0" distB="0" distL="0" distR="0">
            <wp:extent cx="5932805" cy="4561205"/>
            <wp:effectExtent l="0" t="0" r="0" b="0"/>
            <wp:docPr id="1" name="Рисунок 1" descr="C:\Users\admin\Desktop\img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64.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32805" cy="4561205"/>
                    </a:xfrm>
                    <a:prstGeom prst="rect">
                      <a:avLst/>
                    </a:prstGeom>
                    <a:noFill/>
                    <a:ln>
                      <a:noFill/>
                    </a:ln>
                  </pic:spPr>
                </pic:pic>
              </a:graphicData>
            </a:graphic>
          </wp:inline>
        </w:drawing>
      </w:r>
      <w:r>
        <w:rPr>
          <w:rFonts w:ascii="Times New Roman" w:eastAsia="Times New Roman" w:hAnsi="Times New Roman" w:cs="Times New Roman"/>
          <w:b/>
          <w:noProof/>
          <w:sz w:val="28"/>
          <w:szCs w:val="28"/>
          <w:lang w:val="ru-RU"/>
        </w:rPr>
        <w:lastRenderedPageBreak/>
        <w:drawing>
          <wp:inline distT="0" distB="0" distL="0" distR="0">
            <wp:extent cx="5932805" cy="4657090"/>
            <wp:effectExtent l="0" t="0" r="0" b="0"/>
            <wp:docPr id="2" name="Рисунок 2" descr="C:\Users\admin\Desktop\img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6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32805" cy="4657090"/>
                    </a:xfrm>
                    <a:prstGeom prst="rect">
                      <a:avLst/>
                    </a:prstGeom>
                    <a:noFill/>
                    <a:ln>
                      <a:noFill/>
                    </a:ln>
                  </pic:spPr>
                </pic:pic>
              </a:graphicData>
            </a:graphic>
          </wp:inline>
        </w:drawing>
      </w:r>
    </w:p>
    <w:p w:rsidR="00FF070F" w:rsidRDefault="00FF070F" w:rsidP="00711B31">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711B31">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711B31">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711B31">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711B31">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FF070F">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FF070F">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FF070F">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FF070F">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FF070F">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FF070F">
      <w:pPr>
        <w:pStyle w:val="21"/>
        <w:shd w:val="clear" w:color="auto" w:fill="auto"/>
        <w:spacing w:after="280" w:line="240" w:lineRule="auto"/>
        <w:ind w:right="-1"/>
        <w:jc w:val="center"/>
        <w:rPr>
          <w:rFonts w:ascii="Times New Roman" w:eastAsia="Times New Roman" w:hAnsi="Times New Roman" w:cs="Times New Roman"/>
          <w:b/>
          <w:sz w:val="28"/>
          <w:szCs w:val="28"/>
          <w:lang w:val="en-US"/>
        </w:rPr>
      </w:pPr>
    </w:p>
    <w:p w:rsidR="00FF070F" w:rsidRDefault="00FF070F" w:rsidP="00FF070F">
      <w:pPr>
        <w:pStyle w:val="21"/>
        <w:shd w:val="clear" w:color="auto" w:fill="auto"/>
        <w:spacing w:after="28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використаної літератури</w:t>
      </w:r>
    </w:p>
    <w:p w:rsidR="00FF070F" w:rsidRDefault="00FF070F" w:rsidP="003008D7">
      <w:pPr>
        <w:pStyle w:val="21"/>
        <w:numPr>
          <w:ilvl w:val="0"/>
          <w:numId w:val="62"/>
        </w:numPr>
        <w:shd w:val="clear" w:color="auto" w:fill="auto"/>
        <w:spacing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Єрмакова Л. М., Івановська Р. Т. «Кормовтробництво»; вид. К-2008 р. 395 с.</w:t>
      </w:r>
    </w:p>
    <w:p w:rsidR="00FF070F" w:rsidRDefault="00FF070F" w:rsidP="003008D7">
      <w:pPr>
        <w:pStyle w:val="21"/>
        <w:numPr>
          <w:ilvl w:val="0"/>
          <w:numId w:val="62"/>
        </w:numPr>
        <w:shd w:val="clear" w:color="auto" w:fill="auto"/>
        <w:spacing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Зінченко О. І., «Кормовировництво»; вид. К-2005 р. 446 с.</w:t>
      </w:r>
    </w:p>
    <w:p w:rsidR="00FF070F" w:rsidRDefault="00FF070F" w:rsidP="003008D7">
      <w:pPr>
        <w:pStyle w:val="21"/>
        <w:numPr>
          <w:ilvl w:val="0"/>
          <w:numId w:val="62"/>
        </w:numPr>
        <w:shd w:val="clear" w:color="auto" w:fill="auto"/>
        <w:spacing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Ярош Ю. М., Трусов Б. А. «Технологі виробництва сільськогосподарської продукції»; вид. 2005 р., с. 286-303, 357-370.</w:t>
      </w:r>
    </w:p>
    <w:p w:rsidR="00FF070F" w:rsidRPr="003008D7" w:rsidRDefault="00FF070F" w:rsidP="003008D7">
      <w:pPr>
        <w:pStyle w:val="21"/>
        <w:numPr>
          <w:ilvl w:val="0"/>
          <w:numId w:val="62"/>
        </w:numPr>
        <w:shd w:val="clear" w:color="auto" w:fill="auto"/>
        <w:spacing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Чашкин А. М. «Производственная оценка качества кормов»</w:t>
      </w:r>
      <w:r w:rsidR="003008D7">
        <w:rPr>
          <w:rFonts w:ascii="Times New Roman" w:eastAsia="Times New Roman" w:hAnsi="Times New Roman" w:cs="Times New Roman"/>
          <w:sz w:val="28"/>
          <w:szCs w:val="28"/>
          <w:lang w:val="ru-RU"/>
        </w:rPr>
        <w:t xml:space="preserve">; вид.        К-1988р., 236 с. </w:t>
      </w:r>
    </w:p>
    <w:p w:rsidR="003008D7" w:rsidRDefault="003008D7" w:rsidP="003008D7">
      <w:pPr>
        <w:pStyle w:val="21"/>
        <w:numPr>
          <w:ilvl w:val="0"/>
          <w:numId w:val="62"/>
        </w:numPr>
        <w:shd w:val="clear" w:color="auto" w:fill="auto"/>
        <w:spacing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Бадьорна Л. Ю., Бадьорний О. П., «</w:t>
      </w:r>
      <w:r>
        <w:rPr>
          <w:rFonts w:ascii="Times New Roman" w:eastAsia="Times New Roman" w:hAnsi="Times New Roman" w:cs="Times New Roman"/>
          <w:sz w:val="28"/>
          <w:szCs w:val="28"/>
        </w:rPr>
        <w:t>Технологія в галузях рослинництва»; вид. К-2009 р. с. 568-571.</w:t>
      </w:r>
    </w:p>
    <w:p w:rsidR="003008D7" w:rsidRPr="003008D7" w:rsidRDefault="003008D7" w:rsidP="003008D7">
      <w:pPr>
        <w:pStyle w:val="21"/>
        <w:numPr>
          <w:ilvl w:val="0"/>
          <w:numId w:val="62"/>
        </w:numPr>
        <w:shd w:val="clear" w:color="auto" w:fill="auto"/>
        <w:spacing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Інтернет-сайт  </w:t>
      </w:r>
      <w:r w:rsidRPr="003008D7">
        <w:rPr>
          <w:rFonts w:ascii="Times New Roman" w:eastAsia="Times New Roman" w:hAnsi="Times New Roman" w:cs="Times New Roman"/>
          <w:sz w:val="28"/>
          <w:szCs w:val="28"/>
        </w:rPr>
        <w:t>https://uk.wikipedia.org/</w:t>
      </w:r>
      <w:r>
        <w:rPr>
          <w:rFonts w:ascii="Times New Roman" w:eastAsia="Times New Roman" w:hAnsi="Times New Roman" w:cs="Times New Roman"/>
          <w:sz w:val="28"/>
          <w:szCs w:val="28"/>
        </w:rPr>
        <w:t>.</w:t>
      </w:r>
      <w:bookmarkStart w:id="3" w:name="_GoBack"/>
      <w:bookmarkEnd w:id="3"/>
    </w:p>
    <w:sectPr w:rsidR="003008D7" w:rsidRPr="003008D7">
      <w:footerReference w:type="default" r:id="rId1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DB0" w:rsidRDefault="00752DB0" w:rsidP="002752AB">
      <w:pPr>
        <w:spacing w:after="0" w:line="240" w:lineRule="auto"/>
      </w:pPr>
      <w:r>
        <w:separator/>
      </w:r>
    </w:p>
  </w:endnote>
  <w:endnote w:type="continuationSeparator" w:id="0">
    <w:p w:rsidR="00752DB0" w:rsidRDefault="00752DB0" w:rsidP="00275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062499"/>
      <w:docPartObj>
        <w:docPartGallery w:val="Page Numbers (Bottom of Page)"/>
        <w:docPartUnique/>
      </w:docPartObj>
    </w:sdtPr>
    <w:sdtContent>
      <w:p w:rsidR="00FF070F" w:rsidRDefault="00FF070F">
        <w:pPr>
          <w:pStyle w:val="af1"/>
          <w:jc w:val="center"/>
        </w:pPr>
        <w:r>
          <w:fldChar w:fldCharType="begin"/>
        </w:r>
        <w:r>
          <w:instrText>PAGE   \* MERGEFORMAT</w:instrText>
        </w:r>
        <w:r>
          <w:fldChar w:fldCharType="separate"/>
        </w:r>
        <w:r w:rsidR="003008D7">
          <w:rPr>
            <w:noProof/>
          </w:rPr>
          <w:t>159</w:t>
        </w:r>
        <w:r>
          <w:fldChar w:fldCharType="end"/>
        </w:r>
      </w:p>
    </w:sdtContent>
  </w:sdt>
  <w:p w:rsidR="00FF070F" w:rsidRDefault="00FF070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DB0" w:rsidRDefault="00752DB0" w:rsidP="002752AB">
      <w:pPr>
        <w:spacing w:after="0" w:line="240" w:lineRule="auto"/>
      </w:pPr>
      <w:r>
        <w:separator/>
      </w:r>
    </w:p>
  </w:footnote>
  <w:footnote w:type="continuationSeparator" w:id="0">
    <w:p w:rsidR="00752DB0" w:rsidRDefault="00752DB0" w:rsidP="002752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b w:val="0"/>
        <w:bCs w:val="0"/>
        <w:i w:val="0"/>
        <w:iCs w:val="0"/>
        <w:smallCaps w:val="0"/>
        <w:strike w:val="0"/>
        <w:color w:val="000000"/>
        <w:spacing w:val="0"/>
        <w:w w:val="100"/>
        <w:position w:val="0"/>
        <w:sz w:val="18"/>
        <w:szCs w:val="18"/>
        <w:u w:val="none"/>
      </w:rPr>
    </w:lvl>
    <w:lvl w:ilvl="2">
      <w:start w:val="1"/>
      <w:numFmt w:val="bullet"/>
      <w:lvlText w:val="•"/>
      <w:lvlJc w:val="left"/>
      <w:rPr>
        <w:b w:val="0"/>
        <w:bCs w:val="0"/>
        <w:i w:val="0"/>
        <w:iCs w:val="0"/>
        <w:smallCaps w:val="0"/>
        <w:strike w:val="0"/>
        <w:color w:val="000000"/>
        <w:spacing w:val="0"/>
        <w:w w:val="100"/>
        <w:position w:val="0"/>
        <w:sz w:val="18"/>
        <w:szCs w:val="18"/>
        <w:u w:val="none"/>
      </w:rPr>
    </w:lvl>
    <w:lvl w:ilvl="3">
      <w:start w:val="1"/>
      <w:numFmt w:val="bullet"/>
      <w:lvlText w:val="•"/>
      <w:lvlJc w:val="left"/>
      <w:rPr>
        <w:b w:val="0"/>
        <w:bCs w:val="0"/>
        <w:i w:val="0"/>
        <w:iCs w:val="0"/>
        <w:smallCaps w:val="0"/>
        <w:strike w:val="0"/>
        <w:color w:val="000000"/>
        <w:spacing w:val="0"/>
        <w:w w:val="100"/>
        <w:position w:val="0"/>
        <w:sz w:val="18"/>
        <w:szCs w:val="18"/>
        <w:u w:val="none"/>
      </w:rPr>
    </w:lvl>
    <w:lvl w:ilvl="4">
      <w:start w:val="1"/>
      <w:numFmt w:val="bullet"/>
      <w:lvlText w:val="•"/>
      <w:lvlJc w:val="left"/>
      <w:rPr>
        <w:b w:val="0"/>
        <w:bCs w:val="0"/>
        <w:i w:val="0"/>
        <w:iCs w:val="0"/>
        <w:smallCaps w:val="0"/>
        <w:strike w:val="0"/>
        <w:color w:val="000000"/>
        <w:spacing w:val="0"/>
        <w:w w:val="100"/>
        <w:position w:val="0"/>
        <w:sz w:val="18"/>
        <w:szCs w:val="18"/>
        <w:u w:val="none"/>
      </w:rPr>
    </w:lvl>
    <w:lvl w:ilvl="5">
      <w:start w:val="1"/>
      <w:numFmt w:val="bullet"/>
      <w:lvlText w:val="•"/>
      <w:lvlJc w:val="left"/>
      <w:rPr>
        <w:b w:val="0"/>
        <w:bCs w:val="0"/>
        <w:i w:val="0"/>
        <w:iCs w:val="0"/>
        <w:smallCaps w:val="0"/>
        <w:strike w:val="0"/>
        <w:color w:val="000000"/>
        <w:spacing w:val="0"/>
        <w:w w:val="100"/>
        <w:position w:val="0"/>
        <w:sz w:val="18"/>
        <w:szCs w:val="18"/>
        <w:u w:val="none"/>
      </w:rPr>
    </w:lvl>
    <w:lvl w:ilvl="6">
      <w:start w:val="1"/>
      <w:numFmt w:val="bullet"/>
      <w:lvlText w:val="•"/>
      <w:lvlJc w:val="left"/>
      <w:rPr>
        <w:b w:val="0"/>
        <w:bCs w:val="0"/>
        <w:i w:val="0"/>
        <w:iCs w:val="0"/>
        <w:smallCaps w:val="0"/>
        <w:strike w:val="0"/>
        <w:color w:val="000000"/>
        <w:spacing w:val="0"/>
        <w:w w:val="100"/>
        <w:position w:val="0"/>
        <w:sz w:val="18"/>
        <w:szCs w:val="18"/>
        <w:u w:val="none"/>
      </w:rPr>
    </w:lvl>
    <w:lvl w:ilvl="7">
      <w:start w:val="1"/>
      <w:numFmt w:val="bullet"/>
      <w:lvlText w:val="•"/>
      <w:lvlJc w:val="left"/>
      <w:rPr>
        <w:b w:val="0"/>
        <w:bCs w:val="0"/>
        <w:i w:val="0"/>
        <w:iCs w:val="0"/>
        <w:smallCaps w:val="0"/>
        <w:strike w:val="0"/>
        <w:color w:val="000000"/>
        <w:spacing w:val="0"/>
        <w:w w:val="100"/>
        <w:position w:val="0"/>
        <w:sz w:val="18"/>
        <w:szCs w:val="18"/>
        <w:u w:val="none"/>
      </w:rPr>
    </w:lvl>
    <w:lvl w:ilvl="8">
      <w:start w:val="1"/>
      <w:numFmt w:val="bullet"/>
      <w:lvlText w:val="•"/>
      <w:lvlJc w:val="left"/>
      <w:rPr>
        <w:b w:val="0"/>
        <w:bCs w:val="0"/>
        <w:i w:val="0"/>
        <w:iCs w:val="0"/>
        <w:smallCaps w:val="0"/>
        <w:strike w:val="0"/>
        <w:color w:val="000000"/>
        <w:spacing w:val="0"/>
        <w:w w:val="100"/>
        <w:position w:val="0"/>
        <w:sz w:val="18"/>
        <w:szCs w:val="18"/>
        <w:u w:val="none"/>
      </w:rPr>
    </w:lvl>
  </w:abstractNum>
  <w:abstractNum w:abstractNumId="1">
    <w:nsid w:val="0A7B48CC"/>
    <w:multiLevelType w:val="multilevel"/>
    <w:tmpl w:val="1AC8D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FA43B8"/>
    <w:multiLevelType w:val="hybridMultilevel"/>
    <w:tmpl w:val="36189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DA34C1"/>
    <w:multiLevelType w:val="hybridMultilevel"/>
    <w:tmpl w:val="FD08B498"/>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4">
    <w:nsid w:val="12696A38"/>
    <w:multiLevelType w:val="multilevel"/>
    <w:tmpl w:val="5086A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B858DD"/>
    <w:multiLevelType w:val="hybridMultilevel"/>
    <w:tmpl w:val="A89AC2A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13555A8E"/>
    <w:multiLevelType w:val="multilevel"/>
    <w:tmpl w:val="72D6F2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7A64DD"/>
    <w:multiLevelType w:val="multilevel"/>
    <w:tmpl w:val="9E0E154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982E2E"/>
    <w:multiLevelType w:val="hybridMultilevel"/>
    <w:tmpl w:val="795406B6"/>
    <w:lvl w:ilvl="0" w:tplc="04190001">
      <w:start w:val="1"/>
      <w:numFmt w:val="bullet"/>
      <w:lvlText w:val=""/>
      <w:lvlJc w:val="left"/>
      <w:pPr>
        <w:ind w:left="1361" w:hanging="360"/>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9">
    <w:nsid w:val="18A06998"/>
    <w:multiLevelType w:val="hybridMultilevel"/>
    <w:tmpl w:val="196CC9D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0">
    <w:nsid w:val="1A3F0AF0"/>
    <w:multiLevelType w:val="multilevel"/>
    <w:tmpl w:val="A05C58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676154"/>
    <w:multiLevelType w:val="multilevel"/>
    <w:tmpl w:val="2FDA24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040194"/>
    <w:multiLevelType w:val="hybridMultilevel"/>
    <w:tmpl w:val="E58E1790"/>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3">
    <w:nsid w:val="1F1E6814"/>
    <w:multiLevelType w:val="hybridMultilevel"/>
    <w:tmpl w:val="2DA68B6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4">
    <w:nsid w:val="1F815CB7"/>
    <w:multiLevelType w:val="hybridMultilevel"/>
    <w:tmpl w:val="EE280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382A22"/>
    <w:multiLevelType w:val="multilevel"/>
    <w:tmpl w:val="21C85A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691BCB"/>
    <w:multiLevelType w:val="hybridMultilevel"/>
    <w:tmpl w:val="1DD034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7065E0F"/>
    <w:multiLevelType w:val="hybridMultilevel"/>
    <w:tmpl w:val="D27C8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4B4AB6"/>
    <w:multiLevelType w:val="hybridMultilevel"/>
    <w:tmpl w:val="2F72B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482F76"/>
    <w:multiLevelType w:val="hybridMultilevel"/>
    <w:tmpl w:val="54C21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A31F0B"/>
    <w:multiLevelType w:val="hybridMultilevel"/>
    <w:tmpl w:val="FF4A446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1">
    <w:nsid w:val="2CC24E8E"/>
    <w:multiLevelType w:val="hybridMultilevel"/>
    <w:tmpl w:val="A4EA3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44265B"/>
    <w:multiLevelType w:val="multilevel"/>
    <w:tmpl w:val="6EF8BC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40E2F08"/>
    <w:multiLevelType w:val="multilevel"/>
    <w:tmpl w:val="F87EC5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322CC9"/>
    <w:multiLevelType w:val="multilevel"/>
    <w:tmpl w:val="BB38C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58870D1"/>
    <w:multiLevelType w:val="multilevel"/>
    <w:tmpl w:val="A3F8FE1A"/>
    <w:lvl w:ilvl="0">
      <w:start w:val="2"/>
      <w:numFmt w:val="decimal"/>
      <w:lvlText w:val="13.%1."/>
      <w:lvlJc w:val="left"/>
      <w:rPr>
        <w:rFonts w:ascii="Times New Roman" w:eastAsia="Times New Roman" w:hAnsi="Times New Roman" w:cs="Times New Roman"/>
        <w:b/>
        <w:bCs/>
        <w:i/>
        <w:iCs/>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C19508A"/>
    <w:multiLevelType w:val="hybridMultilevel"/>
    <w:tmpl w:val="56BCD92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3E755F33"/>
    <w:multiLevelType w:val="hybridMultilevel"/>
    <w:tmpl w:val="C4D6E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C85062"/>
    <w:multiLevelType w:val="hybridMultilevel"/>
    <w:tmpl w:val="09F44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2D59ED"/>
    <w:multiLevelType w:val="hybridMultilevel"/>
    <w:tmpl w:val="2854AC7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0">
    <w:nsid w:val="3FF60052"/>
    <w:multiLevelType w:val="hybridMultilevel"/>
    <w:tmpl w:val="A0E4EDA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1">
    <w:nsid w:val="427F45B8"/>
    <w:multiLevelType w:val="hybridMultilevel"/>
    <w:tmpl w:val="AC08610E"/>
    <w:lvl w:ilvl="0" w:tplc="0419000F">
      <w:start w:val="1"/>
      <w:numFmt w:val="decimal"/>
      <w:lvlText w:val="%1."/>
      <w:lvlJc w:val="left"/>
      <w:pPr>
        <w:ind w:left="1300" w:hanging="360"/>
      </w:p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32">
    <w:nsid w:val="43BE0177"/>
    <w:multiLevelType w:val="multilevel"/>
    <w:tmpl w:val="E718356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0949E5"/>
    <w:multiLevelType w:val="hybridMultilevel"/>
    <w:tmpl w:val="A1082FFE"/>
    <w:lvl w:ilvl="0" w:tplc="0419000D">
      <w:start w:val="1"/>
      <w:numFmt w:val="bullet"/>
      <w:lvlText w:val=""/>
      <w:lvlJc w:val="left"/>
      <w:pPr>
        <w:ind w:left="1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4">
    <w:nsid w:val="4ED33649"/>
    <w:multiLevelType w:val="hybridMultilevel"/>
    <w:tmpl w:val="48D6A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2A5034"/>
    <w:multiLevelType w:val="hybridMultilevel"/>
    <w:tmpl w:val="9CC490E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6">
    <w:nsid w:val="50563BB5"/>
    <w:multiLevelType w:val="multilevel"/>
    <w:tmpl w:val="BA583B98"/>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0602D94"/>
    <w:multiLevelType w:val="hybridMultilevel"/>
    <w:tmpl w:val="8F7C17A0"/>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8">
    <w:nsid w:val="51D653DF"/>
    <w:multiLevelType w:val="hybridMultilevel"/>
    <w:tmpl w:val="B89CE9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527111AF"/>
    <w:multiLevelType w:val="hybridMultilevel"/>
    <w:tmpl w:val="219CD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7E65B1"/>
    <w:multiLevelType w:val="hybridMultilevel"/>
    <w:tmpl w:val="541AD298"/>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41">
    <w:nsid w:val="53367DA2"/>
    <w:multiLevelType w:val="multilevel"/>
    <w:tmpl w:val="1F2C60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7EE0966"/>
    <w:multiLevelType w:val="multilevel"/>
    <w:tmpl w:val="98B043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8284236"/>
    <w:multiLevelType w:val="multilevel"/>
    <w:tmpl w:val="B08C89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9293352"/>
    <w:multiLevelType w:val="multilevel"/>
    <w:tmpl w:val="19147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A7F1016"/>
    <w:multiLevelType w:val="multilevel"/>
    <w:tmpl w:val="A0321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CD4782A"/>
    <w:multiLevelType w:val="multilevel"/>
    <w:tmpl w:val="7188D24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E2B6E66"/>
    <w:multiLevelType w:val="multilevel"/>
    <w:tmpl w:val="1F38292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F05006E"/>
    <w:multiLevelType w:val="hybridMultilevel"/>
    <w:tmpl w:val="7BF4BC16"/>
    <w:lvl w:ilvl="0" w:tplc="0419000F">
      <w:start w:val="1"/>
      <w:numFmt w:val="decimal"/>
      <w:lvlText w:val="%1."/>
      <w:lvlJc w:val="left"/>
      <w:pPr>
        <w:ind w:left="1360" w:hanging="360"/>
      </w:pPr>
    </w:lvl>
    <w:lvl w:ilvl="1" w:tplc="04190019" w:tentative="1">
      <w:start w:val="1"/>
      <w:numFmt w:val="lowerLetter"/>
      <w:lvlText w:val="%2."/>
      <w:lvlJc w:val="left"/>
      <w:pPr>
        <w:ind w:left="2080" w:hanging="360"/>
      </w:p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49">
    <w:nsid w:val="5F632EFB"/>
    <w:multiLevelType w:val="multilevel"/>
    <w:tmpl w:val="3AA2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264E00"/>
    <w:multiLevelType w:val="hybridMultilevel"/>
    <w:tmpl w:val="EE0259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60317AFC"/>
    <w:multiLevelType w:val="multilevel"/>
    <w:tmpl w:val="C700D35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0F60356"/>
    <w:multiLevelType w:val="multilevel"/>
    <w:tmpl w:val="617434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324227E"/>
    <w:multiLevelType w:val="hybridMultilevel"/>
    <w:tmpl w:val="E6D28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A672D66"/>
    <w:multiLevelType w:val="hybridMultilevel"/>
    <w:tmpl w:val="D8F028F6"/>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5">
    <w:nsid w:val="6F6A05E6"/>
    <w:multiLevelType w:val="multilevel"/>
    <w:tmpl w:val="F06E49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06220B3"/>
    <w:multiLevelType w:val="hybridMultilevel"/>
    <w:tmpl w:val="4A60ADF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7">
    <w:nsid w:val="70B17E7D"/>
    <w:multiLevelType w:val="multilevel"/>
    <w:tmpl w:val="854E85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8EA70A2"/>
    <w:multiLevelType w:val="hybridMultilevel"/>
    <w:tmpl w:val="B260B210"/>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9">
    <w:nsid w:val="791B625D"/>
    <w:multiLevelType w:val="hybridMultilevel"/>
    <w:tmpl w:val="7506D3B2"/>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60">
    <w:nsid w:val="7A6664C5"/>
    <w:multiLevelType w:val="multilevel"/>
    <w:tmpl w:val="5B60E5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D920D9A"/>
    <w:multiLevelType w:val="multilevel"/>
    <w:tmpl w:val="0B261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4"/>
  </w:num>
  <w:num w:numId="3">
    <w:abstractNumId w:val="4"/>
  </w:num>
  <w:num w:numId="4">
    <w:abstractNumId w:val="3"/>
  </w:num>
  <w:num w:numId="5">
    <w:abstractNumId w:val="15"/>
  </w:num>
  <w:num w:numId="6">
    <w:abstractNumId w:val="11"/>
  </w:num>
  <w:num w:numId="7">
    <w:abstractNumId w:val="52"/>
  </w:num>
  <w:num w:numId="8">
    <w:abstractNumId w:val="26"/>
  </w:num>
  <w:num w:numId="9">
    <w:abstractNumId w:val="22"/>
  </w:num>
  <w:num w:numId="10">
    <w:abstractNumId w:val="60"/>
  </w:num>
  <w:num w:numId="11">
    <w:abstractNumId w:val="5"/>
  </w:num>
  <w:num w:numId="12">
    <w:abstractNumId w:val="12"/>
  </w:num>
  <w:num w:numId="13">
    <w:abstractNumId w:val="38"/>
  </w:num>
  <w:num w:numId="14">
    <w:abstractNumId w:val="29"/>
  </w:num>
  <w:num w:numId="15">
    <w:abstractNumId w:val="35"/>
  </w:num>
  <w:num w:numId="16">
    <w:abstractNumId w:val="10"/>
  </w:num>
  <w:num w:numId="17">
    <w:abstractNumId w:val="0"/>
  </w:num>
  <w:num w:numId="18">
    <w:abstractNumId w:val="6"/>
  </w:num>
  <w:num w:numId="19">
    <w:abstractNumId w:val="56"/>
  </w:num>
  <w:num w:numId="20">
    <w:abstractNumId w:val="24"/>
  </w:num>
  <w:num w:numId="21">
    <w:abstractNumId w:val="53"/>
  </w:num>
  <w:num w:numId="22">
    <w:abstractNumId w:val="43"/>
  </w:num>
  <w:num w:numId="23">
    <w:abstractNumId w:val="46"/>
  </w:num>
  <w:num w:numId="24">
    <w:abstractNumId w:val="8"/>
  </w:num>
  <w:num w:numId="25">
    <w:abstractNumId w:val="19"/>
  </w:num>
  <w:num w:numId="26">
    <w:abstractNumId w:val="51"/>
  </w:num>
  <w:num w:numId="27">
    <w:abstractNumId w:val="31"/>
  </w:num>
  <w:num w:numId="28">
    <w:abstractNumId w:val="33"/>
  </w:num>
  <w:num w:numId="29">
    <w:abstractNumId w:val="55"/>
  </w:num>
  <w:num w:numId="30">
    <w:abstractNumId w:val="9"/>
  </w:num>
  <w:num w:numId="31">
    <w:abstractNumId w:val="41"/>
  </w:num>
  <w:num w:numId="32">
    <w:abstractNumId w:val="13"/>
  </w:num>
  <w:num w:numId="33">
    <w:abstractNumId w:val="32"/>
  </w:num>
  <w:num w:numId="34">
    <w:abstractNumId w:val="30"/>
  </w:num>
  <w:num w:numId="35">
    <w:abstractNumId w:val="58"/>
  </w:num>
  <w:num w:numId="36">
    <w:abstractNumId w:val="61"/>
  </w:num>
  <w:num w:numId="37">
    <w:abstractNumId w:val="49"/>
  </w:num>
  <w:num w:numId="38">
    <w:abstractNumId w:val="36"/>
  </w:num>
  <w:num w:numId="39">
    <w:abstractNumId w:val="42"/>
  </w:num>
  <w:num w:numId="40">
    <w:abstractNumId w:val="59"/>
  </w:num>
  <w:num w:numId="41">
    <w:abstractNumId w:val="48"/>
  </w:num>
  <w:num w:numId="42">
    <w:abstractNumId w:val="47"/>
  </w:num>
  <w:num w:numId="43">
    <w:abstractNumId w:val="34"/>
  </w:num>
  <w:num w:numId="44">
    <w:abstractNumId w:val="17"/>
  </w:num>
  <w:num w:numId="45">
    <w:abstractNumId w:val="27"/>
  </w:num>
  <w:num w:numId="46">
    <w:abstractNumId w:val="2"/>
  </w:num>
  <w:num w:numId="47">
    <w:abstractNumId w:val="39"/>
  </w:num>
  <w:num w:numId="48">
    <w:abstractNumId w:val="21"/>
  </w:num>
  <w:num w:numId="49">
    <w:abstractNumId w:val="28"/>
  </w:num>
  <w:num w:numId="50">
    <w:abstractNumId w:val="14"/>
  </w:num>
  <w:num w:numId="51">
    <w:abstractNumId w:val="54"/>
  </w:num>
  <w:num w:numId="52">
    <w:abstractNumId w:val="45"/>
  </w:num>
  <w:num w:numId="53">
    <w:abstractNumId w:val="37"/>
  </w:num>
  <w:num w:numId="54">
    <w:abstractNumId w:val="40"/>
  </w:num>
  <w:num w:numId="55">
    <w:abstractNumId w:val="7"/>
  </w:num>
  <w:num w:numId="56">
    <w:abstractNumId w:val="20"/>
  </w:num>
  <w:num w:numId="57">
    <w:abstractNumId w:val="16"/>
  </w:num>
  <w:num w:numId="58">
    <w:abstractNumId w:val="23"/>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57"/>
  </w:num>
  <w:num w:numId="62">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043"/>
    <w:rsid w:val="00072D60"/>
    <w:rsid w:val="0007589C"/>
    <w:rsid w:val="00181817"/>
    <w:rsid w:val="001A2D70"/>
    <w:rsid w:val="001F08B4"/>
    <w:rsid w:val="00260944"/>
    <w:rsid w:val="002752AB"/>
    <w:rsid w:val="00295AEC"/>
    <w:rsid w:val="002D35E1"/>
    <w:rsid w:val="003008D7"/>
    <w:rsid w:val="0030776B"/>
    <w:rsid w:val="00371043"/>
    <w:rsid w:val="00414D34"/>
    <w:rsid w:val="00443FD7"/>
    <w:rsid w:val="00457AA7"/>
    <w:rsid w:val="00460363"/>
    <w:rsid w:val="00480F40"/>
    <w:rsid w:val="005A569B"/>
    <w:rsid w:val="005D409A"/>
    <w:rsid w:val="005F2388"/>
    <w:rsid w:val="0061412E"/>
    <w:rsid w:val="0062422E"/>
    <w:rsid w:val="00624DD6"/>
    <w:rsid w:val="00636AB5"/>
    <w:rsid w:val="00711B31"/>
    <w:rsid w:val="00725473"/>
    <w:rsid w:val="00752DB0"/>
    <w:rsid w:val="0078145B"/>
    <w:rsid w:val="00784037"/>
    <w:rsid w:val="007E3C37"/>
    <w:rsid w:val="008030BB"/>
    <w:rsid w:val="009E64C3"/>
    <w:rsid w:val="009F5336"/>
    <w:rsid w:val="00A51CB6"/>
    <w:rsid w:val="00A86DEB"/>
    <w:rsid w:val="00AE5C1E"/>
    <w:rsid w:val="00B17834"/>
    <w:rsid w:val="00B33ABA"/>
    <w:rsid w:val="00BB3387"/>
    <w:rsid w:val="00BC4CA3"/>
    <w:rsid w:val="00BD3E52"/>
    <w:rsid w:val="00C34434"/>
    <w:rsid w:val="00C66F9D"/>
    <w:rsid w:val="00CA08A0"/>
    <w:rsid w:val="00D34DBF"/>
    <w:rsid w:val="00D7130A"/>
    <w:rsid w:val="00D72E62"/>
    <w:rsid w:val="00D77441"/>
    <w:rsid w:val="00E36770"/>
    <w:rsid w:val="00E55457"/>
    <w:rsid w:val="00F21E73"/>
    <w:rsid w:val="00F74F56"/>
    <w:rsid w:val="00FF0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3443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344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locked/>
    <w:rsid w:val="00181817"/>
    <w:rPr>
      <w:rFonts w:ascii="Century Schoolbook" w:eastAsia="Century Schoolbook" w:hAnsi="Century Schoolbook" w:cs="Century Schoolbook"/>
      <w:sz w:val="19"/>
      <w:szCs w:val="19"/>
      <w:shd w:val="clear" w:color="auto" w:fill="FFFFFF"/>
    </w:rPr>
  </w:style>
  <w:style w:type="paragraph" w:customStyle="1" w:styleId="1">
    <w:name w:val="Основной текст1"/>
    <w:basedOn w:val="a"/>
    <w:link w:val="a3"/>
    <w:rsid w:val="00181817"/>
    <w:pPr>
      <w:widowControl w:val="0"/>
      <w:shd w:val="clear" w:color="auto" w:fill="FFFFFF"/>
      <w:spacing w:after="180" w:line="211" w:lineRule="exact"/>
      <w:ind w:hanging="540"/>
    </w:pPr>
    <w:rPr>
      <w:rFonts w:ascii="Century Schoolbook" w:eastAsia="Century Schoolbook" w:hAnsi="Century Schoolbook" w:cs="Century Schoolbook"/>
      <w:sz w:val="19"/>
      <w:szCs w:val="19"/>
    </w:rPr>
  </w:style>
  <w:style w:type="character" w:customStyle="1" w:styleId="a4">
    <w:name w:val="Основной текст + Полужирный"/>
    <w:basedOn w:val="a3"/>
    <w:rsid w:val="00181817"/>
    <w:rPr>
      <w:rFonts w:ascii="Century Schoolbook" w:eastAsia="Century Schoolbook" w:hAnsi="Century Schoolbook" w:cs="Century Schoolbook"/>
      <w:b/>
      <w:bCs/>
      <w:i/>
      <w:iCs/>
      <w:color w:val="000000"/>
      <w:spacing w:val="0"/>
      <w:w w:val="100"/>
      <w:position w:val="0"/>
      <w:sz w:val="19"/>
      <w:szCs w:val="19"/>
      <w:shd w:val="clear" w:color="auto" w:fill="FFFFFF"/>
    </w:rPr>
  </w:style>
  <w:style w:type="character" w:customStyle="1" w:styleId="a5">
    <w:name w:val="Основной текст + Курсив"/>
    <w:basedOn w:val="a3"/>
    <w:rsid w:val="00181817"/>
    <w:rPr>
      <w:rFonts w:ascii="Century Schoolbook" w:eastAsia="Century Schoolbook" w:hAnsi="Century Schoolbook" w:cs="Century Schoolbook"/>
      <w:i/>
      <w:iCs/>
      <w:color w:val="000000"/>
      <w:spacing w:val="0"/>
      <w:w w:val="100"/>
      <w:position w:val="0"/>
      <w:sz w:val="19"/>
      <w:szCs w:val="19"/>
      <w:shd w:val="clear" w:color="auto" w:fill="FFFFFF"/>
      <w:lang w:val="uk-UA"/>
    </w:rPr>
  </w:style>
  <w:style w:type="paragraph" w:customStyle="1" w:styleId="21">
    <w:name w:val="Основной текст2"/>
    <w:basedOn w:val="a"/>
    <w:rsid w:val="00181817"/>
    <w:pPr>
      <w:widowControl w:val="0"/>
      <w:shd w:val="clear" w:color="auto" w:fill="FFFFFF"/>
      <w:spacing w:after="0" w:line="216" w:lineRule="exact"/>
      <w:jc w:val="both"/>
    </w:pPr>
    <w:rPr>
      <w:rFonts w:ascii="Century Schoolbook" w:eastAsia="Century Schoolbook" w:hAnsi="Century Schoolbook" w:cs="Century Schoolbook"/>
      <w:sz w:val="19"/>
      <w:szCs w:val="19"/>
      <w:lang w:val="uk-UA" w:eastAsia="ru-RU"/>
    </w:rPr>
  </w:style>
  <w:style w:type="character" w:customStyle="1" w:styleId="22">
    <w:name w:val="Заголовок №2_"/>
    <w:basedOn w:val="a0"/>
    <w:link w:val="23"/>
    <w:rsid w:val="00C66F9D"/>
    <w:rPr>
      <w:rFonts w:ascii="Times New Roman" w:eastAsia="Times New Roman" w:hAnsi="Times New Roman" w:cs="Times New Roman"/>
      <w:b/>
      <w:bCs/>
      <w:shd w:val="clear" w:color="auto" w:fill="FFFFFF"/>
    </w:rPr>
  </w:style>
  <w:style w:type="paragraph" w:customStyle="1" w:styleId="23">
    <w:name w:val="Заголовок №2"/>
    <w:basedOn w:val="a"/>
    <w:link w:val="22"/>
    <w:rsid w:val="00C66F9D"/>
    <w:pPr>
      <w:widowControl w:val="0"/>
      <w:shd w:val="clear" w:color="auto" w:fill="FFFFFF"/>
      <w:spacing w:before="120" w:after="120" w:line="0" w:lineRule="atLeast"/>
      <w:ind w:firstLine="280"/>
      <w:jc w:val="both"/>
      <w:outlineLvl w:val="1"/>
    </w:pPr>
    <w:rPr>
      <w:rFonts w:ascii="Times New Roman" w:eastAsia="Times New Roman" w:hAnsi="Times New Roman" w:cs="Times New Roman"/>
      <w:b/>
      <w:bCs/>
    </w:rPr>
  </w:style>
  <w:style w:type="character" w:customStyle="1" w:styleId="10">
    <w:name w:val="Заголовок №1_"/>
    <w:basedOn w:val="a0"/>
    <w:link w:val="11"/>
    <w:rsid w:val="00C66F9D"/>
    <w:rPr>
      <w:rFonts w:ascii="Times New Roman" w:eastAsia="Times New Roman" w:hAnsi="Times New Roman" w:cs="Times New Roman"/>
      <w:b/>
      <w:bCs/>
      <w:i/>
      <w:iCs/>
      <w:sz w:val="30"/>
      <w:szCs w:val="30"/>
      <w:shd w:val="clear" w:color="auto" w:fill="FFFFFF"/>
    </w:rPr>
  </w:style>
  <w:style w:type="character" w:customStyle="1" w:styleId="1BookAntiqua">
    <w:name w:val="Заголовок №1 + Book Antiqua;Не курсив"/>
    <w:basedOn w:val="10"/>
    <w:rsid w:val="00C66F9D"/>
    <w:rPr>
      <w:rFonts w:ascii="Book Antiqua" w:eastAsia="Book Antiqua" w:hAnsi="Book Antiqua" w:cs="Book Antiqua"/>
      <w:b/>
      <w:bCs/>
      <w:i/>
      <w:iCs/>
      <w:color w:val="000000"/>
      <w:spacing w:val="0"/>
      <w:w w:val="100"/>
      <w:position w:val="0"/>
      <w:sz w:val="30"/>
      <w:szCs w:val="30"/>
      <w:shd w:val="clear" w:color="auto" w:fill="FFFFFF"/>
    </w:rPr>
  </w:style>
  <w:style w:type="paragraph" w:customStyle="1" w:styleId="11">
    <w:name w:val="Заголовок №1"/>
    <w:basedOn w:val="a"/>
    <w:link w:val="10"/>
    <w:rsid w:val="00C66F9D"/>
    <w:pPr>
      <w:widowControl w:val="0"/>
      <w:shd w:val="clear" w:color="auto" w:fill="FFFFFF"/>
      <w:spacing w:before="240" w:after="0" w:line="341" w:lineRule="exact"/>
      <w:jc w:val="center"/>
      <w:outlineLvl w:val="0"/>
    </w:pPr>
    <w:rPr>
      <w:rFonts w:ascii="Times New Roman" w:eastAsia="Times New Roman" w:hAnsi="Times New Roman" w:cs="Times New Roman"/>
      <w:b/>
      <w:bCs/>
      <w:i/>
      <w:iCs/>
      <w:sz w:val="30"/>
      <w:szCs w:val="30"/>
    </w:rPr>
  </w:style>
  <w:style w:type="character" w:customStyle="1" w:styleId="a6">
    <w:name w:val="Основной текст + Полужирный;Курсив"/>
    <w:basedOn w:val="a3"/>
    <w:rsid w:val="00C66F9D"/>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uk-UA"/>
    </w:rPr>
  </w:style>
  <w:style w:type="character" w:customStyle="1" w:styleId="0pt">
    <w:name w:val="Основной текст + Полужирный;Интервал 0 pt"/>
    <w:basedOn w:val="a3"/>
    <w:rsid w:val="00C66F9D"/>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uk-UA"/>
    </w:rPr>
  </w:style>
  <w:style w:type="character" w:customStyle="1" w:styleId="0pt0">
    <w:name w:val="Основной текст + Курсив;Интервал 0 pt"/>
    <w:basedOn w:val="a3"/>
    <w:rsid w:val="00C66F9D"/>
    <w:rPr>
      <w:rFonts w:ascii="Times New Roman" w:eastAsia="Times New Roman" w:hAnsi="Times New Roman" w:cs="Times New Roman"/>
      <w:i/>
      <w:iCs/>
      <w:color w:val="000000"/>
      <w:spacing w:val="-10"/>
      <w:w w:val="100"/>
      <w:position w:val="0"/>
      <w:sz w:val="22"/>
      <w:szCs w:val="22"/>
      <w:shd w:val="clear" w:color="auto" w:fill="FFFFFF"/>
      <w:lang w:val="uk-UA"/>
    </w:rPr>
  </w:style>
  <w:style w:type="character" w:customStyle="1" w:styleId="Arial105pt">
    <w:name w:val="Основной текст + Arial;10;5 pt"/>
    <w:basedOn w:val="a3"/>
    <w:rsid w:val="00C66F9D"/>
    <w:rPr>
      <w:rFonts w:ascii="Arial" w:eastAsia="Arial" w:hAnsi="Arial" w:cs="Arial"/>
      <w:color w:val="000000"/>
      <w:spacing w:val="0"/>
      <w:w w:val="100"/>
      <w:position w:val="0"/>
      <w:sz w:val="21"/>
      <w:szCs w:val="21"/>
      <w:shd w:val="clear" w:color="auto" w:fill="FFFFFF"/>
      <w:lang w:val="uk-UA"/>
    </w:rPr>
  </w:style>
  <w:style w:type="character" w:customStyle="1" w:styleId="0pt1">
    <w:name w:val="Основной текст + Полужирный;Курсив;Интервал 0 pt"/>
    <w:basedOn w:val="a3"/>
    <w:rsid w:val="00C66F9D"/>
    <w:rPr>
      <w:rFonts w:ascii="Times New Roman" w:eastAsia="Times New Roman" w:hAnsi="Times New Roman" w:cs="Times New Roman"/>
      <w:b/>
      <w:bCs/>
      <w:i/>
      <w:iCs/>
      <w:color w:val="000000"/>
      <w:spacing w:val="-10"/>
      <w:w w:val="100"/>
      <w:position w:val="0"/>
      <w:sz w:val="23"/>
      <w:szCs w:val="23"/>
      <w:shd w:val="clear" w:color="auto" w:fill="FFFFFF"/>
      <w:lang w:val="uk-UA"/>
    </w:rPr>
  </w:style>
  <w:style w:type="character" w:customStyle="1" w:styleId="24">
    <w:name w:val="Основной текст (2)_"/>
    <w:basedOn w:val="a0"/>
    <w:link w:val="25"/>
    <w:rsid w:val="00C66F9D"/>
    <w:rPr>
      <w:rFonts w:ascii="Times New Roman" w:eastAsia="Times New Roman" w:hAnsi="Times New Roman" w:cs="Times New Roman"/>
      <w:b/>
      <w:bCs/>
      <w:i/>
      <w:iCs/>
      <w:spacing w:val="-10"/>
      <w:sz w:val="23"/>
      <w:szCs w:val="23"/>
      <w:shd w:val="clear" w:color="auto" w:fill="FFFFFF"/>
    </w:rPr>
  </w:style>
  <w:style w:type="paragraph" w:customStyle="1" w:styleId="25">
    <w:name w:val="Основной текст (2)"/>
    <w:basedOn w:val="a"/>
    <w:link w:val="24"/>
    <w:rsid w:val="00C66F9D"/>
    <w:pPr>
      <w:widowControl w:val="0"/>
      <w:shd w:val="clear" w:color="auto" w:fill="FFFFFF"/>
      <w:spacing w:after="120" w:line="0" w:lineRule="atLeast"/>
      <w:jc w:val="center"/>
    </w:pPr>
    <w:rPr>
      <w:rFonts w:ascii="Times New Roman" w:eastAsia="Times New Roman" w:hAnsi="Times New Roman" w:cs="Times New Roman"/>
      <w:b/>
      <w:bCs/>
      <w:i/>
      <w:iCs/>
      <w:spacing w:val="-10"/>
      <w:sz w:val="23"/>
      <w:szCs w:val="23"/>
    </w:rPr>
  </w:style>
  <w:style w:type="character" w:customStyle="1" w:styleId="11pt0pt">
    <w:name w:val="Основной текст + 11 pt;Полужирный;Курсив;Интервал 0 pt"/>
    <w:basedOn w:val="a3"/>
    <w:rsid w:val="00C66F9D"/>
    <w:rPr>
      <w:rFonts w:ascii="Times New Roman" w:eastAsia="Times New Roman" w:hAnsi="Times New Roman" w:cs="Times New Roman"/>
      <w:b/>
      <w:bCs/>
      <w:i/>
      <w:iCs/>
      <w:color w:val="000000"/>
      <w:spacing w:val="-10"/>
      <w:w w:val="100"/>
      <w:position w:val="0"/>
      <w:sz w:val="22"/>
      <w:szCs w:val="22"/>
      <w:shd w:val="clear" w:color="auto" w:fill="FFFFFF"/>
      <w:lang w:val="uk-UA"/>
    </w:rPr>
  </w:style>
  <w:style w:type="paragraph" w:styleId="a7">
    <w:name w:val="List Paragraph"/>
    <w:basedOn w:val="a"/>
    <w:uiPriority w:val="34"/>
    <w:qFormat/>
    <w:rsid w:val="00C66F9D"/>
    <w:pPr>
      <w:widowControl w:val="0"/>
      <w:spacing w:after="0" w:line="240" w:lineRule="auto"/>
      <w:ind w:left="720"/>
      <w:contextualSpacing/>
    </w:pPr>
    <w:rPr>
      <w:rFonts w:ascii="Courier New" w:eastAsia="Courier New" w:hAnsi="Courier New" w:cs="Courier New"/>
      <w:color w:val="000000"/>
      <w:sz w:val="24"/>
      <w:szCs w:val="24"/>
      <w:lang w:val="uk-UA" w:eastAsia="ru-RU"/>
    </w:rPr>
  </w:style>
  <w:style w:type="character" w:customStyle="1" w:styleId="31">
    <w:name w:val="Основной текст (3)_"/>
    <w:basedOn w:val="a0"/>
    <w:link w:val="32"/>
    <w:rsid w:val="00C66F9D"/>
    <w:rPr>
      <w:rFonts w:ascii="Times New Roman" w:eastAsia="Times New Roman" w:hAnsi="Times New Roman" w:cs="Times New Roman"/>
      <w:b/>
      <w:bCs/>
      <w:sz w:val="19"/>
      <w:szCs w:val="19"/>
      <w:shd w:val="clear" w:color="auto" w:fill="FFFFFF"/>
    </w:rPr>
  </w:style>
  <w:style w:type="paragraph" w:customStyle="1" w:styleId="32">
    <w:name w:val="Основной текст (3)"/>
    <w:basedOn w:val="a"/>
    <w:link w:val="31"/>
    <w:rsid w:val="00C66F9D"/>
    <w:pPr>
      <w:widowControl w:val="0"/>
      <w:shd w:val="clear" w:color="auto" w:fill="FFFFFF"/>
      <w:spacing w:after="0" w:line="226" w:lineRule="exact"/>
      <w:jc w:val="center"/>
    </w:pPr>
    <w:rPr>
      <w:rFonts w:ascii="Times New Roman" w:eastAsia="Times New Roman" w:hAnsi="Times New Roman" w:cs="Times New Roman"/>
      <w:b/>
      <w:bCs/>
      <w:sz w:val="19"/>
      <w:szCs w:val="19"/>
    </w:rPr>
  </w:style>
  <w:style w:type="character" w:customStyle="1" w:styleId="29pt">
    <w:name w:val="Основной текст (2) + 9 pt"/>
    <w:basedOn w:val="24"/>
    <w:rsid w:val="00D72E62"/>
    <w:rPr>
      <w:rFonts w:ascii="Times New Roman" w:eastAsia="Times New Roman" w:hAnsi="Times New Roman" w:cs="Times New Roman"/>
      <w:b/>
      <w:bCs/>
      <w:i w:val="0"/>
      <w:iCs w:val="0"/>
      <w:color w:val="000000"/>
      <w:spacing w:val="0"/>
      <w:w w:val="100"/>
      <w:position w:val="0"/>
      <w:sz w:val="18"/>
      <w:szCs w:val="18"/>
      <w:shd w:val="clear" w:color="auto" w:fill="FFFFFF"/>
      <w:lang w:val="uk-UA"/>
    </w:rPr>
  </w:style>
  <w:style w:type="character" w:customStyle="1" w:styleId="33">
    <w:name w:val="Основной текст (3) + Не курсив"/>
    <w:basedOn w:val="31"/>
    <w:rsid w:val="00D72E62"/>
    <w:rPr>
      <w:rFonts w:ascii="Times New Roman" w:eastAsia="Times New Roman" w:hAnsi="Times New Roman" w:cs="Times New Roman"/>
      <w:b w:val="0"/>
      <w:bCs w:val="0"/>
      <w:i/>
      <w:iCs/>
      <w:color w:val="000000"/>
      <w:spacing w:val="0"/>
      <w:w w:val="100"/>
      <w:position w:val="0"/>
      <w:sz w:val="19"/>
      <w:szCs w:val="19"/>
      <w:shd w:val="clear" w:color="auto" w:fill="FFFFFF"/>
      <w:lang w:val="uk-UA"/>
    </w:rPr>
  </w:style>
  <w:style w:type="character" w:customStyle="1" w:styleId="6pt0pt">
    <w:name w:val="Основной текст + 6 pt;Интервал 0 pt"/>
    <w:basedOn w:val="a3"/>
    <w:rsid w:val="00D72E62"/>
    <w:rPr>
      <w:rFonts w:ascii="Times New Roman" w:eastAsia="Times New Roman" w:hAnsi="Times New Roman" w:cs="Times New Roman"/>
      <w:color w:val="000000"/>
      <w:spacing w:val="10"/>
      <w:w w:val="100"/>
      <w:position w:val="0"/>
      <w:sz w:val="12"/>
      <w:szCs w:val="12"/>
      <w:shd w:val="clear" w:color="auto" w:fill="FFFFFF"/>
      <w:lang w:val="uk-UA"/>
    </w:rPr>
  </w:style>
  <w:style w:type="character" w:customStyle="1" w:styleId="16pt">
    <w:name w:val="Основной текст + 16 pt;Полужирный"/>
    <w:basedOn w:val="a3"/>
    <w:rsid w:val="00D72E62"/>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style>
  <w:style w:type="character" w:customStyle="1" w:styleId="316pt">
    <w:name w:val="Основной текст (3) + 16 pt;Не курсив"/>
    <w:basedOn w:val="31"/>
    <w:rsid w:val="00D72E62"/>
    <w:rPr>
      <w:rFonts w:ascii="Times New Roman" w:eastAsia="Times New Roman" w:hAnsi="Times New Roman" w:cs="Times New Roman"/>
      <w:b/>
      <w:bCs/>
      <w:i/>
      <w:iCs/>
      <w:smallCaps w:val="0"/>
      <w:strike w:val="0"/>
      <w:color w:val="000000"/>
      <w:spacing w:val="0"/>
      <w:w w:val="100"/>
      <w:position w:val="0"/>
      <w:sz w:val="32"/>
      <w:szCs w:val="32"/>
      <w:u w:val="none"/>
      <w:shd w:val="clear" w:color="auto" w:fill="FFFFFF"/>
      <w:lang w:val="uk-UA"/>
    </w:rPr>
  </w:style>
  <w:style w:type="character" w:customStyle="1" w:styleId="10pt-1pt">
    <w:name w:val="Основной текст + 10 pt;Полужирный;Интервал -1 pt"/>
    <w:basedOn w:val="a3"/>
    <w:rsid w:val="00D72E62"/>
    <w:rPr>
      <w:rFonts w:ascii="Times New Roman" w:eastAsia="Times New Roman" w:hAnsi="Times New Roman" w:cs="Times New Roman"/>
      <w:b/>
      <w:bCs/>
      <w:color w:val="000000"/>
      <w:spacing w:val="-20"/>
      <w:w w:val="100"/>
      <w:position w:val="0"/>
      <w:sz w:val="20"/>
      <w:szCs w:val="20"/>
      <w:shd w:val="clear" w:color="auto" w:fill="FFFFFF"/>
      <w:lang w:val="uk-UA"/>
    </w:rPr>
  </w:style>
  <w:style w:type="character" w:customStyle="1" w:styleId="Batang55pt">
    <w:name w:val="Основной текст + Batang;5;5 pt"/>
    <w:basedOn w:val="a3"/>
    <w:rsid w:val="00D72E62"/>
    <w:rPr>
      <w:rFonts w:ascii="Batang" w:eastAsia="Batang" w:hAnsi="Batang" w:cs="Batang"/>
      <w:color w:val="000000"/>
      <w:spacing w:val="0"/>
      <w:w w:val="100"/>
      <w:position w:val="0"/>
      <w:sz w:val="11"/>
      <w:szCs w:val="11"/>
      <w:shd w:val="clear" w:color="auto" w:fill="FFFFFF"/>
      <w:lang w:val="uk-UA"/>
    </w:rPr>
  </w:style>
  <w:style w:type="character" w:customStyle="1" w:styleId="6pt">
    <w:name w:val="Основной текст + 6 pt"/>
    <w:basedOn w:val="a3"/>
    <w:rsid w:val="00D72E62"/>
    <w:rPr>
      <w:rFonts w:ascii="Times New Roman" w:eastAsia="Times New Roman" w:hAnsi="Times New Roman" w:cs="Times New Roman"/>
      <w:color w:val="000000"/>
      <w:spacing w:val="0"/>
      <w:w w:val="100"/>
      <w:position w:val="0"/>
      <w:sz w:val="12"/>
      <w:szCs w:val="12"/>
      <w:shd w:val="clear" w:color="auto" w:fill="FFFFFF"/>
    </w:rPr>
  </w:style>
  <w:style w:type="character" w:customStyle="1" w:styleId="26">
    <w:name w:val="Основной текст (2) + Не полужирный;Не курсив"/>
    <w:basedOn w:val="24"/>
    <w:rsid w:val="00D72E62"/>
    <w:rPr>
      <w:rFonts w:ascii="Times New Roman" w:eastAsia="Times New Roman" w:hAnsi="Times New Roman" w:cs="Times New Roman"/>
      <w:b/>
      <w:bCs/>
      <w:i/>
      <w:iCs/>
      <w:color w:val="000000"/>
      <w:spacing w:val="0"/>
      <w:w w:val="100"/>
      <w:position w:val="0"/>
      <w:sz w:val="18"/>
      <w:szCs w:val="18"/>
      <w:shd w:val="clear" w:color="auto" w:fill="FFFFFF"/>
      <w:lang w:val="uk-UA"/>
    </w:rPr>
  </w:style>
  <w:style w:type="paragraph" w:customStyle="1" w:styleId="34">
    <w:name w:val="Основной текст3"/>
    <w:basedOn w:val="a"/>
    <w:rsid w:val="00D72E62"/>
    <w:pPr>
      <w:widowControl w:val="0"/>
      <w:shd w:val="clear" w:color="auto" w:fill="FFFFFF"/>
      <w:spacing w:before="180" w:after="0" w:line="230" w:lineRule="exact"/>
      <w:jc w:val="both"/>
    </w:pPr>
    <w:rPr>
      <w:rFonts w:ascii="Times New Roman" w:eastAsia="Times New Roman" w:hAnsi="Times New Roman" w:cs="Times New Roman"/>
      <w:color w:val="000000"/>
      <w:sz w:val="19"/>
      <w:szCs w:val="19"/>
      <w:lang w:val="uk-UA" w:eastAsia="ru-RU"/>
    </w:rPr>
  </w:style>
  <w:style w:type="character" w:customStyle="1" w:styleId="7pt">
    <w:name w:val="Основной текст + 7 pt"/>
    <w:basedOn w:val="a3"/>
    <w:rsid w:val="00725473"/>
    <w:rPr>
      <w:rFonts w:ascii="Times New Roman" w:eastAsia="Times New Roman" w:hAnsi="Times New Roman" w:cs="Times New Roman"/>
      <w:color w:val="000000"/>
      <w:spacing w:val="0"/>
      <w:w w:val="100"/>
      <w:position w:val="0"/>
      <w:sz w:val="14"/>
      <w:szCs w:val="14"/>
      <w:shd w:val="clear" w:color="auto" w:fill="FFFFFF"/>
      <w:lang w:val="uk-UA"/>
    </w:rPr>
  </w:style>
  <w:style w:type="character" w:customStyle="1" w:styleId="75pt">
    <w:name w:val="Основной текст + 7;5 pt"/>
    <w:basedOn w:val="a3"/>
    <w:rsid w:val="00636AB5"/>
    <w:rPr>
      <w:rFonts w:ascii="Times New Roman" w:eastAsia="Times New Roman" w:hAnsi="Times New Roman" w:cs="Times New Roman"/>
      <w:color w:val="000000"/>
      <w:spacing w:val="0"/>
      <w:w w:val="100"/>
      <w:position w:val="0"/>
      <w:sz w:val="15"/>
      <w:szCs w:val="15"/>
      <w:shd w:val="clear" w:color="auto" w:fill="FFFFFF"/>
      <w:lang w:val="uk-UA"/>
    </w:rPr>
  </w:style>
  <w:style w:type="character" w:customStyle="1" w:styleId="4">
    <w:name w:val="Основной текст (4)_"/>
    <w:basedOn w:val="a0"/>
    <w:link w:val="40"/>
    <w:rsid w:val="00636AB5"/>
    <w:rPr>
      <w:rFonts w:ascii="Times New Roman" w:eastAsia="Times New Roman" w:hAnsi="Times New Roman" w:cs="Times New Roman"/>
      <w:i/>
      <w:iCs/>
      <w:sz w:val="18"/>
      <w:szCs w:val="18"/>
      <w:shd w:val="clear" w:color="auto" w:fill="FFFFFF"/>
    </w:rPr>
  </w:style>
  <w:style w:type="character" w:customStyle="1" w:styleId="385pt-1pt">
    <w:name w:val="Основной текст (3) + 8;5 pt;Не курсив;Интервал -1 pt"/>
    <w:basedOn w:val="31"/>
    <w:rsid w:val="00636AB5"/>
    <w:rPr>
      <w:rFonts w:ascii="Times New Roman" w:eastAsia="Times New Roman" w:hAnsi="Times New Roman" w:cs="Times New Roman"/>
      <w:b/>
      <w:bCs/>
      <w:i/>
      <w:iCs/>
      <w:color w:val="000000"/>
      <w:spacing w:val="-30"/>
      <w:w w:val="100"/>
      <w:position w:val="0"/>
      <w:sz w:val="17"/>
      <w:szCs w:val="17"/>
      <w:shd w:val="clear" w:color="auto" w:fill="FFFFFF"/>
      <w:lang w:val="uk-UA"/>
    </w:rPr>
  </w:style>
  <w:style w:type="paragraph" w:customStyle="1" w:styleId="40">
    <w:name w:val="Основной текст (4)"/>
    <w:basedOn w:val="a"/>
    <w:link w:val="4"/>
    <w:rsid w:val="00636AB5"/>
    <w:pPr>
      <w:widowControl w:val="0"/>
      <w:shd w:val="clear" w:color="auto" w:fill="FFFFFF"/>
      <w:spacing w:after="0" w:line="230" w:lineRule="exact"/>
      <w:ind w:firstLine="540"/>
      <w:jc w:val="both"/>
    </w:pPr>
    <w:rPr>
      <w:rFonts w:ascii="Times New Roman" w:eastAsia="Times New Roman" w:hAnsi="Times New Roman" w:cs="Times New Roman"/>
      <w:i/>
      <w:iCs/>
      <w:sz w:val="18"/>
      <w:szCs w:val="18"/>
    </w:rPr>
  </w:style>
  <w:style w:type="character" w:customStyle="1" w:styleId="27">
    <w:name w:val="Основной текст (2) + Малые прописные"/>
    <w:basedOn w:val="24"/>
    <w:rsid w:val="00636AB5"/>
    <w:rPr>
      <w:rFonts w:ascii="Times New Roman" w:eastAsia="Times New Roman" w:hAnsi="Times New Roman" w:cs="Times New Roman"/>
      <w:b w:val="0"/>
      <w:bCs w:val="0"/>
      <w:i w:val="0"/>
      <w:iCs w:val="0"/>
      <w:smallCaps/>
      <w:color w:val="000000"/>
      <w:spacing w:val="10"/>
      <w:w w:val="100"/>
      <w:position w:val="0"/>
      <w:sz w:val="17"/>
      <w:szCs w:val="17"/>
      <w:shd w:val="clear" w:color="auto" w:fill="FFFFFF"/>
      <w:lang w:val="uk-UA"/>
    </w:rPr>
  </w:style>
  <w:style w:type="character" w:customStyle="1" w:styleId="8pt">
    <w:name w:val="Основной текст + 8 pt"/>
    <w:basedOn w:val="a3"/>
    <w:rsid w:val="00443FD7"/>
    <w:rPr>
      <w:rFonts w:ascii="Times New Roman" w:eastAsia="Times New Roman" w:hAnsi="Times New Roman" w:cs="Times New Roman"/>
      <w:color w:val="000000"/>
      <w:spacing w:val="0"/>
      <w:w w:val="100"/>
      <w:position w:val="0"/>
      <w:sz w:val="16"/>
      <w:szCs w:val="16"/>
      <w:shd w:val="clear" w:color="auto" w:fill="FFFFFF"/>
      <w:lang w:val="uk-UA"/>
    </w:rPr>
  </w:style>
  <w:style w:type="character" w:customStyle="1" w:styleId="285pt">
    <w:name w:val="Основной текст (2) + 8;5 pt"/>
    <w:basedOn w:val="24"/>
    <w:rsid w:val="00443FD7"/>
    <w:rPr>
      <w:rFonts w:ascii="Times New Roman" w:eastAsia="Times New Roman" w:hAnsi="Times New Roman" w:cs="Times New Roman"/>
      <w:b w:val="0"/>
      <w:bCs w:val="0"/>
      <w:i w:val="0"/>
      <w:iCs w:val="0"/>
      <w:color w:val="000000"/>
      <w:spacing w:val="0"/>
      <w:w w:val="100"/>
      <w:position w:val="0"/>
      <w:sz w:val="17"/>
      <w:szCs w:val="17"/>
      <w:shd w:val="clear" w:color="auto" w:fill="FFFFFF"/>
      <w:lang w:val="uk-UA"/>
    </w:rPr>
  </w:style>
  <w:style w:type="character" w:customStyle="1" w:styleId="6pt0">
    <w:name w:val="Основной текст + 6 pt;Курсив"/>
    <w:basedOn w:val="a3"/>
    <w:rsid w:val="00443FD7"/>
    <w:rPr>
      <w:rFonts w:ascii="Times New Roman" w:eastAsia="Times New Roman" w:hAnsi="Times New Roman" w:cs="Times New Roman"/>
      <w:i/>
      <w:iCs/>
      <w:color w:val="000000"/>
      <w:spacing w:val="0"/>
      <w:w w:val="100"/>
      <w:position w:val="0"/>
      <w:sz w:val="12"/>
      <w:szCs w:val="12"/>
      <w:shd w:val="clear" w:color="auto" w:fill="FFFFFF"/>
      <w:lang w:val="uk-UA"/>
    </w:rPr>
  </w:style>
  <w:style w:type="character" w:customStyle="1" w:styleId="45pt">
    <w:name w:val="Основной текст + 4;5 pt"/>
    <w:basedOn w:val="a3"/>
    <w:rsid w:val="00443FD7"/>
    <w:rPr>
      <w:rFonts w:ascii="Times New Roman" w:eastAsia="Times New Roman" w:hAnsi="Times New Roman" w:cs="Times New Roman"/>
      <w:color w:val="000000"/>
      <w:spacing w:val="0"/>
      <w:w w:val="100"/>
      <w:position w:val="0"/>
      <w:sz w:val="9"/>
      <w:szCs w:val="9"/>
      <w:shd w:val="clear" w:color="auto" w:fill="FFFFFF"/>
      <w:lang w:val="uk-UA"/>
    </w:rPr>
  </w:style>
  <w:style w:type="character" w:customStyle="1" w:styleId="Candara85pt">
    <w:name w:val="Основной текст + Candara;8;5 pt"/>
    <w:basedOn w:val="a3"/>
    <w:rsid w:val="00443FD7"/>
    <w:rPr>
      <w:rFonts w:ascii="Candara" w:eastAsia="Candara" w:hAnsi="Candara" w:cs="Candara"/>
      <w:color w:val="000000"/>
      <w:spacing w:val="0"/>
      <w:w w:val="100"/>
      <w:position w:val="0"/>
      <w:sz w:val="17"/>
      <w:szCs w:val="17"/>
      <w:shd w:val="clear" w:color="auto" w:fill="FFFFFF"/>
      <w:lang w:val="uk-UA"/>
    </w:rPr>
  </w:style>
  <w:style w:type="character" w:customStyle="1" w:styleId="1pt">
    <w:name w:val="Основной текст + Интервал 1 pt"/>
    <w:basedOn w:val="a3"/>
    <w:rsid w:val="00443FD7"/>
    <w:rPr>
      <w:rFonts w:ascii="Times New Roman" w:eastAsia="Times New Roman" w:hAnsi="Times New Roman" w:cs="Times New Roman"/>
      <w:color w:val="000000"/>
      <w:spacing w:val="30"/>
      <w:w w:val="100"/>
      <w:position w:val="0"/>
      <w:sz w:val="18"/>
      <w:szCs w:val="18"/>
      <w:shd w:val="clear" w:color="auto" w:fill="FFFFFF"/>
      <w:lang w:val="uk-UA"/>
    </w:rPr>
  </w:style>
  <w:style w:type="character" w:customStyle="1" w:styleId="SegoeUI75pt">
    <w:name w:val="Основной текст + Segoe UI;7;5 pt"/>
    <w:basedOn w:val="a3"/>
    <w:rsid w:val="00784037"/>
    <w:rPr>
      <w:rFonts w:ascii="Segoe UI" w:eastAsia="Segoe UI" w:hAnsi="Segoe UI" w:cs="Segoe UI"/>
      <w:b w:val="0"/>
      <w:bCs w:val="0"/>
      <w:i w:val="0"/>
      <w:iCs w:val="0"/>
      <w:smallCaps w:val="0"/>
      <w:strike w:val="0"/>
      <w:color w:val="000000"/>
      <w:spacing w:val="0"/>
      <w:w w:val="100"/>
      <w:position w:val="0"/>
      <w:sz w:val="15"/>
      <w:szCs w:val="15"/>
      <w:u w:val="none"/>
      <w:shd w:val="clear" w:color="auto" w:fill="FFFFFF"/>
      <w:lang w:val="uk-UA"/>
    </w:rPr>
  </w:style>
  <w:style w:type="character" w:customStyle="1" w:styleId="95pt">
    <w:name w:val="Основной текст + 9;5 pt;Курсив"/>
    <w:basedOn w:val="a3"/>
    <w:rsid w:val="00784037"/>
    <w:rPr>
      <w:rFonts w:ascii="Times New Roman" w:eastAsia="Times New Roman" w:hAnsi="Times New Roman" w:cs="Times New Roman"/>
      <w:i/>
      <w:iCs/>
      <w:color w:val="000000"/>
      <w:spacing w:val="0"/>
      <w:w w:val="100"/>
      <w:position w:val="0"/>
      <w:sz w:val="19"/>
      <w:szCs w:val="19"/>
      <w:shd w:val="clear" w:color="auto" w:fill="FFFFFF"/>
      <w:lang w:val="uk-UA"/>
    </w:rPr>
  </w:style>
  <w:style w:type="character" w:customStyle="1" w:styleId="LucidaSansUnicode85pt">
    <w:name w:val="Основной текст + Lucida Sans Unicode;8;5 pt;Курсив"/>
    <w:basedOn w:val="a3"/>
    <w:rsid w:val="001A2D70"/>
    <w:rPr>
      <w:rFonts w:ascii="Lucida Sans Unicode" w:eastAsia="Lucida Sans Unicode" w:hAnsi="Lucida Sans Unicode" w:cs="Lucida Sans Unicode"/>
      <w:i/>
      <w:iCs/>
      <w:color w:val="000000"/>
      <w:spacing w:val="0"/>
      <w:w w:val="100"/>
      <w:position w:val="0"/>
      <w:sz w:val="17"/>
      <w:szCs w:val="17"/>
      <w:shd w:val="clear" w:color="auto" w:fill="FFFFFF"/>
      <w:lang w:val="uk-UA"/>
    </w:rPr>
  </w:style>
  <w:style w:type="character" w:customStyle="1" w:styleId="20">
    <w:name w:val="Заголовок 2 Знак"/>
    <w:basedOn w:val="a0"/>
    <w:link w:val="2"/>
    <w:uiPriority w:val="9"/>
    <w:rsid w:val="00C3443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34434"/>
    <w:rPr>
      <w:rFonts w:ascii="Times New Roman" w:eastAsia="Times New Roman" w:hAnsi="Times New Roman" w:cs="Times New Roman"/>
      <w:b/>
      <w:bCs/>
      <w:sz w:val="27"/>
      <w:szCs w:val="27"/>
      <w:lang w:eastAsia="ru-RU"/>
    </w:rPr>
  </w:style>
  <w:style w:type="character" w:customStyle="1" w:styleId="SegoeUI7pt">
    <w:name w:val="Основной текст + Segoe UI;7 pt"/>
    <w:basedOn w:val="a3"/>
    <w:rsid w:val="00C34434"/>
    <w:rPr>
      <w:rFonts w:ascii="Segoe UI" w:eastAsia="Segoe UI" w:hAnsi="Segoe UI" w:cs="Segoe UI"/>
      <w:color w:val="000000"/>
      <w:spacing w:val="0"/>
      <w:w w:val="100"/>
      <w:position w:val="0"/>
      <w:sz w:val="14"/>
      <w:szCs w:val="14"/>
      <w:shd w:val="clear" w:color="auto" w:fill="FFFFFF"/>
      <w:lang w:val="uk-UA"/>
    </w:rPr>
  </w:style>
  <w:style w:type="character" w:customStyle="1" w:styleId="95pt0">
    <w:name w:val="Основной текст + 9;5 pt;Полужирный"/>
    <w:basedOn w:val="a3"/>
    <w:rsid w:val="00C34434"/>
    <w:rPr>
      <w:rFonts w:ascii="Century Schoolbook" w:eastAsia="Century Schoolbook" w:hAnsi="Century Schoolbook" w:cs="Century Schoolbook"/>
      <w:b/>
      <w:bCs/>
      <w:color w:val="000000"/>
      <w:spacing w:val="0"/>
      <w:w w:val="100"/>
      <w:position w:val="0"/>
      <w:sz w:val="19"/>
      <w:szCs w:val="19"/>
      <w:shd w:val="clear" w:color="auto" w:fill="FFFFFF"/>
      <w:lang w:val="uk-UA"/>
    </w:rPr>
  </w:style>
  <w:style w:type="character" w:styleId="a8">
    <w:name w:val="Hyperlink"/>
    <w:basedOn w:val="a0"/>
    <w:uiPriority w:val="99"/>
    <w:semiHidden/>
    <w:unhideWhenUsed/>
    <w:rsid w:val="00C34434"/>
    <w:rPr>
      <w:color w:val="0000FF"/>
      <w:u w:val="single"/>
    </w:rPr>
  </w:style>
  <w:style w:type="paragraph" w:styleId="a9">
    <w:name w:val="Normal (Web)"/>
    <w:basedOn w:val="a"/>
    <w:uiPriority w:val="99"/>
    <w:semiHidden/>
    <w:unhideWhenUsed/>
    <w:rsid w:val="00C34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C34434"/>
  </w:style>
  <w:style w:type="character" w:customStyle="1" w:styleId="mw-editsection">
    <w:name w:val="mw-editsection"/>
    <w:basedOn w:val="a0"/>
    <w:rsid w:val="00C34434"/>
  </w:style>
  <w:style w:type="character" w:customStyle="1" w:styleId="mw-editsection-bracket">
    <w:name w:val="mw-editsection-bracket"/>
    <w:basedOn w:val="a0"/>
    <w:rsid w:val="00C34434"/>
  </w:style>
  <w:style w:type="character" w:customStyle="1" w:styleId="mw-editsection-divider">
    <w:name w:val="mw-editsection-divider"/>
    <w:basedOn w:val="a0"/>
    <w:rsid w:val="00C34434"/>
  </w:style>
  <w:style w:type="paragraph" w:styleId="aa">
    <w:name w:val="Balloon Text"/>
    <w:basedOn w:val="a"/>
    <w:link w:val="ab"/>
    <w:uiPriority w:val="99"/>
    <w:semiHidden/>
    <w:unhideWhenUsed/>
    <w:rsid w:val="00C3443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34434"/>
    <w:rPr>
      <w:rFonts w:ascii="Tahoma" w:hAnsi="Tahoma" w:cs="Tahoma"/>
      <w:sz w:val="16"/>
      <w:szCs w:val="16"/>
    </w:rPr>
  </w:style>
  <w:style w:type="character" w:customStyle="1" w:styleId="95pt1">
    <w:name w:val="Основной текст + 9;5 pt;Полужирный;Курсив"/>
    <w:basedOn w:val="a3"/>
    <w:rsid w:val="00BC4CA3"/>
    <w:rPr>
      <w:rFonts w:ascii="Times New Roman" w:eastAsia="Times New Roman" w:hAnsi="Times New Roman" w:cs="Times New Roman"/>
      <w:b/>
      <w:bCs/>
      <w:i/>
      <w:iCs/>
      <w:color w:val="000000"/>
      <w:spacing w:val="0"/>
      <w:w w:val="100"/>
      <w:position w:val="0"/>
      <w:sz w:val="19"/>
      <w:szCs w:val="19"/>
      <w:shd w:val="clear" w:color="auto" w:fill="FFFFFF"/>
      <w:lang w:val="uk-UA"/>
    </w:rPr>
  </w:style>
  <w:style w:type="character" w:customStyle="1" w:styleId="9pt0pt">
    <w:name w:val="Основной текст + 9 pt;Полужирный;Курсив;Интервал 0 pt"/>
    <w:basedOn w:val="a3"/>
    <w:rsid w:val="00BC4CA3"/>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285pt0pt">
    <w:name w:val="Основной текст (2) + 8;5 pt;Не полужирный;Интервал 0 pt"/>
    <w:basedOn w:val="a0"/>
    <w:rsid w:val="00BC4CA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385pt">
    <w:name w:val="Основной текст (3) + 8;5 pt;Не курсив"/>
    <w:basedOn w:val="31"/>
    <w:rsid w:val="00BC4CA3"/>
    <w:rPr>
      <w:rFonts w:ascii="Times New Roman" w:eastAsia="Times New Roman" w:hAnsi="Times New Roman" w:cs="Times New Roman"/>
      <w:b/>
      <w:bCs/>
      <w:i/>
      <w:iCs/>
      <w:color w:val="000000"/>
      <w:spacing w:val="0"/>
      <w:w w:val="100"/>
      <w:position w:val="0"/>
      <w:sz w:val="17"/>
      <w:szCs w:val="17"/>
      <w:shd w:val="clear" w:color="auto" w:fill="FFFFFF"/>
      <w:lang w:val="uk-UA"/>
    </w:rPr>
  </w:style>
  <w:style w:type="character" w:customStyle="1" w:styleId="ArialNarrow6pt">
    <w:name w:val="Основной текст + Arial Narrow;6 pt"/>
    <w:basedOn w:val="a3"/>
    <w:rsid w:val="00BC4CA3"/>
    <w:rPr>
      <w:rFonts w:ascii="Arial Narrow" w:eastAsia="Arial Narrow" w:hAnsi="Arial Narrow" w:cs="Arial Narrow"/>
      <w:color w:val="000000"/>
      <w:spacing w:val="0"/>
      <w:w w:val="100"/>
      <w:position w:val="0"/>
      <w:sz w:val="12"/>
      <w:szCs w:val="12"/>
      <w:shd w:val="clear" w:color="auto" w:fill="FFFFFF"/>
      <w:lang w:val="uk-UA"/>
    </w:rPr>
  </w:style>
  <w:style w:type="character" w:customStyle="1" w:styleId="45pt1pt">
    <w:name w:val="Основной текст + 4;5 pt;Интервал 1 pt"/>
    <w:basedOn w:val="a3"/>
    <w:rsid w:val="00BC4CA3"/>
    <w:rPr>
      <w:rFonts w:ascii="Times New Roman" w:eastAsia="Times New Roman" w:hAnsi="Times New Roman" w:cs="Times New Roman"/>
      <w:color w:val="000000"/>
      <w:spacing w:val="20"/>
      <w:w w:val="100"/>
      <w:position w:val="0"/>
      <w:sz w:val="9"/>
      <w:szCs w:val="9"/>
      <w:shd w:val="clear" w:color="auto" w:fill="FFFFFF"/>
      <w:lang w:val="uk-UA"/>
    </w:rPr>
  </w:style>
  <w:style w:type="character" w:customStyle="1" w:styleId="9pt">
    <w:name w:val="Основной текст + 9 pt;Полужирный;Курсив"/>
    <w:basedOn w:val="a3"/>
    <w:rsid w:val="00BC4CA3"/>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CenturyGothic7pt">
    <w:name w:val="Основной текст + Century Gothic;7 pt"/>
    <w:basedOn w:val="a3"/>
    <w:rsid w:val="00BC4CA3"/>
    <w:rPr>
      <w:rFonts w:ascii="Century Gothic" w:eastAsia="Century Gothic" w:hAnsi="Century Gothic" w:cs="Century Gothic"/>
      <w:color w:val="000000"/>
      <w:spacing w:val="0"/>
      <w:w w:val="100"/>
      <w:position w:val="0"/>
      <w:sz w:val="14"/>
      <w:szCs w:val="14"/>
      <w:shd w:val="clear" w:color="auto" w:fill="FFFFFF"/>
      <w:lang w:val="uk-UA"/>
    </w:rPr>
  </w:style>
  <w:style w:type="character" w:customStyle="1" w:styleId="9pt0">
    <w:name w:val="Основной текст + 9 pt;Полужирный"/>
    <w:basedOn w:val="a3"/>
    <w:rsid w:val="00BC4CA3"/>
    <w:rPr>
      <w:rFonts w:ascii="Times New Roman" w:eastAsia="Times New Roman" w:hAnsi="Times New Roman" w:cs="Times New Roman"/>
      <w:b/>
      <w:bCs/>
      <w:color w:val="000000"/>
      <w:spacing w:val="0"/>
      <w:w w:val="100"/>
      <w:position w:val="0"/>
      <w:sz w:val="18"/>
      <w:szCs w:val="18"/>
      <w:shd w:val="clear" w:color="auto" w:fill="FFFFFF"/>
      <w:lang w:val="uk-UA"/>
    </w:rPr>
  </w:style>
  <w:style w:type="character" w:customStyle="1" w:styleId="75pt0pt">
    <w:name w:val="Основной текст + 7;5 pt;Интервал 0 pt"/>
    <w:basedOn w:val="a3"/>
    <w:rsid w:val="00460363"/>
    <w:rPr>
      <w:rFonts w:ascii="Times New Roman" w:eastAsia="Times New Roman" w:hAnsi="Times New Roman" w:cs="Times New Roman"/>
      <w:color w:val="000000"/>
      <w:spacing w:val="10"/>
      <w:w w:val="100"/>
      <w:position w:val="0"/>
      <w:sz w:val="15"/>
      <w:szCs w:val="15"/>
      <w:shd w:val="clear" w:color="auto" w:fill="FFFFFF"/>
      <w:lang w:val="uk-UA"/>
    </w:rPr>
  </w:style>
  <w:style w:type="character" w:customStyle="1" w:styleId="Candara8pt">
    <w:name w:val="Основной текст + Candara;8 pt"/>
    <w:basedOn w:val="a3"/>
    <w:rsid w:val="00460363"/>
    <w:rPr>
      <w:rFonts w:ascii="Candara" w:eastAsia="Candara" w:hAnsi="Candara" w:cs="Candara"/>
      <w:color w:val="000000"/>
      <w:spacing w:val="0"/>
      <w:w w:val="100"/>
      <w:position w:val="0"/>
      <w:sz w:val="16"/>
      <w:szCs w:val="16"/>
      <w:shd w:val="clear" w:color="auto" w:fill="FFFFFF"/>
      <w:lang w:val="uk-UA"/>
    </w:rPr>
  </w:style>
  <w:style w:type="character" w:customStyle="1" w:styleId="Candara9pt">
    <w:name w:val="Основной текст + Candara;9 pt;Полужирный"/>
    <w:basedOn w:val="a3"/>
    <w:rsid w:val="00460363"/>
    <w:rPr>
      <w:rFonts w:ascii="Candara" w:eastAsia="Candara" w:hAnsi="Candara" w:cs="Candara"/>
      <w:b/>
      <w:bCs/>
      <w:color w:val="000000"/>
      <w:spacing w:val="0"/>
      <w:w w:val="100"/>
      <w:position w:val="0"/>
      <w:sz w:val="18"/>
      <w:szCs w:val="18"/>
      <w:shd w:val="clear" w:color="auto" w:fill="FFFFFF"/>
      <w:lang w:val="uk-UA"/>
    </w:rPr>
  </w:style>
  <w:style w:type="character" w:customStyle="1" w:styleId="8pt0pt">
    <w:name w:val="Основной текст + 8 pt;Интервал 0 pt"/>
    <w:basedOn w:val="a3"/>
    <w:rsid w:val="00460363"/>
    <w:rPr>
      <w:rFonts w:ascii="Times New Roman" w:eastAsia="Times New Roman" w:hAnsi="Times New Roman" w:cs="Times New Roman"/>
      <w:color w:val="000000"/>
      <w:spacing w:val="10"/>
      <w:w w:val="100"/>
      <w:position w:val="0"/>
      <w:sz w:val="16"/>
      <w:szCs w:val="16"/>
      <w:shd w:val="clear" w:color="auto" w:fill="FFFFFF"/>
      <w:lang w:val="uk-UA"/>
    </w:rPr>
  </w:style>
  <w:style w:type="character" w:customStyle="1" w:styleId="65pt">
    <w:name w:val="Основной текст + 6;5 pt"/>
    <w:basedOn w:val="a3"/>
    <w:rsid w:val="00460363"/>
    <w:rPr>
      <w:rFonts w:ascii="Times New Roman" w:eastAsia="Times New Roman" w:hAnsi="Times New Roman" w:cs="Times New Roman"/>
      <w:color w:val="000000"/>
      <w:spacing w:val="0"/>
      <w:w w:val="100"/>
      <w:position w:val="0"/>
      <w:sz w:val="13"/>
      <w:szCs w:val="13"/>
      <w:shd w:val="clear" w:color="auto" w:fill="FFFFFF"/>
      <w:lang w:val="uk-UA"/>
    </w:rPr>
  </w:style>
  <w:style w:type="character" w:customStyle="1" w:styleId="TrebuchetMS85pt">
    <w:name w:val="Основной текст + Trebuchet MS;8;5 pt;Курсив"/>
    <w:basedOn w:val="a3"/>
    <w:rsid w:val="00460363"/>
    <w:rPr>
      <w:rFonts w:ascii="Trebuchet MS" w:eastAsia="Trebuchet MS" w:hAnsi="Trebuchet MS" w:cs="Trebuchet MS"/>
      <w:i/>
      <w:iCs/>
      <w:color w:val="000000"/>
      <w:spacing w:val="0"/>
      <w:w w:val="100"/>
      <w:position w:val="0"/>
      <w:sz w:val="17"/>
      <w:szCs w:val="17"/>
      <w:shd w:val="clear" w:color="auto" w:fill="FFFFFF"/>
      <w:lang w:val="uk-UA"/>
    </w:rPr>
  </w:style>
  <w:style w:type="character" w:customStyle="1" w:styleId="19pt">
    <w:name w:val="Заголовок №1 + 9 pt;Не курсив"/>
    <w:basedOn w:val="10"/>
    <w:rsid w:val="00460363"/>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5pt">
    <w:name w:val="Основной текст + 5 pt"/>
    <w:basedOn w:val="a3"/>
    <w:rsid w:val="00460363"/>
    <w:rPr>
      <w:rFonts w:ascii="Times New Roman" w:eastAsia="Times New Roman" w:hAnsi="Times New Roman" w:cs="Times New Roman"/>
      <w:color w:val="000000"/>
      <w:spacing w:val="0"/>
      <w:w w:val="100"/>
      <w:position w:val="0"/>
      <w:sz w:val="10"/>
      <w:szCs w:val="10"/>
      <w:shd w:val="clear" w:color="auto" w:fill="FFFFFF"/>
      <w:lang w:val="uk-UA"/>
    </w:rPr>
  </w:style>
  <w:style w:type="character" w:customStyle="1" w:styleId="Candara55pt">
    <w:name w:val="Основной текст + Candara;5;5 pt"/>
    <w:basedOn w:val="a3"/>
    <w:rsid w:val="00460363"/>
    <w:rPr>
      <w:rFonts w:ascii="Candara" w:eastAsia="Candara" w:hAnsi="Candara" w:cs="Candara"/>
      <w:color w:val="000000"/>
      <w:spacing w:val="0"/>
      <w:w w:val="100"/>
      <w:position w:val="0"/>
      <w:sz w:val="11"/>
      <w:szCs w:val="11"/>
      <w:shd w:val="clear" w:color="auto" w:fill="FFFFFF"/>
      <w:lang w:val="en-US"/>
    </w:rPr>
  </w:style>
  <w:style w:type="character" w:customStyle="1" w:styleId="ac">
    <w:name w:val="Основной текст + Малые прописные"/>
    <w:basedOn w:val="a3"/>
    <w:rsid w:val="00460363"/>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uk-UA"/>
    </w:rPr>
  </w:style>
  <w:style w:type="character" w:customStyle="1" w:styleId="MicrosoftSansSerif85pt">
    <w:name w:val="Основной текст + Microsoft Sans Serif;8;5 pt;Курсив"/>
    <w:basedOn w:val="a3"/>
    <w:rsid w:val="00460363"/>
    <w:rPr>
      <w:rFonts w:ascii="Microsoft Sans Serif" w:eastAsia="Microsoft Sans Serif" w:hAnsi="Microsoft Sans Serif" w:cs="Microsoft Sans Serif"/>
      <w:i/>
      <w:iCs/>
      <w:color w:val="000000"/>
      <w:spacing w:val="0"/>
      <w:w w:val="100"/>
      <w:position w:val="0"/>
      <w:sz w:val="17"/>
      <w:szCs w:val="17"/>
      <w:shd w:val="clear" w:color="auto" w:fill="FFFFFF"/>
      <w:lang w:val="uk-UA"/>
    </w:rPr>
  </w:style>
  <w:style w:type="character" w:customStyle="1" w:styleId="6pt1pt">
    <w:name w:val="Основной текст + 6 pt;Интервал 1 pt"/>
    <w:basedOn w:val="a3"/>
    <w:rsid w:val="00460363"/>
    <w:rPr>
      <w:rFonts w:ascii="Times New Roman" w:eastAsia="Times New Roman" w:hAnsi="Times New Roman" w:cs="Times New Roman"/>
      <w:color w:val="000000"/>
      <w:spacing w:val="20"/>
      <w:w w:val="100"/>
      <w:position w:val="0"/>
      <w:sz w:val="12"/>
      <w:szCs w:val="12"/>
      <w:shd w:val="clear" w:color="auto" w:fill="FFFFFF"/>
      <w:lang w:val="uk-UA"/>
    </w:rPr>
  </w:style>
  <w:style w:type="character" w:customStyle="1" w:styleId="12">
    <w:name w:val="Заголовок №1 + Полужирный;Не курсив"/>
    <w:basedOn w:val="10"/>
    <w:rsid w:val="00460363"/>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Constantia10pt">
    <w:name w:val="Основной текст + Constantia;10 pt"/>
    <w:basedOn w:val="a3"/>
    <w:rsid w:val="00460363"/>
    <w:rPr>
      <w:rFonts w:ascii="Constantia" w:eastAsia="Constantia" w:hAnsi="Constantia" w:cs="Constantia"/>
      <w:color w:val="000000"/>
      <w:spacing w:val="0"/>
      <w:w w:val="100"/>
      <w:position w:val="0"/>
      <w:sz w:val="20"/>
      <w:szCs w:val="20"/>
      <w:shd w:val="clear" w:color="auto" w:fill="FFFFFF"/>
      <w:lang w:val="uk-UA"/>
    </w:rPr>
  </w:style>
  <w:style w:type="character" w:customStyle="1" w:styleId="SegoeUI85pt">
    <w:name w:val="Основной текст + Segoe UI;8;5 pt;Курсив"/>
    <w:basedOn w:val="a3"/>
    <w:rsid w:val="00460363"/>
    <w:rPr>
      <w:rFonts w:ascii="Segoe UI" w:eastAsia="Segoe UI" w:hAnsi="Segoe UI" w:cs="Segoe UI"/>
      <w:i/>
      <w:iCs/>
      <w:color w:val="000000"/>
      <w:spacing w:val="0"/>
      <w:w w:val="100"/>
      <w:position w:val="0"/>
      <w:sz w:val="17"/>
      <w:szCs w:val="17"/>
      <w:shd w:val="clear" w:color="auto" w:fill="FFFFFF"/>
      <w:lang w:val="uk-UA"/>
    </w:rPr>
  </w:style>
  <w:style w:type="character" w:customStyle="1" w:styleId="Impact7pt0pt">
    <w:name w:val="Основной текст + Impact;7 pt;Интервал 0 pt"/>
    <w:basedOn w:val="a3"/>
    <w:rsid w:val="00460363"/>
    <w:rPr>
      <w:rFonts w:ascii="Impact" w:eastAsia="Impact" w:hAnsi="Impact" w:cs="Impact"/>
      <w:color w:val="000000"/>
      <w:spacing w:val="10"/>
      <w:w w:val="100"/>
      <w:position w:val="0"/>
      <w:sz w:val="14"/>
      <w:szCs w:val="14"/>
      <w:shd w:val="clear" w:color="auto" w:fill="FFFFFF"/>
      <w:lang w:val="uk-UA"/>
    </w:rPr>
  </w:style>
  <w:style w:type="character" w:customStyle="1" w:styleId="85pt">
    <w:name w:val="Основной текст + 8;5 pt;Курсив"/>
    <w:basedOn w:val="a3"/>
    <w:rsid w:val="00460363"/>
    <w:rPr>
      <w:rFonts w:ascii="Sylfaen" w:eastAsia="Sylfaen" w:hAnsi="Sylfaen" w:cs="Sylfaen"/>
      <w:i/>
      <w:iCs/>
      <w:color w:val="000000"/>
      <w:spacing w:val="0"/>
      <w:w w:val="100"/>
      <w:position w:val="0"/>
      <w:sz w:val="17"/>
      <w:szCs w:val="17"/>
      <w:shd w:val="clear" w:color="auto" w:fill="FFFFFF"/>
      <w:lang w:val="uk-UA"/>
    </w:rPr>
  </w:style>
  <w:style w:type="character" w:customStyle="1" w:styleId="85pt0">
    <w:name w:val="Основной текст + 8;5 pt"/>
    <w:basedOn w:val="a3"/>
    <w:rsid w:val="00460363"/>
    <w:rPr>
      <w:rFonts w:ascii="Sylfaen" w:eastAsia="Sylfaen" w:hAnsi="Sylfaen" w:cs="Sylfaen"/>
      <w:color w:val="000000"/>
      <w:spacing w:val="0"/>
      <w:w w:val="100"/>
      <w:position w:val="0"/>
      <w:sz w:val="17"/>
      <w:szCs w:val="17"/>
      <w:shd w:val="clear" w:color="auto" w:fill="FFFFFF"/>
    </w:rPr>
  </w:style>
  <w:style w:type="character" w:customStyle="1" w:styleId="10pt">
    <w:name w:val="Основной текст + 10 pt;Курсив"/>
    <w:basedOn w:val="a3"/>
    <w:rsid w:val="0046036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rPr>
  </w:style>
  <w:style w:type="character" w:customStyle="1" w:styleId="ad">
    <w:name w:val="Основной текст + Не полужирный;Курсив"/>
    <w:basedOn w:val="a3"/>
    <w:rsid w:val="005F2388"/>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ae">
    <w:name w:val="Основной текст + Не полужирный"/>
    <w:basedOn w:val="a3"/>
    <w:rsid w:val="005F2388"/>
    <w:rPr>
      <w:rFonts w:ascii="Times New Roman" w:eastAsia="Times New Roman" w:hAnsi="Times New Roman" w:cs="Times New Roman"/>
      <w:b/>
      <w:bCs/>
      <w:color w:val="000000"/>
      <w:spacing w:val="0"/>
      <w:w w:val="100"/>
      <w:position w:val="0"/>
      <w:sz w:val="18"/>
      <w:szCs w:val="18"/>
      <w:shd w:val="clear" w:color="auto" w:fill="FFFFFF"/>
      <w:lang w:val="uk-UA"/>
    </w:rPr>
  </w:style>
  <w:style w:type="character" w:customStyle="1" w:styleId="8pt0pt0">
    <w:name w:val="Основной текст + 8 pt;Курсив;Интервал 0 pt"/>
    <w:basedOn w:val="a3"/>
    <w:rsid w:val="005F2388"/>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uk-UA"/>
    </w:rPr>
  </w:style>
  <w:style w:type="character" w:customStyle="1" w:styleId="1pt0">
    <w:name w:val="Основной текст + Курсив;Интервал 1 pt"/>
    <w:basedOn w:val="a3"/>
    <w:rsid w:val="0061412E"/>
    <w:rPr>
      <w:rFonts w:ascii="Century Schoolbook" w:eastAsia="Century Schoolbook" w:hAnsi="Century Schoolbook" w:cs="Century Schoolbook"/>
      <w:b w:val="0"/>
      <w:bCs w:val="0"/>
      <w:i/>
      <w:iCs/>
      <w:smallCaps w:val="0"/>
      <w:strike w:val="0"/>
      <w:color w:val="000000"/>
      <w:spacing w:val="20"/>
      <w:w w:val="100"/>
      <w:position w:val="0"/>
      <w:sz w:val="20"/>
      <w:szCs w:val="20"/>
      <w:u w:val="none"/>
      <w:shd w:val="clear" w:color="auto" w:fill="FFFFFF"/>
      <w:lang w:val="uk-UA"/>
    </w:rPr>
  </w:style>
  <w:style w:type="character" w:customStyle="1" w:styleId="75pt1pt">
    <w:name w:val="Основной текст + 7;5 pt;Интервал 1 pt"/>
    <w:basedOn w:val="a3"/>
    <w:rsid w:val="00D34DBF"/>
    <w:rPr>
      <w:rFonts w:ascii="Times New Roman" w:eastAsia="Times New Roman" w:hAnsi="Times New Roman" w:cs="Times New Roman"/>
      <w:color w:val="000000"/>
      <w:spacing w:val="20"/>
      <w:w w:val="100"/>
      <w:position w:val="0"/>
      <w:sz w:val="15"/>
      <w:szCs w:val="15"/>
      <w:shd w:val="clear" w:color="auto" w:fill="FFFFFF"/>
      <w:lang w:val="uk-UA"/>
    </w:rPr>
  </w:style>
  <w:style w:type="character" w:customStyle="1" w:styleId="75pt0">
    <w:name w:val="Основной текст + 7;5 pt;Полужирный;Курсив"/>
    <w:basedOn w:val="a3"/>
    <w:rsid w:val="00D34DBF"/>
    <w:rPr>
      <w:rFonts w:ascii="Century Schoolbook" w:eastAsia="Century Schoolbook" w:hAnsi="Century Schoolbook" w:cs="Century Schoolbook"/>
      <w:b/>
      <w:bCs/>
      <w:i/>
      <w:iCs/>
      <w:smallCaps w:val="0"/>
      <w:strike w:val="0"/>
      <w:color w:val="000000"/>
      <w:spacing w:val="0"/>
      <w:w w:val="100"/>
      <w:position w:val="0"/>
      <w:sz w:val="15"/>
      <w:szCs w:val="15"/>
      <w:u w:val="none"/>
      <w:shd w:val="clear" w:color="auto" w:fill="FFFFFF"/>
      <w:lang w:val="uk-UA"/>
    </w:rPr>
  </w:style>
  <w:style w:type="character" w:customStyle="1" w:styleId="CenturyGothic">
    <w:name w:val="Основной текст + Century Gothic;Полужирный"/>
    <w:basedOn w:val="a3"/>
    <w:rsid w:val="00D34DBF"/>
    <w:rPr>
      <w:rFonts w:ascii="Century Gothic" w:eastAsia="Century Gothic" w:hAnsi="Century Gothic" w:cs="Century Gothic"/>
      <w:b/>
      <w:bCs/>
      <w:color w:val="000000"/>
      <w:spacing w:val="0"/>
      <w:w w:val="100"/>
      <w:position w:val="0"/>
      <w:sz w:val="19"/>
      <w:szCs w:val="19"/>
      <w:shd w:val="clear" w:color="auto" w:fill="FFFFFF"/>
      <w:lang w:val="uk-UA"/>
    </w:rPr>
  </w:style>
  <w:style w:type="character" w:customStyle="1" w:styleId="TimesNewRoman">
    <w:name w:val="Основной текст + Times New Roman;Курсив"/>
    <w:basedOn w:val="a3"/>
    <w:rsid w:val="00D34DBF"/>
    <w:rPr>
      <w:rFonts w:ascii="Times New Roman" w:eastAsia="Times New Roman" w:hAnsi="Times New Roman" w:cs="Times New Roman"/>
      <w:i/>
      <w:iCs/>
      <w:color w:val="000000"/>
      <w:spacing w:val="0"/>
      <w:w w:val="100"/>
      <w:position w:val="0"/>
      <w:sz w:val="18"/>
      <w:szCs w:val="18"/>
      <w:shd w:val="clear" w:color="auto" w:fill="FFFFFF"/>
      <w:lang w:val="uk-UA"/>
    </w:rPr>
  </w:style>
  <w:style w:type="paragraph" w:styleId="af">
    <w:name w:val="header"/>
    <w:basedOn w:val="a"/>
    <w:link w:val="af0"/>
    <w:uiPriority w:val="99"/>
    <w:unhideWhenUsed/>
    <w:rsid w:val="002752A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752AB"/>
  </w:style>
  <w:style w:type="paragraph" w:styleId="af1">
    <w:name w:val="footer"/>
    <w:basedOn w:val="a"/>
    <w:link w:val="af2"/>
    <w:uiPriority w:val="99"/>
    <w:unhideWhenUsed/>
    <w:rsid w:val="002752A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752AB"/>
  </w:style>
  <w:style w:type="character" w:customStyle="1" w:styleId="124pt">
    <w:name w:val="Заголовок №1 + 24 pt;Не курсив"/>
    <w:basedOn w:val="10"/>
    <w:rsid w:val="00295AEC"/>
    <w:rPr>
      <w:rFonts w:ascii="Times New Roman" w:eastAsia="Times New Roman" w:hAnsi="Times New Roman" w:cs="Times New Roman"/>
      <w:b/>
      <w:bCs/>
      <w:i/>
      <w:iCs/>
      <w:color w:val="000000"/>
      <w:spacing w:val="0"/>
      <w:w w:val="100"/>
      <w:position w:val="0"/>
      <w:sz w:val="48"/>
      <w:szCs w:val="48"/>
      <w:shd w:val="clear" w:color="auto" w:fill="FFFFFF"/>
      <w:lang w:val="uk-UA"/>
    </w:rPr>
  </w:style>
  <w:style w:type="character" w:customStyle="1" w:styleId="8pt0">
    <w:name w:val="Основной текст + 8 pt;Полужирный;Курсив"/>
    <w:basedOn w:val="a3"/>
    <w:rsid w:val="00295AEC"/>
    <w:rPr>
      <w:rFonts w:ascii="Times New Roman" w:eastAsia="Times New Roman" w:hAnsi="Times New Roman" w:cs="Times New Roman"/>
      <w:b/>
      <w:bCs/>
      <w:i/>
      <w:iCs/>
      <w:color w:val="000000"/>
      <w:spacing w:val="0"/>
      <w:w w:val="100"/>
      <w:position w:val="0"/>
      <w:sz w:val="16"/>
      <w:szCs w:val="16"/>
      <w:shd w:val="clear" w:color="auto" w:fill="FFFFFF"/>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3443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344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locked/>
    <w:rsid w:val="00181817"/>
    <w:rPr>
      <w:rFonts w:ascii="Century Schoolbook" w:eastAsia="Century Schoolbook" w:hAnsi="Century Schoolbook" w:cs="Century Schoolbook"/>
      <w:sz w:val="19"/>
      <w:szCs w:val="19"/>
      <w:shd w:val="clear" w:color="auto" w:fill="FFFFFF"/>
    </w:rPr>
  </w:style>
  <w:style w:type="paragraph" w:customStyle="1" w:styleId="1">
    <w:name w:val="Основной текст1"/>
    <w:basedOn w:val="a"/>
    <w:link w:val="a3"/>
    <w:rsid w:val="00181817"/>
    <w:pPr>
      <w:widowControl w:val="0"/>
      <w:shd w:val="clear" w:color="auto" w:fill="FFFFFF"/>
      <w:spacing w:after="180" w:line="211" w:lineRule="exact"/>
      <w:ind w:hanging="540"/>
    </w:pPr>
    <w:rPr>
      <w:rFonts w:ascii="Century Schoolbook" w:eastAsia="Century Schoolbook" w:hAnsi="Century Schoolbook" w:cs="Century Schoolbook"/>
      <w:sz w:val="19"/>
      <w:szCs w:val="19"/>
    </w:rPr>
  </w:style>
  <w:style w:type="character" w:customStyle="1" w:styleId="a4">
    <w:name w:val="Основной текст + Полужирный"/>
    <w:basedOn w:val="a3"/>
    <w:rsid w:val="00181817"/>
    <w:rPr>
      <w:rFonts w:ascii="Century Schoolbook" w:eastAsia="Century Schoolbook" w:hAnsi="Century Schoolbook" w:cs="Century Schoolbook"/>
      <w:b/>
      <w:bCs/>
      <w:i/>
      <w:iCs/>
      <w:color w:val="000000"/>
      <w:spacing w:val="0"/>
      <w:w w:val="100"/>
      <w:position w:val="0"/>
      <w:sz w:val="19"/>
      <w:szCs w:val="19"/>
      <w:shd w:val="clear" w:color="auto" w:fill="FFFFFF"/>
    </w:rPr>
  </w:style>
  <w:style w:type="character" w:customStyle="1" w:styleId="a5">
    <w:name w:val="Основной текст + Курсив"/>
    <w:basedOn w:val="a3"/>
    <w:rsid w:val="00181817"/>
    <w:rPr>
      <w:rFonts w:ascii="Century Schoolbook" w:eastAsia="Century Schoolbook" w:hAnsi="Century Schoolbook" w:cs="Century Schoolbook"/>
      <w:i/>
      <w:iCs/>
      <w:color w:val="000000"/>
      <w:spacing w:val="0"/>
      <w:w w:val="100"/>
      <w:position w:val="0"/>
      <w:sz w:val="19"/>
      <w:szCs w:val="19"/>
      <w:shd w:val="clear" w:color="auto" w:fill="FFFFFF"/>
      <w:lang w:val="uk-UA"/>
    </w:rPr>
  </w:style>
  <w:style w:type="paragraph" w:customStyle="1" w:styleId="21">
    <w:name w:val="Основной текст2"/>
    <w:basedOn w:val="a"/>
    <w:rsid w:val="00181817"/>
    <w:pPr>
      <w:widowControl w:val="0"/>
      <w:shd w:val="clear" w:color="auto" w:fill="FFFFFF"/>
      <w:spacing w:after="0" w:line="216" w:lineRule="exact"/>
      <w:jc w:val="both"/>
    </w:pPr>
    <w:rPr>
      <w:rFonts w:ascii="Century Schoolbook" w:eastAsia="Century Schoolbook" w:hAnsi="Century Schoolbook" w:cs="Century Schoolbook"/>
      <w:sz w:val="19"/>
      <w:szCs w:val="19"/>
      <w:lang w:val="uk-UA" w:eastAsia="ru-RU"/>
    </w:rPr>
  </w:style>
  <w:style w:type="character" w:customStyle="1" w:styleId="22">
    <w:name w:val="Заголовок №2_"/>
    <w:basedOn w:val="a0"/>
    <w:link w:val="23"/>
    <w:rsid w:val="00C66F9D"/>
    <w:rPr>
      <w:rFonts w:ascii="Times New Roman" w:eastAsia="Times New Roman" w:hAnsi="Times New Roman" w:cs="Times New Roman"/>
      <w:b/>
      <w:bCs/>
      <w:shd w:val="clear" w:color="auto" w:fill="FFFFFF"/>
    </w:rPr>
  </w:style>
  <w:style w:type="paragraph" w:customStyle="1" w:styleId="23">
    <w:name w:val="Заголовок №2"/>
    <w:basedOn w:val="a"/>
    <w:link w:val="22"/>
    <w:rsid w:val="00C66F9D"/>
    <w:pPr>
      <w:widowControl w:val="0"/>
      <w:shd w:val="clear" w:color="auto" w:fill="FFFFFF"/>
      <w:spacing w:before="120" w:after="120" w:line="0" w:lineRule="atLeast"/>
      <w:ind w:firstLine="280"/>
      <w:jc w:val="both"/>
      <w:outlineLvl w:val="1"/>
    </w:pPr>
    <w:rPr>
      <w:rFonts w:ascii="Times New Roman" w:eastAsia="Times New Roman" w:hAnsi="Times New Roman" w:cs="Times New Roman"/>
      <w:b/>
      <w:bCs/>
    </w:rPr>
  </w:style>
  <w:style w:type="character" w:customStyle="1" w:styleId="10">
    <w:name w:val="Заголовок №1_"/>
    <w:basedOn w:val="a0"/>
    <w:link w:val="11"/>
    <w:rsid w:val="00C66F9D"/>
    <w:rPr>
      <w:rFonts w:ascii="Times New Roman" w:eastAsia="Times New Roman" w:hAnsi="Times New Roman" w:cs="Times New Roman"/>
      <w:b/>
      <w:bCs/>
      <w:i/>
      <w:iCs/>
      <w:sz w:val="30"/>
      <w:szCs w:val="30"/>
      <w:shd w:val="clear" w:color="auto" w:fill="FFFFFF"/>
    </w:rPr>
  </w:style>
  <w:style w:type="character" w:customStyle="1" w:styleId="1BookAntiqua">
    <w:name w:val="Заголовок №1 + Book Antiqua;Не курсив"/>
    <w:basedOn w:val="10"/>
    <w:rsid w:val="00C66F9D"/>
    <w:rPr>
      <w:rFonts w:ascii="Book Antiqua" w:eastAsia="Book Antiqua" w:hAnsi="Book Antiqua" w:cs="Book Antiqua"/>
      <w:b/>
      <w:bCs/>
      <w:i/>
      <w:iCs/>
      <w:color w:val="000000"/>
      <w:spacing w:val="0"/>
      <w:w w:val="100"/>
      <w:position w:val="0"/>
      <w:sz w:val="30"/>
      <w:szCs w:val="30"/>
      <w:shd w:val="clear" w:color="auto" w:fill="FFFFFF"/>
    </w:rPr>
  </w:style>
  <w:style w:type="paragraph" w:customStyle="1" w:styleId="11">
    <w:name w:val="Заголовок №1"/>
    <w:basedOn w:val="a"/>
    <w:link w:val="10"/>
    <w:rsid w:val="00C66F9D"/>
    <w:pPr>
      <w:widowControl w:val="0"/>
      <w:shd w:val="clear" w:color="auto" w:fill="FFFFFF"/>
      <w:spacing w:before="240" w:after="0" w:line="341" w:lineRule="exact"/>
      <w:jc w:val="center"/>
      <w:outlineLvl w:val="0"/>
    </w:pPr>
    <w:rPr>
      <w:rFonts w:ascii="Times New Roman" w:eastAsia="Times New Roman" w:hAnsi="Times New Roman" w:cs="Times New Roman"/>
      <w:b/>
      <w:bCs/>
      <w:i/>
      <w:iCs/>
      <w:sz w:val="30"/>
      <w:szCs w:val="30"/>
    </w:rPr>
  </w:style>
  <w:style w:type="character" w:customStyle="1" w:styleId="a6">
    <w:name w:val="Основной текст + Полужирный;Курсив"/>
    <w:basedOn w:val="a3"/>
    <w:rsid w:val="00C66F9D"/>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uk-UA"/>
    </w:rPr>
  </w:style>
  <w:style w:type="character" w:customStyle="1" w:styleId="0pt">
    <w:name w:val="Основной текст + Полужирный;Интервал 0 pt"/>
    <w:basedOn w:val="a3"/>
    <w:rsid w:val="00C66F9D"/>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uk-UA"/>
    </w:rPr>
  </w:style>
  <w:style w:type="character" w:customStyle="1" w:styleId="0pt0">
    <w:name w:val="Основной текст + Курсив;Интервал 0 pt"/>
    <w:basedOn w:val="a3"/>
    <w:rsid w:val="00C66F9D"/>
    <w:rPr>
      <w:rFonts w:ascii="Times New Roman" w:eastAsia="Times New Roman" w:hAnsi="Times New Roman" w:cs="Times New Roman"/>
      <w:i/>
      <w:iCs/>
      <w:color w:val="000000"/>
      <w:spacing w:val="-10"/>
      <w:w w:val="100"/>
      <w:position w:val="0"/>
      <w:sz w:val="22"/>
      <w:szCs w:val="22"/>
      <w:shd w:val="clear" w:color="auto" w:fill="FFFFFF"/>
      <w:lang w:val="uk-UA"/>
    </w:rPr>
  </w:style>
  <w:style w:type="character" w:customStyle="1" w:styleId="Arial105pt">
    <w:name w:val="Основной текст + Arial;10;5 pt"/>
    <w:basedOn w:val="a3"/>
    <w:rsid w:val="00C66F9D"/>
    <w:rPr>
      <w:rFonts w:ascii="Arial" w:eastAsia="Arial" w:hAnsi="Arial" w:cs="Arial"/>
      <w:color w:val="000000"/>
      <w:spacing w:val="0"/>
      <w:w w:val="100"/>
      <w:position w:val="0"/>
      <w:sz w:val="21"/>
      <w:szCs w:val="21"/>
      <w:shd w:val="clear" w:color="auto" w:fill="FFFFFF"/>
      <w:lang w:val="uk-UA"/>
    </w:rPr>
  </w:style>
  <w:style w:type="character" w:customStyle="1" w:styleId="0pt1">
    <w:name w:val="Основной текст + Полужирный;Курсив;Интервал 0 pt"/>
    <w:basedOn w:val="a3"/>
    <w:rsid w:val="00C66F9D"/>
    <w:rPr>
      <w:rFonts w:ascii="Times New Roman" w:eastAsia="Times New Roman" w:hAnsi="Times New Roman" w:cs="Times New Roman"/>
      <w:b/>
      <w:bCs/>
      <w:i/>
      <w:iCs/>
      <w:color w:val="000000"/>
      <w:spacing w:val="-10"/>
      <w:w w:val="100"/>
      <w:position w:val="0"/>
      <w:sz w:val="23"/>
      <w:szCs w:val="23"/>
      <w:shd w:val="clear" w:color="auto" w:fill="FFFFFF"/>
      <w:lang w:val="uk-UA"/>
    </w:rPr>
  </w:style>
  <w:style w:type="character" w:customStyle="1" w:styleId="24">
    <w:name w:val="Основной текст (2)_"/>
    <w:basedOn w:val="a0"/>
    <w:link w:val="25"/>
    <w:rsid w:val="00C66F9D"/>
    <w:rPr>
      <w:rFonts w:ascii="Times New Roman" w:eastAsia="Times New Roman" w:hAnsi="Times New Roman" w:cs="Times New Roman"/>
      <w:b/>
      <w:bCs/>
      <w:i/>
      <w:iCs/>
      <w:spacing w:val="-10"/>
      <w:sz w:val="23"/>
      <w:szCs w:val="23"/>
      <w:shd w:val="clear" w:color="auto" w:fill="FFFFFF"/>
    </w:rPr>
  </w:style>
  <w:style w:type="paragraph" w:customStyle="1" w:styleId="25">
    <w:name w:val="Основной текст (2)"/>
    <w:basedOn w:val="a"/>
    <w:link w:val="24"/>
    <w:rsid w:val="00C66F9D"/>
    <w:pPr>
      <w:widowControl w:val="0"/>
      <w:shd w:val="clear" w:color="auto" w:fill="FFFFFF"/>
      <w:spacing w:after="120" w:line="0" w:lineRule="atLeast"/>
      <w:jc w:val="center"/>
    </w:pPr>
    <w:rPr>
      <w:rFonts w:ascii="Times New Roman" w:eastAsia="Times New Roman" w:hAnsi="Times New Roman" w:cs="Times New Roman"/>
      <w:b/>
      <w:bCs/>
      <w:i/>
      <w:iCs/>
      <w:spacing w:val="-10"/>
      <w:sz w:val="23"/>
      <w:szCs w:val="23"/>
    </w:rPr>
  </w:style>
  <w:style w:type="character" w:customStyle="1" w:styleId="11pt0pt">
    <w:name w:val="Основной текст + 11 pt;Полужирный;Курсив;Интервал 0 pt"/>
    <w:basedOn w:val="a3"/>
    <w:rsid w:val="00C66F9D"/>
    <w:rPr>
      <w:rFonts w:ascii="Times New Roman" w:eastAsia="Times New Roman" w:hAnsi="Times New Roman" w:cs="Times New Roman"/>
      <w:b/>
      <w:bCs/>
      <w:i/>
      <w:iCs/>
      <w:color w:val="000000"/>
      <w:spacing w:val="-10"/>
      <w:w w:val="100"/>
      <w:position w:val="0"/>
      <w:sz w:val="22"/>
      <w:szCs w:val="22"/>
      <w:shd w:val="clear" w:color="auto" w:fill="FFFFFF"/>
      <w:lang w:val="uk-UA"/>
    </w:rPr>
  </w:style>
  <w:style w:type="paragraph" w:styleId="a7">
    <w:name w:val="List Paragraph"/>
    <w:basedOn w:val="a"/>
    <w:uiPriority w:val="34"/>
    <w:qFormat/>
    <w:rsid w:val="00C66F9D"/>
    <w:pPr>
      <w:widowControl w:val="0"/>
      <w:spacing w:after="0" w:line="240" w:lineRule="auto"/>
      <w:ind w:left="720"/>
      <w:contextualSpacing/>
    </w:pPr>
    <w:rPr>
      <w:rFonts w:ascii="Courier New" w:eastAsia="Courier New" w:hAnsi="Courier New" w:cs="Courier New"/>
      <w:color w:val="000000"/>
      <w:sz w:val="24"/>
      <w:szCs w:val="24"/>
      <w:lang w:val="uk-UA" w:eastAsia="ru-RU"/>
    </w:rPr>
  </w:style>
  <w:style w:type="character" w:customStyle="1" w:styleId="31">
    <w:name w:val="Основной текст (3)_"/>
    <w:basedOn w:val="a0"/>
    <w:link w:val="32"/>
    <w:rsid w:val="00C66F9D"/>
    <w:rPr>
      <w:rFonts w:ascii="Times New Roman" w:eastAsia="Times New Roman" w:hAnsi="Times New Roman" w:cs="Times New Roman"/>
      <w:b/>
      <w:bCs/>
      <w:sz w:val="19"/>
      <w:szCs w:val="19"/>
      <w:shd w:val="clear" w:color="auto" w:fill="FFFFFF"/>
    </w:rPr>
  </w:style>
  <w:style w:type="paragraph" w:customStyle="1" w:styleId="32">
    <w:name w:val="Основной текст (3)"/>
    <w:basedOn w:val="a"/>
    <w:link w:val="31"/>
    <w:rsid w:val="00C66F9D"/>
    <w:pPr>
      <w:widowControl w:val="0"/>
      <w:shd w:val="clear" w:color="auto" w:fill="FFFFFF"/>
      <w:spacing w:after="0" w:line="226" w:lineRule="exact"/>
      <w:jc w:val="center"/>
    </w:pPr>
    <w:rPr>
      <w:rFonts w:ascii="Times New Roman" w:eastAsia="Times New Roman" w:hAnsi="Times New Roman" w:cs="Times New Roman"/>
      <w:b/>
      <w:bCs/>
      <w:sz w:val="19"/>
      <w:szCs w:val="19"/>
    </w:rPr>
  </w:style>
  <w:style w:type="character" w:customStyle="1" w:styleId="29pt">
    <w:name w:val="Основной текст (2) + 9 pt"/>
    <w:basedOn w:val="24"/>
    <w:rsid w:val="00D72E62"/>
    <w:rPr>
      <w:rFonts w:ascii="Times New Roman" w:eastAsia="Times New Roman" w:hAnsi="Times New Roman" w:cs="Times New Roman"/>
      <w:b/>
      <w:bCs/>
      <w:i w:val="0"/>
      <w:iCs w:val="0"/>
      <w:color w:val="000000"/>
      <w:spacing w:val="0"/>
      <w:w w:val="100"/>
      <w:position w:val="0"/>
      <w:sz w:val="18"/>
      <w:szCs w:val="18"/>
      <w:shd w:val="clear" w:color="auto" w:fill="FFFFFF"/>
      <w:lang w:val="uk-UA"/>
    </w:rPr>
  </w:style>
  <w:style w:type="character" w:customStyle="1" w:styleId="33">
    <w:name w:val="Основной текст (3) + Не курсив"/>
    <w:basedOn w:val="31"/>
    <w:rsid w:val="00D72E62"/>
    <w:rPr>
      <w:rFonts w:ascii="Times New Roman" w:eastAsia="Times New Roman" w:hAnsi="Times New Roman" w:cs="Times New Roman"/>
      <w:b w:val="0"/>
      <w:bCs w:val="0"/>
      <w:i/>
      <w:iCs/>
      <w:color w:val="000000"/>
      <w:spacing w:val="0"/>
      <w:w w:val="100"/>
      <w:position w:val="0"/>
      <w:sz w:val="19"/>
      <w:szCs w:val="19"/>
      <w:shd w:val="clear" w:color="auto" w:fill="FFFFFF"/>
      <w:lang w:val="uk-UA"/>
    </w:rPr>
  </w:style>
  <w:style w:type="character" w:customStyle="1" w:styleId="6pt0pt">
    <w:name w:val="Основной текст + 6 pt;Интервал 0 pt"/>
    <w:basedOn w:val="a3"/>
    <w:rsid w:val="00D72E62"/>
    <w:rPr>
      <w:rFonts w:ascii="Times New Roman" w:eastAsia="Times New Roman" w:hAnsi="Times New Roman" w:cs="Times New Roman"/>
      <w:color w:val="000000"/>
      <w:spacing w:val="10"/>
      <w:w w:val="100"/>
      <w:position w:val="0"/>
      <w:sz w:val="12"/>
      <w:szCs w:val="12"/>
      <w:shd w:val="clear" w:color="auto" w:fill="FFFFFF"/>
      <w:lang w:val="uk-UA"/>
    </w:rPr>
  </w:style>
  <w:style w:type="character" w:customStyle="1" w:styleId="16pt">
    <w:name w:val="Основной текст + 16 pt;Полужирный"/>
    <w:basedOn w:val="a3"/>
    <w:rsid w:val="00D72E62"/>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style>
  <w:style w:type="character" w:customStyle="1" w:styleId="316pt">
    <w:name w:val="Основной текст (3) + 16 pt;Не курсив"/>
    <w:basedOn w:val="31"/>
    <w:rsid w:val="00D72E62"/>
    <w:rPr>
      <w:rFonts w:ascii="Times New Roman" w:eastAsia="Times New Roman" w:hAnsi="Times New Roman" w:cs="Times New Roman"/>
      <w:b/>
      <w:bCs/>
      <w:i/>
      <w:iCs/>
      <w:smallCaps w:val="0"/>
      <w:strike w:val="0"/>
      <w:color w:val="000000"/>
      <w:spacing w:val="0"/>
      <w:w w:val="100"/>
      <w:position w:val="0"/>
      <w:sz w:val="32"/>
      <w:szCs w:val="32"/>
      <w:u w:val="none"/>
      <w:shd w:val="clear" w:color="auto" w:fill="FFFFFF"/>
      <w:lang w:val="uk-UA"/>
    </w:rPr>
  </w:style>
  <w:style w:type="character" w:customStyle="1" w:styleId="10pt-1pt">
    <w:name w:val="Основной текст + 10 pt;Полужирный;Интервал -1 pt"/>
    <w:basedOn w:val="a3"/>
    <w:rsid w:val="00D72E62"/>
    <w:rPr>
      <w:rFonts w:ascii="Times New Roman" w:eastAsia="Times New Roman" w:hAnsi="Times New Roman" w:cs="Times New Roman"/>
      <w:b/>
      <w:bCs/>
      <w:color w:val="000000"/>
      <w:spacing w:val="-20"/>
      <w:w w:val="100"/>
      <w:position w:val="0"/>
      <w:sz w:val="20"/>
      <w:szCs w:val="20"/>
      <w:shd w:val="clear" w:color="auto" w:fill="FFFFFF"/>
      <w:lang w:val="uk-UA"/>
    </w:rPr>
  </w:style>
  <w:style w:type="character" w:customStyle="1" w:styleId="Batang55pt">
    <w:name w:val="Основной текст + Batang;5;5 pt"/>
    <w:basedOn w:val="a3"/>
    <w:rsid w:val="00D72E62"/>
    <w:rPr>
      <w:rFonts w:ascii="Batang" w:eastAsia="Batang" w:hAnsi="Batang" w:cs="Batang"/>
      <w:color w:val="000000"/>
      <w:spacing w:val="0"/>
      <w:w w:val="100"/>
      <w:position w:val="0"/>
      <w:sz w:val="11"/>
      <w:szCs w:val="11"/>
      <w:shd w:val="clear" w:color="auto" w:fill="FFFFFF"/>
      <w:lang w:val="uk-UA"/>
    </w:rPr>
  </w:style>
  <w:style w:type="character" w:customStyle="1" w:styleId="6pt">
    <w:name w:val="Основной текст + 6 pt"/>
    <w:basedOn w:val="a3"/>
    <w:rsid w:val="00D72E62"/>
    <w:rPr>
      <w:rFonts w:ascii="Times New Roman" w:eastAsia="Times New Roman" w:hAnsi="Times New Roman" w:cs="Times New Roman"/>
      <w:color w:val="000000"/>
      <w:spacing w:val="0"/>
      <w:w w:val="100"/>
      <w:position w:val="0"/>
      <w:sz w:val="12"/>
      <w:szCs w:val="12"/>
      <w:shd w:val="clear" w:color="auto" w:fill="FFFFFF"/>
    </w:rPr>
  </w:style>
  <w:style w:type="character" w:customStyle="1" w:styleId="26">
    <w:name w:val="Основной текст (2) + Не полужирный;Не курсив"/>
    <w:basedOn w:val="24"/>
    <w:rsid w:val="00D72E62"/>
    <w:rPr>
      <w:rFonts w:ascii="Times New Roman" w:eastAsia="Times New Roman" w:hAnsi="Times New Roman" w:cs="Times New Roman"/>
      <w:b/>
      <w:bCs/>
      <w:i/>
      <w:iCs/>
      <w:color w:val="000000"/>
      <w:spacing w:val="0"/>
      <w:w w:val="100"/>
      <w:position w:val="0"/>
      <w:sz w:val="18"/>
      <w:szCs w:val="18"/>
      <w:shd w:val="clear" w:color="auto" w:fill="FFFFFF"/>
      <w:lang w:val="uk-UA"/>
    </w:rPr>
  </w:style>
  <w:style w:type="paragraph" w:customStyle="1" w:styleId="34">
    <w:name w:val="Основной текст3"/>
    <w:basedOn w:val="a"/>
    <w:rsid w:val="00D72E62"/>
    <w:pPr>
      <w:widowControl w:val="0"/>
      <w:shd w:val="clear" w:color="auto" w:fill="FFFFFF"/>
      <w:spacing w:before="180" w:after="0" w:line="230" w:lineRule="exact"/>
      <w:jc w:val="both"/>
    </w:pPr>
    <w:rPr>
      <w:rFonts w:ascii="Times New Roman" w:eastAsia="Times New Roman" w:hAnsi="Times New Roman" w:cs="Times New Roman"/>
      <w:color w:val="000000"/>
      <w:sz w:val="19"/>
      <w:szCs w:val="19"/>
      <w:lang w:val="uk-UA" w:eastAsia="ru-RU"/>
    </w:rPr>
  </w:style>
  <w:style w:type="character" w:customStyle="1" w:styleId="7pt">
    <w:name w:val="Основной текст + 7 pt"/>
    <w:basedOn w:val="a3"/>
    <w:rsid w:val="00725473"/>
    <w:rPr>
      <w:rFonts w:ascii="Times New Roman" w:eastAsia="Times New Roman" w:hAnsi="Times New Roman" w:cs="Times New Roman"/>
      <w:color w:val="000000"/>
      <w:spacing w:val="0"/>
      <w:w w:val="100"/>
      <w:position w:val="0"/>
      <w:sz w:val="14"/>
      <w:szCs w:val="14"/>
      <w:shd w:val="clear" w:color="auto" w:fill="FFFFFF"/>
      <w:lang w:val="uk-UA"/>
    </w:rPr>
  </w:style>
  <w:style w:type="character" w:customStyle="1" w:styleId="75pt">
    <w:name w:val="Основной текст + 7;5 pt"/>
    <w:basedOn w:val="a3"/>
    <w:rsid w:val="00636AB5"/>
    <w:rPr>
      <w:rFonts w:ascii="Times New Roman" w:eastAsia="Times New Roman" w:hAnsi="Times New Roman" w:cs="Times New Roman"/>
      <w:color w:val="000000"/>
      <w:spacing w:val="0"/>
      <w:w w:val="100"/>
      <w:position w:val="0"/>
      <w:sz w:val="15"/>
      <w:szCs w:val="15"/>
      <w:shd w:val="clear" w:color="auto" w:fill="FFFFFF"/>
      <w:lang w:val="uk-UA"/>
    </w:rPr>
  </w:style>
  <w:style w:type="character" w:customStyle="1" w:styleId="4">
    <w:name w:val="Основной текст (4)_"/>
    <w:basedOn w:val="a0"/>
    <w:link w:val="40"/>
    <w:rsid w:val="00636AB5"/>
    <w:rPr>
      <w:rFonts w:ascii="Times New Roman" w:eastAsia="Times New Roman" w:hAnsi="Times New Roman" w:cs="Times New Roman"/>
      <w:i/>
      <w:iCs/>
      <w:sz w:val="18"/>
      <w:szCs w:val="18"/>
      <w:shd w:val="clear" w:color="auto" w:fill="FFFFFF"/>
    </w:rPr>
  </w:style>
  <w:style w:type="character" w:customStyle="1" w:styleId="385pt-1pt">
    <w:name w:val="Основной текст (3) + 8;5 pt;Не курсив;Интервал -1 pt"/>
    <w:basedOn w:val="31"/>
    <w:rsid w:val="00636AB5"/>
    <w:rPr>
      <w:rFonts w:ascii="Times New Roman" w:eastAsia="Times New Roman" w:hAnsi="Times New Roman" w:cs="Times New Roman"/>
      <w:b/>
      <w:bCs/>
      <w:i/>
      <w:iCs/>
      <w:color w:val="000000"/>
      <w:spacing w:val="-30"/>
      <w:w w:val="100"/>
      <w:position w:val="0"/>
      <w:sz w:val="17"/>
      <w:szCs w:val="17"/>
      <w:shd w:val="clear" w:color="auto" w:fill="FFFFFF"/>
      <w:lang w:val="uk-UA"/>
    </w:rPr>
  </w:style>
  <w:style w:type="paragraph" w:customStyle="1" w:styleId="40">
    <w:name w:val="Основной текст (4)"/>
    <w:basedOn w:val="a"/>
    <w:link w:val="4"/>
    <w:rsid w:val="00636AB5"/>
    <w:pPr>
      <w:widowControl w:val="0"/>
      <w:shd w:val="clear" w:color="auto" w:fill="FFFFFF"/>
      <w:spacing w:after="0" w:line="230" w:lineRule="exact"/>
      <w:ind w:firstLine="540"/>
      <w:jc w:val="both"/>
    </w:pPr>
    <w:rPr>
      <w:rFonts w:ascii="Times New Roman" w:eastAsia="Times New Roman" w:hAnsi="Times New Roman" w:cs="Times New Roman"/>
      <w:i/>
      <w:iCs/>
      <w:sz w:val="18"/>
      <w:szCs w:val="18"/>
    </w:rPr>
  </w:style>
  <w:style w:type="character" w:customStyle="1" w:styleId="27">
    <w:name w:val="Основной текст (2) + Малые прописные"/>
    <w:basedOn w:val="24"/>
    <w:rsid w:val="00636AB5"/>
    <w:rPr>
      <w:rFonts w:ascii="Times New Roman" w:eastAsia="Times New Roman" w:hAnsi="Times New Roman" w:cs="Times New Roman"/>
      <w:b w:val="0"/>
      <w:bCs w:val="0"/>
      <w:i w:val="0"/>
      <w:iCs w:val="0"/>
      <w:smallCaps/>
      <w:color w:val="000000"/>
      <w:spacing w:val="10"/>
      <w:w w:val="100"/>
      <w:position w:val="0"/>
      <w:sz w:val="17"/>
      <w:szCs w:val="17"/>
      <w:shd w:val="clear" w:color="auto" w:fill="FFFFFF"/>
      <w:lang w:val="uk-UA"/>
    </w:rPr>
  </w:style>
  <w:style w:type="character" w:customStyle="1" w:styleId="8pt">
    <w:name w:val="Основной текст + 8 pt"/>
    <w:basedOn w:val="a3"/>
    <w:rsid w:val="00443FD7"/>
    <w:rPr>
      <w:rFonts w:ascii="Times New Roman" w:eastAsia="Times New Roman" w:hAnsi="Times New Roman" w:cs="Times New Roman"/>
      <w:color w:val="000000"/>
      <w:spacing w:val="0"/>
      <w:w w:val="100"/>
      <w:position w:val="0"/>
      <w:sz w:val="16"/>
      <w:szCs w:val="16"/>
      <w:shd w:val="clear" w:color="auto" w:fill="FFFFFF"/>
      <w:lang w:val="uk-UA"/>
    </w:rPr>
  </w:style>
  <w:style w:type="character" w:customStyle="1" w:styleId="285pt">
    <w:name w:val="Основной текст (2) + 8;5 pt"/>
    <w:basedOn w:val="24"/>
    <w:rsid w:val="00443FD7"/>
    <w:rPr>
      <w:rFonts w:ascii="Times New Roman" w:eastAsia="Times New Roman" w:hAnsi="Times New Roman" w:cs="Times New Roman"/>
      <w:b w:val="0"/>
      <w:bCs w:val="0"/>
      <w:i w:val="0"/>
      <w:iCs w:val="0"/>
      <w:color w:val="000000"/>
      <w:spacing w:val="0"/>
      <w:w w:val="100"/>
      <w:position w:val="0"/>
      <w:sz w:val="17"/>
      <w:szCs w:val="17"/>
      <w:shd w:val="clear" w:color="auto" w:fill="FFFFFF"/>
      <w:lang w:val="uk-UA"/>
    </w:rPr>
  </w:style>
  <w:style w:type="character" w:customStyle="1" w:styleId="6pt0">
    <w:name w:val="Основной текст + 6 pt;Курсив"/>
    <w:basedOn w:val="a3"/>
    <w:rsid w:val="00443FD7"/>
    <w:rPr>
      <w:rFonts w:ascii="Times New Roman" w:eastAsia="Times New Roman" w:hAnsi="Times New Roman" w:cs="Times New Roman"/>
      <w:i/>
      <w:iCs/>
      <w:color w:val="000000"/>
      <w:spacing w:val="0"/>
      <w:w w:val="100"/>
      <w:position w:val="0"/>
      <w:sz w:val="12"/>
      <w:szCs w:val="12"/>
      <w:shd w:val="clear" w:color="auto" w:fill="FFFFFF"/>
      <w:lang w:val="uk-UA"/>
    </w:rPr>
  </w:style>
  <w:style w:type="character" w:customStyle="1" w:styleId="45pt">
    <w:name w:val="Основной текст + 4;5 pt"/>
    <w:basedOn w:val="a3"/>
    <w:rsid w:val="00443FD7"/>
    <w:rPr>
      <w:rFonts w:ascii="Times New Roman" w:eastAsia="Times New Roman" w:hAnsi="Times New Roman" w:cs="Times New Roman"/>
      <w:color w:val="000000"/>
      <w:spacing w:val="0"/>
      <w:w w:val="100"/>
      <w:position w:val="0"/>
      <w:sz w:val="9"/>
      <w:szCs w:val="9"/>
      <w:shd w:val="clear" w:color="auto" w:fill="FFFFFF"/>
      <w:lang w:val="uk-UA"/>
    </w:rPr>
  </w:style>
  <w:style w:type="character" w:customStyle="1" w:styleId="Candara85pt">
    <w:name w:val="Основной текст + Candara;8;5 pt"/>
    <w:basedOn w:val="a3"/>
    <w:rsid w:val="00443FD7"/>
    <w:rPr>
      <w:rFonts w:ascii="Candara" w:eastAsia="Candara" w:hAnsi="Candara" w:cs="Candara"/>
      <w:color w:val="000000"/>
      <w:spacing w:val="0"/>
      <w:w w:val="100"/>
      <w:position w:val="0"/>
      <w:sz w:val="17"/>
      <w:szCs w:val="17"/>
      <w:shd w:val="clear" w:color="auto" w:fill="FFFFFF"/>
      <w:lang w:val="uk-UA"/>
    </w:rPr>
  </w:style>
  <w:style w:type="character" w:customStyle="1" w:styleId="1pt">
    <w:name w:val="Основной текст + Интервал 1 pt"/>
    <w:basedOn w:val="a3"/>
    <w:rsid w:val="00443FD7"/>
    <w:rPr>
      <w:rFonts w:ascii="Times New Roman" w:eastAsia="Times New Roman" w:hAnsi="Times New Roman" w:cs="Times New Roman"/>
      <w:color w:val="000000"/>
      <w:spacing w:val="30"/>
      <w:w w:val="100"/>
      <w:position w:val="0"/>
      <w:sz w:val="18"/>
      <w:szCs w:val="18"/>
      <w:shd w:val="clear" w:color="auto" w:fill="FFFFFF"/>
      <w:lang w:val="uk-UA"/>
    </w:rPr>
  </w:style>
  <w:style w:type="character" w:customStyle="1" w:styleId="SegoeUI75pt">
    <w:name w:val="Основной текст + Segoe UI;7;5 pt"/>
    <w:basedOn w:val="a3"/>
    <w:rsid w:val="00784037"/>
    <w:rPr>
      <w:rFonts w:ascii="Segoe UI" w:eastAsia="Segoe UI" w:hAnsi="Segoe UI" w:cs="Segoe UI"/>
      <w:b w:val="0"/>
      <w:bCs w:val="0"/>
      <w:i w:val="0"/>
      <w:iCs w:val="0"/>
      <w:smallCaps w:val="0"/>
      <w:strike w:val="0"/>
      <w:color w:val="000000"/>
      <w:spacing w:val="0"/>
      <w:w w:val="100"/>
      <w:position w:val="0"/>
      <w:sz w:val="15"/>
      <w:szCs w:val="15"/>
      <w:u w:val="none"/>
      <w:shd w:val="clear" w:color="auto" w:fill="FFFFFF"/>
      <w:lang w:val="uk-UA"/>
    </w:rPr>
  </w:style>
  <w:style w:type="character" w:customStyle="1" w:styleId="95pt">
    <w:name w:val="Основной текст + 9;5 pt;Курсив"/>
    <w:basedOn w:val="a3"/>
    <w:rsid w:val="00784037"/>
    <w:rPr>
      <w:rFonts w:ascii="Times New Roman" w:eastAsia="Times New Roman" w:hAnsi="Times New Roman" w:cs="Times New Roman"/>
      <w:i/>
      <w:iCs/>
      <w:color w:val="000000"/>
      <w:spacing w:val="0"/>
      <w:w w:val="100"/>
      <w:position w:val="0"/>
      <w:sz w:val="19"/>
      <w:szCs w:val="19"/>
      <w:shd w:val="clear" w:color="auto" w:fill="FFFFFF"/>
      <w:lang w:val="uk-UA"/>
    </w:rPr>
  </w:style>
  <w:style w:type="character" w:customStyle="1" w:styleId="LucidaSansUnicode85pt">
    <w:name w:val="Основной текст + Lucida Sans Unicode;8;5 pt;Курсив"/>
    <w:basedOn w:val="a3"/>
    <w:rsid w:val="001A2D70"/>
    <w:rPr>
      <w:rFonts w:ascii="Lucida Sans Unicode" w:eastAsia="Lucida Sans Unicode" w:hAnsi="Lucida Sans Unicode" w:cs="Lucida Sans Unicode"/>
      <w:i/>
      <w:iCs/>
      <w:color w:val="000000"/>
      <w:spacing w:val="0"/>
      <w:w w:val="100"/>
      <w:position w:val="0"/>
      <w:sz w:val="17"/>
      <w:szCs w:val="17"/>
      <w:shd w:val="clear" w:color="auto" w:fill="FFFFFF"/>
      <w:lang w:val="uk-UA"/>
    </w:rPr>
  </w:style>
  <w:style w:type="character" w:customStyle="1" w:styleId="20">
    <w:name w:val="Заголовок 2 Знак"/>
    <w:basedOn w:val="a0"/>
    <w:link w:val="2"/>
    <w:uiPriority w:val="9"/>
    <w:rsid w:val="00C3443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34434"/>
    <w:rPr>
      <w:rFonts w:ascii="Times New Roman" w:eastAsia="Times New Roman" w:hAnsi="Times New Roman" w:cs="Times New Roman"/>
      <w:b/>
      <w:bCs/>
      <w:sz w:val="27"/>
      <w:szCs w:val="27"/>
      <w:lang w:eastAsia="ru-RU"/>
    </w:rPr>
  </w:style>
  <w:style w:type="character" w:customStyle="1" w:styleId="SegoeUI7pt">
    <w:name w:val="Основной текст + Segoe UI;7 pt"/>
    <w:basedOn w:val="a3"/>
    <w:rsid w:val="00C34434"/>
    <w:rPr>
      <w:rFonts w:ascii="Segoe UI" w:eastAsia="Segoe UI" w:hAnsi="Segoe UI" w:cs="Segoe UI"/>
      <w:color w:val="000000"/>
      <w:spacing w:val="0"/>
      <w:w w:val="100"/>
      <w:position w:val="0"/>
      <w:sz w:val="14"/>
      <w:szCs w:val="14"/>
      <w:shd w:val="clear" w:color="auto" w:fill="FFFFFF"/>
      <w:lang w:val="uk-UA"/>
    </w:rPr>
  </w:style>
  <w:style w:type="character" w:customStyle="1" w:styleId="95pt0">
    <w:name w:val="Основной текст + 9;5 pt;Полужирный"/>
    <w:basedOn w:val="a3"/>
    <w:rsid w:val="00C34434"/>
    <w:rPr>
      <w:rFonts w:ascii="Century Schoolbook" w:eastAsia="Century Schoolbook" w:hAnsi="Century Schoolbook" w:cs="Century Schoolbook"/>
      <w:b/>
      <w:bCs/>
      <w:color w:val="000000"/>
      <w:spacing w:val="0"/>
      <w:w w:val="100"/>
      <w:position w:val="0"/>
      <w:sz w:val="19"/>
      <w:szCs w:val="19"/>
      <w:shd w:val="clear" w:color="auto" w:fill="FFFFFF"/>
      <w:lang w:val="uk-UA"/>
    </w:rPr>
  </w:style>
  <w:style w:type="character" w:styleId="a8">
    <w:name w:val="Hyperlink"/>
    <w:basedOn w:val="a0"/>
    <w:uiPriority w:val="99"/>
    <w:semiHidden/>
    <w:unhideWhenUsed/>
    <w:rsid w:val="00C34434"/>
    <w:rPr>
      <w:color w:val="0000FF"/>
      <w:u w:val="single"/>
    </w:rPr>
  </w:style>
  <w:style w:type="paragraph" w:styleId="a9">
    <w:name w:val="Normal (Web)"/>
    <w:basedOn w:val="a"/>
    <w:uiPriority w:val="99"/>
    <w:semiHidden/>
    <w:unhideWhenUsed/>
    <w:rsid w:val="00C34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C34434"/>
  </w:style>
  <w:style w:type="character" w:customStyle="1" w:styleId="mw-editsection">
    <w:name w:val="mw-editsection"/>
    <w:basedOn w:val="a0"/>
    <w:rsid w:val="00C34434"/>
  </w:style>
  <w:style w:type="character" w:customStyle="1" w:styleId="mw-editsection-bracket">
    <w:name w:val="mw-editsection-bracket"/>
    <w:basedOn w:val="a0"/>
    <w:rsid w:val="00C34434"/>
  </w:style>
  <w:style w:type="character" w:customStyle="1" w:styleId="mw-editsection-divider">
    <w:name w:val="mw-editsection-divider"/>
    <w:basedOn w:val="a0"/>
    <w:rsid w:val="00C34434"/>
  </w:style>
  <w:style w:type="paragraph" w:styleId="aa">
    <w:name w:val="Balloon Text"/>
    <w:basedOn w:val="a"/>
    <w:link w:val="ab"/>
    <w:uiPriority w:val="99"/>
    <w:semiHidden/>
    <w:unhideWhenUsed/>
    <w:rsid w:val="00C3443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34434"/>
    <w:rPr>
      <w:rFonts w:ascii="Tahoma" w:hAnsi="Tahoma" w:cs="Tahoma"/>
      <w:sz w:val="16"/>
      <w:szCs w:val="16"/>
    </w:rPr>
  </w:style>
  <w:style w:type="character" w:customStyle="1" w:styleId="95pt1">
    <w:name w:val="Основной текст + 9;5 pt;Полужирный;Курсив"/>
    <w:basedOn w:val="a3"/>
    <w:rsid w:val="00BC4CA3"/>
    <w:rPr>
      <w:rFonts w:ascii="Times New Roman" w:eastAsia="Times New Roman" w:hAnsi="Times New Roman" w:cs="Times New Roman"/>
      <w:b/>
      <w:bCs/>
      <w:i/>
      <w:iCs/>
      <w:color w:val="000000"/>
      <w:spacing w:val="0"/>
      <w:w w:val="100"/>
      <w:position w:val="0"/>
      <w:sz w:val="19"/>
      <w:szCs w:val="19"/>
      <w:shd w:val="clear" w:color="auto" w:fill="FFFFFF"/>
      <w:lang w:val="uk-UA"/>
    </w:rPr>
  </w:style>
  <w:style w:type="character" w:customStyle="1" w:styleId="9pt0pt">
    <w:name w:val="Основной текст + 9 pt;Полужирный;Курсив;Интервал 0 pt"/>
    <w:basedOn w:val="a3"/>
    <w:rsid w:val="00BC4CA3"/>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285pt0pt">
    <w:name w:val="Основной текст (2) + 8;5 pt;Не полужирный;Интервал 0 pt"/>
    <w:basedOn w:val="a0"/>
    <w:rsid w:val="00BC4CA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385pt">
    <w:name w:val="Основной текст (3) + 8;5 pt;Не курсив"/>
    <w:basedOn w:val="31"/>
    <w:rsid w:val="00BC4CA3"/>
    <w:rPr>
      <w:rFonts w:ascii="Times New Roman" w:eastAsia="Times New Roman" w:hAnsi="Times New Roman" w:cs="Times New Roman"/>
      <w:b/>
      <w:bCs/>
      <w:i/>
      <w:iCs/>
      <w:color w:val="000000"/>
      <w:spacing w:val="0"/>
      <w:w w:val="100"/>
      <w:position w:val="0"/>
      <w:sz w:val="17"/>
      <w:szCs w:val="17"/>
      <w:shd w:val="clear" w:color="auto" w:fill="FFFFFF"/>
      <w:lang w:val="uk-UA"/>
    </w:rPr>
  </w:style>
  <w:style w:type="character" w:customStyle="1" w:styleId="ArialNarrow6pt">
    <w:name w:val="Основной текст + Arial Narrow;6 pt"/>
    <w:basedOn w:val="a3"/>
    <w:rsid w:val="00BC4CA3"/>
    <w:rPr>
      <w:rFonts w:ascii="Arial Narrow" w:eastAsia="Arial Narrow" w:hAnsi="Arial Narrow" w:cs="Arial Narrow"/>
      <w:color w:val="000000"/>
      <w:spacing w:val="0"/>
      <w:w w:val="100"/>
      <w:position w:val="0"/>
      <w:sz w:val="12"/>
      <w:szCs w:val="12"/>
      <w:shd w:val="clear" w:color="auto" w:fill="FFFFFF"/>
      <w:lang w:val="uk-UA"/>
    </w:rPr>
  </w:style>
  <w:style w:type="character" w:customStyle="1" w:styleId="45pt1pt">
    <w:name w:val="Основной текст + 4;5 pt;Интервал 1 pt"/>
    <w:basedOn w:val="a3"/>
    <w:rsid w:val="00BC4CA3"/>
    <w:rPr>
      <w:rFonts w:ascii="Times New Roman" w:eastAsia="Times New Roman" w:hAnsi="Times New Roman" w:cs="Times New Roman"/>
      <w:color w:val="000000"/>
      <w:spacing w:val="20"/>
      <w:w w:val="100"/>
      <w:position w:val="0"/>
      <w:sz w:val="9"/>
      <w:szCs w:val="9"/>
      <w:shd w:val="clear" w:color="auto" w:fill="FFFFFF"/>
      <w:lang w:val="uk-UA"/>
    </w:rPr>
  </w:style>
  <w:style w:type="character" w:customStyle="1" w:styleId="9pt">
    <w:name w:val="Основной текст + 9 pt;Полужирный;Курсив"/>
    <w:basedOn w:val="a3"/>
    <w:rsid w:val="00BC4CA3"/>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CenturyGothic7pt">
    <w:name w:val="Основной текст + Century Gothic;7 pt"/>
    <w:basedOn w:val="a3"/>
    <w:rsid w:val="00BC4CA3"/>
    <w:rPr>
      <w:rFonts w:ascii="Century Gothic" w:eastAsia="Century Gothic" w:hAnsi="Century Gothic" w:cs="Century Gothic"/>
      <w:color w:val="000000"/>
      <w:spacing w:val="0"/>
      <w:w w:val="100"/>
      <w:position w:val="0"/>
      <w:sz w:val="14"/>
      <w:szCs w:val="14"/>
      <w:shd w:val="clear" w:color="auto" w:fill="FFFFFF"/>
      <w:lang w:val="uk-UA"/>
    </w:rPr>
  </w:style>
  <w:style w:type="character" w:customStyle="1" w:styleId="9pt0">
    <w:name w:val="Основной текст + 9 pt;Полужирный"/>
    <w:basedOn w:val="a3"/>
    <w:rsid w:val="00BC4CA3"/>
    <w:rPr>
      <w:rFonts w:ascii="Times New Roman" w:eastAsia="Times New Roman" w:hAnsi="Times New Roman" w:cs="Times New Roman"/>
      <w:b/>
      <w:bCs/>
      <w:color w:val="000000"/>
      <w:spacing w:val="0"/>
      <w:w w:val="100"/>
      <w:position w:val="0"/>
      <w:sz w:val="18"/>
      <w:szCs w:val="18"/>
      <w:shd w:val="clear" w:color="auto" w:fill="FFFFFF"/>
      <w:lang w:val="uk-UA"/>
    </w:rPr>
  </w:style>
  <w:style w:type="character" w:customStyle="1" w:styleId="75pt0pt">
    <w:name w:val="Основной текст + 7;5 pt;Интервал 0 pt"/>
    <w:basedOn w:val="a3"/>
    <w:rsid w:val="00460363"/>
    <w:rPr>
      <w:rFonts w:ascii="Times New Roman" w:eastAsia="Times New Roman" w:hAnsi="Times New Roman" w:cs="Times New Roman"/>
      <w:color w:val="000000"/>
      <w:spacing w:val="10"/>
      <w:w w:val="100"/>
      <w:position w:val="0"/>
      <w:sz w:val="15"/>
      <w:szCs w:val="15"/>
      <w:shd w:val="clear" w:color="auto" w:fill="FFFFFF"/>
      <w:lang w:val="uk-UA"/>
    </w:rPr>
  </w:style>
  <w:style w:type="character" w:customStyle="1" w:styleId="Candara8pt">
    <w:name w:val="Основной текст + Candara;8 pt"/>
    <w:basedOn w:val="a3"/>
    <w:rsid w:val="00460363"/>
    <w:rPr>
      <w:rFonts w:ascii="Candara" w:eastAsia="Candara" w:hAnsi="Candara" w:cs="Candara"/>
      <w:color w:val="000000"/>
      <w:spacing w:val="0"/>
      <w:w w:val="100"/>
      <w:position w:val="0"/>
      <w:sz w:val="16"/>
      <w:szCs w:val="16"/>
      <w:shd w:val="clear" w:color="auto" w:fill="FFFFFF"/>
      <w:lang w:val="uk-UA"/>
    </w:rPr>
  </w:style>
  <w:style w:type="character" w:customStyle="1" w:styleId="Candara9pt">
    <w:name w:val="Основной текст + Candara;9 pt;Полужирный"/>
    <w:basedOn w:val="a3"/>
    <w:rsid w:val="00460363"/>
    <w:rPr>
      <w:rFonts w:ascii="Candara" w:eastAsia="Candara" w:hAnsi="Candara" w:cs="Candara"/>
      <w:b/>
      <w:bCs/>
      <w:color w:val="000000"/>
      <w:spacing w:val="0"/>
      <w:w w:val="100"/>
      <w:position w:val="0"/>
      <w:sz w:val="18"/>
      <w:szCs w:val="18"/>
      <w:shd w:val="clear" w:color="auto" w:fill="FFFFFF"/>
      <w:lang w:val="uk-UA"/>
    </w:rPr>
  </w:style>
  <w:style w:type="character" w:customStyle="1" w:styleId="8pt0pt">
    <w:name w:val="Основной текст + 8 pt;Интервал 0 pt"/>
    <w:basedOn w:val="a3"/>
    <w:rsid w:val="00460363"/>
    <w:rPr>
      <w:rFonts w:ascii="Times New Roman" w:eastAsia="Times New Roman" w:hAnsi="Times New Roman" w:cs="Times New Roman"/>
      <w:color w:val="000000"/>
      <w:spacing w:val="10"/>
      <w:w w:val="100"/>
      <w:position w:val="0"/>
      <w:sz w:val="16"/>
      <w:szCs w:val="16"/>
      <w:shd w:val="clear" w:color="auto" w:fill="FFFFFF"/>
      <w:lang w:val="uk-UA"/>
    </w:rPr>
  </w:style>
  <w:style w:type="character" w:customStyle="1" w:styleId="65pt">
    <w:name w:val="Основной текст + 6;5 pt"/>
    <w:basedOn w:val="a3"/>
    <w:rsid w:val="00460363"/>
    <w:rPr>
      <w:rFonts w:ascii="Times New Roman" w:eastAsia="Times New Roman" w:hAnsi="Times New Roman" w:cs="Times New Roman"/>
      <w:color w:val="000000"/>
      <w:spacing w:val="0"/>
      <w:w w:val="100"/>
      <w:position w:val="0"/>
      <w:sz w:val="13"/>
      <w:szCs w:val="13"/>
      <w:shd w:val="clear" w:color="auto" w:fill="FFFFFF"/>
      <w:lang w:val="uk-UA"/>
    </w:rPr>
  </w:style>
  <w:style w:type="character" w:customStyle="1" w:styleId="TrebuchetMS85pt">
    <w:name w:val="Основной текст + Trebuchet MS;8;5 pt;Курсив"/>
    <w:basedOn w:val="a3"/>
    <w:rsid w:val="00460363"/>
    <w:rPr>
      <w:rFonts w:ascii="Trebuchet MS" w:eastAsia="Trebuchet MS" w:hAnsi="Trebuchet MS" w:cs="Trebuchet MS"/>
      <w:i/>
      <w:iCs/>
      <w:color w:val="000000"/>
      <w:spacing w:val="0"/>
      <w:w w:val="100"/>
      <w:position w:val="0"/>
      <w:sz w:val="17"/>
      <w:szCs w:val="17"/>
      <w:shd w:val="clear" w:color="auto" w:fill="FFFFFF"/>
      <w:lang w:val="uk-UA"/>
    </w:rPr>
  </w:style>
  <w:style w:type="character" w:customStyle="1" w:styleId="19pt">
    <w:name w:val="Заголовок №1 + 9 pt;Не курсив"/>
    <w:basedOn w:val="10"/>
    <w:rsid w:val="00460363"/>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5pt">
    <w:name w:val="Основной текст + 5 pt"/>
    <w:basedOn w:val="a3"/>
    <w:rsid w:val="00460363"/>
    <w:rPr>
      <w:rFonts w:ascii="Times New Roman" w:eastAsia="Times New Roman" w:hAnsi="Times New Roman" w:cs="Times New Roman"/>
      <w:color w:val="000000"/>
      <w:spacing w:val="0"/>
      <w:w w:val="100"/>
      <w:position w:val="0"/>
      <w:sz w:val="10"/>
      <w:szCs w:val="10"/>
      <w:shd w:val="clear" w:color="auto" w:fill="FFFFFF"/>
      <w:lang w:val="uk-UA"/>
    </w:rPr>
  </w:style>
  <w:style w:type="character" w:customStyle="1" w:styleId="Candara55pt">
    <w:name w:val="Основной текст + Candara;5;5 pt"/>
    <w:basedOn w:val="a3"/>
    <w:rsid w:val="00460363"/>
    <w:rPr>
      <w:rFonts w:ascii="Candara" w:eastAsia="Candara" w:hAnsi="Candara" w:cs="Candara"/>
      <w:color w:val="000000"/>
      <w:spacing w:val="0"/>
      <w:w w:val="100"/>
      <w:position w:val="0"/>
      <w:sz w:val="11"/>
      <w:szCs w:val="11"/>
      <w:shd w:val="clear" w:color="auto" w:fill="FFFFFF"/>
      <w:lang w:val="en-US"/>
    </w:rPr>
  </w:style>
  <w:style w:type="character" w:customStyle="1" w:styleId="ac">
    <w:name w:val="Основной текст + Малые прописные"/>
    <w:basedOn w:val="a3"/>
    <w:rsid w:val="00460363"/>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uk-UA"/>
    </w:rPr>
  </w:style>
  <w:style w:type="character" w:customStyle="1" w:styleId="MicrosoftSansSerif85pt">
    <w:name w:val="Основной текст + Microsoft Sans Serif;8;5 pt;Курсив"/>
    <w:basedOn w:val="a3"/>
    <w:rsid w:val="00460363"/>
    <w:rPr>
      <w:rFonts w:ascii="Microsoft Sans Serif" w:eastAsia="Microsoft Sans Serif" w:hAnsi="Microsoft Sans Serif" w:cs="Microsoft Sans Serif"/>
      <w:i/>
      <w:iCs/>
      <w:color w:val="000000"/>
      <w:spacing w:val="0"/>
      <w:w w:val="100"/>
      <w:position w:val="0"/>
      <w:sz w:val="17"/>
      <w:szCs w:val="17"/>
      <w:shd w:val="clear" w:color="auto" w:fill="FFFFFF"/>
      <w:lang w:val="uk-UA"/>
    </w:rPr>
  </w:style>
  <w:style w:type="character" w:customStyle="1" w:styleId="6pt1pt">
    <w:name w:val="Основной текст + 6 pt;Интервал 1 pt"/>
    <w:basedOn w:val="a3"/>
    <w:rsid w:val="00460363"/>
    <w:rPr>
      <w:rFonts w:ascii="Times New Roman" w:eastAsia="Times New Roman" w:hAnsi="Times New Roman" w:cs="Times New Roman"/>
      <w:color w:val="000000"/>
      <w:spacing w:val="20"/>
      <w:w w:val="100"/>
      <w:position w:val="0"/>
      <w:sz w:val="12"/>
      <w:szCs w:val="12"/>
      <w:shd w:val="clear" w:color="auto" w:fill="FFFFFF"/>
      <w:lang w:val="uk-UA"/>
    </w:rPr>
  </w:style>
  <w:style w:type="character" w:customStyle="1" w:styleId="12">
    <w:name w:val="Заголовок №1 + Полужирный;Не курсив"/>
    <w:basedOn w:val="10"/>
    <w:rsid w:val="00460363"/>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Constantia10pt">
    <w:name w:val="Основной текст + Constantia;10 pt"/>
    <w:basedOn w:val="a3"/>
    <w:rsid w:val="00460363"/>
    <w:rPr>
      <w:rFonts w:ascii="Constantia" w:eastAsia="Constantia" w:hAnsi="Constantia" w:cs="Constantia"/>
      <w:color w:val="000000"/>
      <w:spacing w:val="0"/>
      <w:w w:val="100"/>
      <w:position w:val="0"/>
      <w:sz w:val="20"/>
      <w:szCs w:val="20"/>
      <w:shd w:val="clear" w:color="auto" w:fill="FFFFFF"/>
      <w:lang w:val="uk-UA"/>
    </w:rPr>
  </w:style>
  <w:style w:type="character" w:customStyle="1" w:styleId="SegoeUI85pt">
    <w:name w:val="Основной текст + Segoe UI;8;5 pt;Курсив"/>
    <w:basedOn w:val="a3"/>
    <w:rsid w:val="00460363"/>
    <w:rPr>
      <w:rFonts w:ascii="Segoe UI" w:eastAsia="Segoe UI" w:hAnsi="Segoe UI" w:cs="Segoe UI"/>
      <w:i/>
      <w:iCs/>
      <w:color w:val="000000"/>
      <w:spacing w:val="0"/>
      <w:w w:val="100"/>
      <w:position w:val="0"/>
      <w:sz w:val="17"/>
      <w:szCs w:val="17"/>
      <w:shd w:val="clear" w:color="auto" w:fill="FFFFFF"/>
      <w:lang w:val="uk-UA"/>
    </w:rPr>
  </w:style>
  <w:style w:type="character" w:customStyle="1" w:styleId="Impact7pt0pt">
    <w:name w:val="Основной текст + Impact;7 pt;Интервал 0 pt"/>
    <w:basedOn w:val="a3"/>
    <w:rsid w:val="00460363"/>
    <w:rPr>
      <w:rFonts w:ascii="Impact" w:eastAsia="Impact" w:hAnsi="Impact" w:cs="Impact"/>
      <w:color w:val="000000"/>
      <w:spacing w:val="10"/>
      <w:w w:val="100"/>
      <w:position w:val="0"/>
      <w:sz w:val="14"/>
      <w:szCs w:val="14"/>
      <w:shd w:val="clear" w:color="auto" w:fill="FFFFFF"/>
      <w:lang w:val="uk-UA"/>
    </w:rPr>
  </w:style>
  <w:style w:type="character" w:customStyle="1" w:styleId="85pt">
    <w:name w:val="Основной текст + 8;5 pt;Курсив"/>
    <w:basedOn w:val="a3"/>
    <w:rsid w:val="00460363"/>
    <w:rPr>
      <w:rFonts w:ascii="Sylfaen" w:eastAsia="Sylfaen" w:hAnsi="Sylfaen" w:cs="Sylfaen"/>
      <w:i/>
      <w:iCs/>
      <w:color w:val="000000"/>
      <w:spacing w:val="0"/>
      <w:w w:val="100"/>
      <w:position w:val="0"/>
      <w:sz w:val="17"/>
      <w:szCs w:val="17"/>
      <w:shd w:val="clear" w:color="auto" w:fill="FFFFFF"/>
      <w:lang w:val="uk-UA"/>
    </w:rPr>
  </w:style>
  <w:style w:type="character" w:customStyle="1" w:styleId="85pt0">
    <w:name w:val="Основной текст + 8;5 pt"/>
    <w:basedOn w:val="a3"/>
    <w:rsid w:val="00460363"/>
    <w:rPr>
      <w:rFonts w:ascii="Sylfaen" w:eastAsia="Sylfaen" w:hAnsi="Sylfaen" w:cs="Sylfaen"/>
      <w:color w:val="000000"/>
      <w:spacing w:val="0"/>
      <w:w w:val="100"/>
      <w:position w:val="0"/>
      <w:sz w:val="17"/>
      <w:szCs w:val="17"/>
      <w:shd w:val="clear" w:color="auto" w:fill="FFFFFF"/>
    </w:rPr>
  </w:style>
  <w:style w:type="character" w:customStyle="1" w:styleId="10pt">
    <w:name w:val="Основной текст + 10 pt;Курсив"/>
    <w:basedOn w:val="a3"/>
    <w:rsid w:val="0046036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rPr>
  </w:style>
  <w:style w:type="character" w:customStyle="1" w:styleId="ad">
    <w:name w:val="Основной текст + Не полужирный;Курсив"/>
    <w:basedOn w:val="a3"/>
    <w:rsid w:val="005F2388"/>
    <w:rPr>
      <w:rFonts w:ascii="Times New Roman" w:eastAsia="Times New Roman" w:hAnsi="Times New Roman" w:cs="Times New Roman"/>
      <w:b/>
      <w:bCs/>
      <w:i/>
      <w:iCs/>
      <w:color w:val="000000"/>
      <w:spacing w:val="0"/>
      <w:w w:val="100"/>
      <w:position w:val="0"/>
      <w:sz w:val="18"/>
      <w:szCs w:val="18"/>
      <w:shd w:val="clear" w:color="auto" w:fill="FFFFFF"/>
      <w:lang w:val="uk-UA"/>
    </w:rPr>
  </w:style>
  <w:style w:type="character" w:customStyle="1" w:styleId="ae">
    <w:name w:val="Основной текст + Не полужирный"/>
    <w:basedOn w:val="a3"/>
    <w:rsid w:val="005F2388"/>
    <w:rPr>
      <w:rFonts w:ascii="Times New Roman" w:eastAsia="Times New Roman" w:hAnsi="Times New Roman" w:cs="Times New Roman"/>
      <w:b/>
      <w:bCs/>
      <w:color w:val="000000"/>
      <w:spacing w:val="0"/>
      <w:w w:val="100"/>
      <w:position w:val="0"/>
      <w:sz w:val="18"/>
      <w:szCs w:val="18"/>
      <w:shd w:val="clear" w:color="auto" w:fill="FFFFFF"/>
      <w:lang w:val="uk-UA"/>
    </w:rPr>
  </w:style>
  <w:style w:type="character" w:customStyle="1" w:styleId="8pt0pt0">
    <w:name w:val="Основной текст + 8 pt;Курсив;Интервал 0 pt"/>
    <w:basedOn w:val="a3"/>
    <w:rsid w:val="005F2388"/>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uk-UA"/>
    </w:rPr>
  </w:style>
  <w:style w:type="character" w:customStyle="1" w:styleId="1pt0">
    <w:name w:val="Основной текст + Курсив;Интервал 1 pt"/>
    <w:basedOn w:val="a3"/>
    <w:rsid w:val="0061412E"/>
    <w:rPr>
      <w:rFonts w:ascii="Century Schoolbook" w:eastAsia="Century Schoolbook" w:hAnsi="Century Schoolbook" w:cs="Century Schoolbook"/>
      <w:b w:val="0"/>
      <w:bCs w:val="0"/>
      <w:i/>
      <w:iCs/>
      <w:smallCaps w:val="0"/>
      <w:strike w:val="0"/>
      <w:color w:val="000000"/>
      <w:spacing w:val="20"/>
      <w:w w:val="100"/>
      <w:position w:val="0"/>
      <w:sz w:val="20"/>
      <w:szCs w:val="20"/>
      <w:u w:val="none"/>
      <w:shd w:val="clear" w:color="auto" w:fill="FFFFFF"/>
      <w:lang w:val="uk-UA"/>
    </w:rPr>
  </w:style>
  <w:style w:type="character" w:customStyle="1" w:styleId="75pt1pt">
    <w:name w:val="Основной текст + 7;5 pt;Интервал 1 pt"/>
    <w:basedOn w:val="a3"/>
    <w:rsid w:val="00D34DBF"/>
    <w:rPr>
      <w:rFonts w:ascii="Times New Roman" w:eastAsia="Times New Roman" w:hAnsi="Times New Roman" w:cs="Times New Roman"/>
      <w:color w:val="000000"/>
      <w:spacing w:val="20"/>
      <w:w w:val="100"/>
      <w:position w:val="0"/>
      <w:sz w:val="15"/>
      <w:szCs w:val="15"/>
      <w:shd w:val="clear" w:color="auto" w:fill="FFFFFF"/>
      <w:lang w:val="uk-UA"/>
    </w:rPr>
  </w:style>
  <w:style w:type="character" w:customStyle="1" w:styleId="75pt0">
    <w:name w:val="Основной текст + 7;5 pt;Полужирный;Курсив"/>
    <w:basedOn w:val="a3"/>
    <w:rsid w:val="00D34DBF"/>
    <w:rPr>
      <w:rFonts w:ascii="Century Schoolbook" w:eastAsia="Century Schoolbook" w:hAnsi="Century Schoolbook" w:cs="Century Schoolbook"/>
      <w:b/>
      <w:bCs/>
      <w:i/>
      <w:iCs/>
      <w:smallCaps w:val="0"/>
      <w:strike w:val="0"/>
      <w:color w:val="000000"/>
      <w:spacing w:val="0"/>
      <w:w w:val="100"/>
      <w:position w:val="0"/>
      <w:sz w:val="15"/>
      <w:szCs w:val="15"/>
      <w:u w:val="none"/>
      <w:shd w:val="clear" w:color="auto" w:fill="FFFFFF"/>
      <w:lang w:val="uk-UA"/>
    </w:rPr>
  </w:style>
  <w:style w:type="character" w:customStyle="1" w:styleId="CenturyGothic">
    <w:name w:val="Основной текст + Century Gothic;Полужирный"/>
    <w:basedOn w:val="a3"/>
    <w:rsid w:val="00D34DBF"/>
    <w:rPr>
      <w:rFonts w:ascii="Century Gothic" w:eastAsia="Century Gothic" w:hAnsi="Century Gothic" w:cs="Century Gothic"/>
      <w:b/>
      <w:bCs/>
      <w:color w:val="000000"/>
      <w:spacing w:val="0"/>
      <w:w w:val="100"/>
      <w:position w:val="0"/>
      <w:sz w:val="19"/>
      <w:szCs w:val="19"/>
      <w:shd w:val="clear" w:color="auto" w:fill="FFFFFF"/>
      <w:lang w:val="uk-UA"/>
    </w:rPr>
  </w:style>
  <w:style w:type="character" w:customStyle="1" w:styleId="TimesNewRoman">
    <w:name w:val="Основной текст + Times New Roman;Курсив"/>
    <w:basedOn w:val="a3"/>
    <w:rsid w:val="00D34DBF"/>
    <w:rPr>
      <w:rFonts w:ascii="Times New Roman" w:eastAsia="Times New Roman" w:hAnsi="Times New Roman" w:cs="Times New Roman"/>
      <w:i/>
      <w:iCs/>
      <w:color w:val="000000"/>
      <w:spacing w:val="0"/>
      <w:w w:val="100"/>
      <w:position w:val="0"/>
      <w:sz w:val="18"/>
      <w:szCs w:val="18"/>
      <w:shd w:val="clear" w:color="auto" w:fill="FFFFFF"/>
      <w:lang w:val="uk-UA"/>
    </w:rPr>
  </w:style>
  <w:style w:type="paragraph" w:styleId="af">
    <w:name w:val="header"/>
    <w:basedOn w:val="a"/>
    <w:link w:val="af0"/>
    <w:uiPriority w:val="99"/>
    <w:unhideWhenUsed/>
    <w:rsid w:val="002752A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752AB"/>
  </w:style>
  <w:style w:type="paragraph" w:styleId="af1">
    <w:name w:val="footer"/>
    <w:basedOn w:val="a"/>
    <w:link w:val="af2"/>
    <w:uiPriority w:val="99"/>
    <w:unhideWhenUsed/>
    <w:rsid w:val="002752A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752AB"/>
  </w:style>
  <w:style w:type="character" w:customStyle="1" w:styleId="124pt">
    <w:name w:val="Заголовок №1 + 24 pt;Не курсив"/>
    <w:basedOn w:val="10"/>
    <w:rsid w:val="00295AEC"/>
    <w:rPr>
      <w:rFonts w:ascii="Times New Roman" w:eastAsia="Times New Roman" w:hAnsi="Times New Roman" w:cs="Times New Roman"/>
      <w:b/>
      <w:bCs/>
      <w:i/>
      <w:iCs/>
      <w:color w:val="000000"/>
      <w:spacing w:val="0"/>
      <w:w w:val="100"/>
      <w:position w:val="0"/>
      <w:sz w:val="48"/>
      <w:szCs w:val="48"/>
      <w:shd w:val="clear" w:color="auto" w:fill="FFFFFF"/>
      <w:lang w:val="uk-UA"/>
    </w:rPr>
  </w:style>
  <w:style w:type="character" w:customStyle="1" w:styleId="8pt0">
    <w:name w:val="Основной текст + 8 pt;Полужирный;Курсив"/>
    <w:basedOn w:val="a3"/>
    <w:rsid w:val="00295AEC"/>
    <w:rPr>
      <w:rFonts w:ascii="Times New Roman" w:eastAsia="Times New Roman" w:hAnsi="Times New Roman" w:cs="Times New Roman"/>
      <w:b/>
      <w:bCs/>
      <w:i/>
      <w:iCs/>
      <w:color w:val="000000"/>
      <w:spacing w:val="0"/>
      <w:w w:val="100"/>
      <w:position w:val="0"/>
      <w:sz w:val="16"/>
      <w:szCs w:val="16"/>
      <w:shd w:val="clear" w:color="auto" w:fill="FFFFFF"/>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6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A%D0%B0%D1%80%D1%82%D0%BE%D0%BF%D0%BB%D1%8F" TargetMode="External"/><Relationship Id="rId117" Type="http://schemas.openxmlformats.org/officeDocument/2006/relationships/hyperlink" Target="https://uk.wikipedia.org/wiki/%D0%9F%D0%BE%D0%BB%D1%96%D1%81%D1%81%D1%8F" TargetMode="External"/><Relationship Id="rId21" Type="http://schemas.openxmlformats.org/officeDocument/2006/relationships/hyperlink" Target="https://uk.wikipedia.org/wiki/%D0%A2%D1%80%D0%B0%D0%B2%D0%B0" TargetMode="External"/><Relationship Id="rId42" Type="http://schemas.openxmlformats.org/officeDocument/2006/relationships/hyperlink" Target="https://uk.wikipedia.org/wiki/%D0%90%D0%BC%D1%96%D0%BD%D0%BE%D0%BA%D0%B8%D1%81%D0%BB%D0%BE%D1%82%D0%B8" TargetMode="External"/><Relationship Id="rId47" Type="http://schemas.openxmlformats.org/officeDocument/2006/relationships/hyperlink" Target="https://uk.wikipedia.org/wiki/%D0%A2%D1%80%D0%B5%D0%BE%D0%BD%D1%96%D0%BD" TargetMode="External"/><Relationship Id="rId63" Type="http://schemas.openxmlformats.org/officeDocument/2006/relationships/hyperlink" Target="https://uk.wikipedia.org/wiki/%D0%9A%D0%B0%D0%BB%D0%BE%D1%80%D1%96%D0%B9%D0%BD%D1%96%D1%81%D1%82%D1%8C_%D1%97%D0%B6%D1%96" TargetMode="External"/><Relationship Id="rId68" Type="http://schemas.openxmlformats.org/officeDocument/2006/relationships/hyperlink" Target="https://uk.wikipedia.org/wiki/%D0%86%D0%BD%D1%83%D0%BB%D1%96%D0%BD" TargetMode="External"/><Relationship Id="rId84" Type="http://schemas.openxmlformats.org/officeDocument/2006/relationships/hyperlink" Target="https://uk.wikipedia.org/wiki/%D0%94%D1%80%D1%96%D0%B6%D0%B4%D0%B6%D1%96" TargetMode="External"/><Relationship Id="rId89" Type="http://schemas.openxmlformats.org/officeDocument/2006/relationships/hyperlink" Target="https://uk.wikipedia.org/wiki/%D0%A0%D0%B5%D0%BA%D1%83%D0%BB%D1%8C%D1%82%D0%B8%D0%B2%D0%B0%D1%86%D1%96%D1%8F" TargetMode="External"/><Relationship Id="rId112" Type="http://schemas.openxmlformats.org/officeDocument/2006/relationships/hyperlink" Target="https://uk.wikipedia.org/wiki/%D0%9B%D0%B8%D1%81%D1%82%D1%8F" TargetMode="External"/><Relationship Id="rId133" Type="http://schemas.openxmlformats.org/officeDocument/2006/relationships/hyperlink" Target="https://uk.wikipedia.org/wiki/%D0%9A%D0%BE%D1%80%D0%BC" TargetMode="External"/><Relationship Id="rId138" Type="http://schemas.openxmlformats.org/officeDocument/2006/relationships/image" Target="media/image1.jpeg"/><Relationship Id="rId16" Type="http://schemas.openxmlformats.org/officeDocument/2006/relationships/hyperlink" Target="https://uk.wikipedia.org/wiki/%D0%9C%D0%B5%D0%BD_(%D1%88%D1%82%D0%B0%D1%82)" TargetMode="External"/><Relationship Id="rId107" Type="http://schemas.openxmlformats.org/officeDocument/2006/relationships/hyperlink" Target="https://uk.wikipedia.org/wiki/%D0%95%D0%BD%D0%B5%D1%80%D0%B3%D0%B5%D1%82%D0%B8%D1%87%D0%BD%D1%96_%D0%BA%D1%83%D0%BB%D1%8C%D1%82%D1%83%D1%80%D0%B8" TargetMode="External"/><Relationship Id="rId11" Type="http://schemas.openxmlformats.org/officeDocument/2006/relationships/hyperlink" Target="https://uk.wikipedia.org/wiki/%D0%A0%D1%96%D0%B4_(%D0%B1%D1%96%D0%BE%D0%BB%D0%BE%D0%B3%D1%96%D1%8F)" TargetMode="External"/><Relationship Id="rId32" Type="http://schemas.openxmlformats.org/officeDocument/2006/relationships/hyperlink" Target="https://uk.wikipedia.org/wiki/%D0%9A%D0%B0%D1%80%D1%82%D0%BE%D0%BF%D0%BB%D1%8F" TargetMode="External"/><Relationship Id="rId37" Type="http://schemas.openxmlformats.org/officeDocument/2006/relationships/hyperlink" Target="https://uk.wikipedia.org/wiki/%D0%9C%D1%96%D0%BA%D1%80%D0%BE%D0%B5%D0%BB%D0%B5%D0%BC%D0%B5%D0%BD%D1%82" TargetMode="External"/><Relationship Id="rId53" Type="http://schemas.openxmlformats.org/officeDocument/2006/relationships/hyperlink" Target="https://uk.wikipedia.org/wiki/%D0%A6%D1%83%D0%BA%D1%80%D0%BE%D0%B2%D1%96_%D0%B1%D1%83%D1%80%D1%8F%D0%BA%D0%B8" TargetMode="External"/><Relationship Id="rId58" Type="http://schemas.openxmlformats.org/officeDocument/2006/relationships/hyperlink" Target="https://uk.wikipedia.org/wiki/%D0%A6%D1%83%D0%BA%D1%80%D0%BE%D0%B2%D0%B8%D0%B9_%D0%B4%D1%96%D0%B0%D0%B1%D0%B5%D1%82" TargetMode="External"/><Relationship Id="rId74" Type="http://schemas.openxmlformats.org/officeDocument/2006/relationships/hyperlink" Target="https://uk.wikipedia.org/wiki/%D0%9D%D0%B5%D1%80%D0%B2%D0%BE%D0%B2%D0%B0_%D1%81%D0%B8%D1%81%D1%82%D0%B5%D0%BC%D0%B0" TargetMode="External"/><Relationship Id="rId79" Type="http://schemas.openxmlformats.org/officeDocument/2006/relationships/hyperlink" Target="https://uk.wikipedia.org/wiki/%D0%A1%D0%BE%D0%B1%D1%96%D0%B2%D0%B0%D1%80%D1%82%D1%96%D1%81%D1%82%D1%8C" TargetMode="External"/><Relationship Id="rId102" Type="http://schemas.openxmlformats.org/officeDocument/2006/relationships/hyperlink" Target="https://uk.wikipedia.org/wiki/%D0%93%D1%96%D0%B1%D1%80%D0%B8%D0%B4" TargetMode="External"/><Relationship Id="rId123" Type="http://schemas.openxmlformats.org/officeDocument/2006/relationships/hyperlink" Target="https://uk.wikipedia.org/wiki/%D0%A1%D1%82%D0%BE%D0%BB%D0%BE%D0%BD%D0%B8" TargetMode="External"/><Relationship Id="rId128" Type="http://schemas.openxmlformats.org/officeDocument/2006/relationships/hyperlink" Target="https://uk.wikipedia.org/wiki/%D0%9A%D0%B0%D1%80%D0%BE%D1%82%D0%B8%D0%BD" TargetMode="External"/><Relationship Id="rId5" Type="http://schemas.openxmlformats.org/officeDocument/2006/relationships/settings" Target="settings.xml"/><Relationship Id="rId90" Type="http://schemas.openxmlformats.org/officeDocument/2006/relationships/hyperlink" Target="https://uk.wikipedia.org/wiki/%D0%A2%D0%BE%D0%BF%D1%96%D0%BD%D1%81%D0%BE%D0%BD%D1%8F%D1%88%D0%BD%D0%B8%D0%BA" TargetMode="External"/><Relationship Id="rId95" Type="http://schemas.openxmlformats.org/officeDocument/2006/relationships/hyperlink" Target="https://uk.wikipedia.org/wiki/%D0%A1%D1%96%D0%B2%D0%BE%D0%B7%D0%BC%D1%96%D0%BD%D0%B0" TargetMode="External"/><Relationship Id="rId22" Type="http://schemas.openxmlformats.org/officeDocument/2006/relationships/hyperlink" Target="https://uk.wikipedia.org/wiki/%D0%9B%D0%B8%D1%81%D1%82%D1%8F" TargetMode="External"/><Relationship Id="rId27" Type="http://schemas.openxmlformats.org/officeDocument/2006/relationships/hyperlink" Target="https://uk.wikipedia.org/wiki/%D0%9F%D0%BB%D1%96%D0%B4" TargetMode="External"/><Relationship Id="rId43" Type="http://schemas.openxmlformats.org/officeDocument/2006/relationships/hyperlink" Target="https://uk.wikipedia.org/wiki/%D0%9B%D1%96%D0%B7%D0%B8%D0%BD" TargetMode="External"/><Relationship Id="rId48" Type="http://schemas.openxmlformats.org/officeDocument/2006/relationships/hyperlink" Target="https://uk.wikipedia.org/wiki/%D0%A4%D1%80%D1%83%D0%BA%D1%82%D0%B0%D0%BD%D0%B8" TargetMode="External"/><Relationship Id="rId64" Type="http://schemas.openxmlformats.org/officeDocument/2006/relationships/hyperlink" Target="https://uk.wikipedia.org/wiki/%D0%86%D0%BD%D1%81%D1%83%D0%BB%D1%96%D0%BD" TargetMode="External"/><Relationship Id="rId69" Type="http://schemas.openxmlformats.org/officeDocument/2006/relationships/hyperlink" Target="https://uk.wikipedia.org/wiki/%D0%A5%D0%BE%D0%BB%D0%B5%D1%81%D1%82%D0%B5%D1%80%D0%B8%D0%BD" TargetMode="External"/><Relationship Id="rId113" Type="http://schemas.openxmlformats.org/officeDocument/2006/relationships/hyperlink" Target="https://uk.wikipedia.org/wiki/%D0%9D%D0%B0%D1%81%D1%96%D0%BD%D0%BD%D1%8F" TargetMode="External"/><Relationship Id="rId118" Type="http://schemas.openxmlformats.org/officeDocument/2006/relationships/hyperlink" Target="https://uk.wikipedia.org/wiki/%D0%A1%D1%83%D1%86%D0%B2%D1%96%D1%82%D1%82%D1%8F" TargetMode="External"/><Relationship Id="rId134" Type="http://schemas.openxmlformats.org/officeDocument/2006/relationships/hyperlink" Target="https://uk.wikipedia.org/wiki/%D0%A1%D0%BF%D0%B8%D1%80%D1%82" TargetMode="External"/><Relationship Id="rId139"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s://uk.wikipedia.org/wiki/%D0%A6%D0%B5%D0%BB%D1%8E%D0%BB%D0%BE%D0%B7%D0%B0" TargetMode="External"/><Relationship Id="rId72" Type="http://schemas.openxmlformats.org/officeDocument/2006/relationships/hyperlink" Target="https://uk.wikipedia.org/wiki/%D0%90%D1%80%D0%B8%D1%82%D0%BC%D1%96%D1%97_%D1%81%D0%B5%D1%80%D1%86%D1%8F" TargetMode="External"/><Relationship Id="rId80" Type="http://schemas.openxmlformats.org/officeDocument/2006/relationships/hyperlink" Target="https://uk.wikipedia.org/wiki/%D0%91%D1%96%D0%BE%D0%B5%D1%82%D0%B0%D0%BD%D0%BE%D0%BB" TargetMode="External"/><Relationship Id="rId85" Type="http://schemas.openxmlformats.org/officeDocument/2006/relationships/hyperlink" Target="https://uk.wikipedia.org/w/index.php?title=%D0%A4%D1%80%D1%83%D0%BA%D1%82%D0%BE%D0%B7%D0%B0%D0%BD%D0%B8&amp;action=edit&amp;redlink=1" TargetMode="External"/><Relationship Id="rId93" Type="http://schemas.openxmlformats.org/officeDocument/2006/relationships/hyperlink" Target="https://uk.wikipedia.org/wiki/%D0%A1%D1%82%D0%BE%D0%BB%D0%BE%D0%BD%D0%B8" TargetMode="External"/><Relationship Id="rId98" Type="http://schemas.openxmlformats.org/officeDocument/2006/relationships/hyperlink" Target="https://uk.wikipedia.org/wiki/%D0%9E%D1%80%D0%B3%D0%B0%D0%BD%D1%96%D1%87%D0%BD%D1%96_%D0%B4%D0%BE%D0%B1%D1%80%D0%B8%D0%B2%D0%B0" TargetMode="External"/><Relationship Id="rId121" Type="http://schemas.openxmlformats.org/officeDocument/2006/relationships/hyperlink" Target="https://uk.wikipedia.org/wiki/%D0%92%D0%B5%D0%B3%D0%B5%D1%82%D0%B0%D1%86%D1%96%D0%B9%D0%BD%D0%B8%D0%B9_%D0%BF%D0%B5%D1%80%D1%96%D0%BE%D0%B4"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k.wikipedia.org/wiki/%D0%A1%D0%BE%D0%BD%D1%8F%D1%88%D0%BD%D0%B8%D0%BA" TargetMode="External"/><Relationship Id="rId17" Type="http://schemas.openxmlformats.org/officeDocument/2006/relationships/hyperlink" Target="https://uk.wikipedia.org/wiki/%D0%9F%D1%96%D0%B2%D0%BD%D1%96%D1%87%D0%BD%D0%B0_%D0%94%D0%B0%D0%BA%D0%BE%D1%82%D0%B0" TargetMode="External"/><Relationship Id="rId25" Type="http://schemas.openxmlformats.org/officeDocument/2006/relationships/hyperlink" Target="https://uk.wikipedia.org/wiki/%D0%A1%D1%82%D0%BE%D0%BB%D0%BE%D0%BD%D0%B8" TargetMode="External"/><Relationship Id="rId33" Type="http://schemas.openxmlformats.org/officeDocument/2006/relationships/hyperlink" Target="https://uk.wikipedia.org/wiki/%D0%91%D1%83%D1%80%D1%8F%D0%BA_%D0%BA%D0%BE%D1%80%D0%BC%D0%BE%D0%B2%D0%B8%D0%B9" TargetMode="External"/><Relationship Id="rId38" Type="http://schemas.openxmlformats.org/officeDocument/2006/relationships/hyperlink" Target="https://uk.wikipedia.org/wiki/%D0%9A%D1%80%D0%BE%D1%85%D0%BC%D0%B0%D0%BB%D1%8C" TargetMode="External"/><Relationship Id="rId46" Type="http://schemas.openxmlformats.org/officeDocument/2006/relationships/hyperlink" Target="https://uk.wikipedia.org/wiki/%D0%A2%D1%80%D0%B8%D0%BF%D1%82%D0%BE%D1%84%D0%B0%D0%BD" TargetMode="External"/><Relationship Id="rId59" Type="http://schemas.openxmlformats.org/officeDocument/2006/relationships/hyperlink" Target="https://uk.wikipedia.org/wiki/%D0%86%D0%BD%D1%83%D0%BB%D1%96%D0%BD" TargetMode="External"/><Relationship Id="rId67" Type="http://schemas.openxmlformats.org/officeDocument/2006/relationships/hyperlink" Target="https://uk.wikipedia.org/w/index.php?title=%D0%94%D0%B8%D0%B7%D0%B1%D0%B0%D0%BA%D1%82%D0%B5%D1%80%D1%96%D0%BE%D0%B7&amp;action=edit&amp;redlink=1" TargetMode="External"/><Relationship Id="rId103" Type="http://schemas.openxmlformats.org/officeDocument/2006/relationships/hyperlink" Target="https://uk.wikipedia.org/wiki/%D0%A1%D0%BE%D0%BD%D1%8F%D1%88%D0%BD%D0%B8%D0%BA_%D0%B1%D1%83%D0%BB%D1%8C%D0%B1%D0%B8%D1%81%D1%82%D0%B8%D0%B9" TargetMode="External"/><Relationship Id="rId108" Type="http://schemas.openxmlformats.org/officeDocument/2006/relationships/hyperlink" Target="https://uk.wikipedia.org/wiki/%D0%9A%D0%BE%D1%80%D0%BC%D0%BE%D0%B2%D1%96_%D0%BA%D1%83%D0%BB%D1%8C%D1%82%D1%83%D1%80%D0%B8" TargetMode="External"/><Relationship Id="rId116" Type="http://schemas.openxmlformats.org/officeDocument/2006/relationships/hyperlink" Target="https://uk.wikipedia.org/wiki/%D0%9B%D1%96%D1%81%D0%BE%D1%81%D1%82%D0%B5%D0%BF" TargetMode="External"/><Relationship Id="rId124" Type="http://schemas.openxmlformats.org/officeDocument/2006/relationships/hyperlink" Target="https://uk.wikipedia.org/wiki/%D0%A0%D0%BE%D0%B4%D1%8E%D1%87%D1%96%D1%81%D1%82%D1%8C_%D2%91%D1%80%D1%83%D0%BD%D1%82%D1%83" TargetMode="External"/><Relationship Id="rId129" Type="http://schemas.openxmlformats.org/officeDocument/2006/relationships/hyperlink" Target="https://uk.wikipedia.org/wiki/%D0%9F%D1%80%D0%BE%D1%82%D0%B5%D1%97%D0%BD" TargetMode="External"/><Relationship Id="rId137" Type="http://schemas.openxmlformats.org/officeDocument/2006/relationships/hyperlink" Target="https://uk.wikipedia.org/wiki/%D0%91%D1%96%D0%BE%D0%BF%D0%B0%D0%BB%D0%B8%D0%B2%D0%BE" TargetMode="External"/><Relationship Id="rId20" Type="http://schemas.openxmlformats.org/officeDocument/2006/relationships/hyperlink" Target="https://uk.wikipedia.org/wiki/%D0%91%D0%B0%D0%B3%D0%B0%D1%82%D0%BE%D1%80%D1%96%D1%87%D0%BD%D1%96_%D1%80%D0%BE%D1%81%D0%BB%D0%B8%D0%BD%D0%B8" TargetMode="External"/><Relationship Id="rId41" Type="http://schemas.openxmlformats.org/officeDocument/2006/relationships/hyperlink" Target="https://uk.wikipedia.org/wiki/%D0%9A%D0%B0%D1%80%D0%BE%D1%82%D0%B8%D0%BD" TargetMode="External"/><Relationship Id="rId54" Type="http://schemas.openxmlformats.org/officeDocument/2006/relationships/hyperlink" Target="https://uk.wikipedia.org/wiki/%D0%A1%D0%B8%D0%BB%D0%BE%D1%81" TargetMode="External"/><Relationship Id="rId62" Type="http://schemas.openxmlformats.org/officeDocument/2006/relationships/hyperlink" Target="https://uk.wikipedia.org/wiki/%D0%A6%D1%83%D0%BA%D0%BE%D1%80" TargetMode="External"/><Relationship Id="rId70" Type="http://schemas.openxmlformats.org/officeDocument/2006/relationships/hyperlink" Target="https://uk.wikipedia.org/wiki/%D0%90%D0%BD%D0%B5%D0%BC%D1%96%D1%8F" TargetMode="External"/><Relationship Id="rId75" Type="http://schemas.openxmlformats.org/officeDocument/2006/relationships/hyperlink" Target="https://uk.wikipedia.org/wiki/%D0%86%D0%BC%D1%83%D0%BD%D0%BD%D0%B0_%D1%81%D0%B8%D1%81%D1%82%D0%B5%D0%BC%D0%B0" TargetMode="External"/><Relationship Id="rId83" Type="http://schemas.openxmlformats.org/officeDocument/2006/relationships/hyperlink" Target="https://uk.wikipedia.org/wiki/%D0%A4%D0%B5%D1%80%D0%BC%D0%B5%D0%BD%D1%82%D0%B0%D1%86%D1%96%D1%8F" TargetMode="External"/><Relationship Id="rId88" Type="http://schemas.openxmlformats.org/officeDocument/2006/relationships/hyperlink" Target="https://uk.wikipedia.org/wiki/%D0%93%D0%BB%D1%8E%D0%BA%D0%BE%D0%B7%D0%B0" TargetMode="External"/><Relationship Id="rId91" Type="http://schemas.openxmlformats.org/officeDocument/2006/relationships/hyperlink" Target="https://uk.wikipedia.org/w/index.php?title=%D0%92%D0%86%D0%A0&amp;action=edit&amp;redlink=1" TargetMode="External"/><Relationship Id="rId96" Type="http://schemas.openxmlformats.org/officeDocument/2006/relationships/hyperlink" Target="https://uk.wikipedia.org/wiki/%D0%9A%D0%B0%D1%80%D1%82%D0%BE%D0%BF%D0%BB%D1%8F" TargetMode="External"/><Relationship Id="rId111" Type="http://schemas.openxmlformats.org/officeDocument/2006/relationships/hyperlink" Target="https://uk.wikipedia.org/wiki/%D0%A1%D1%82%D0%B5%D0%B1%D0%BB%D0%BE" TargetMode="External"/><Relationship Id="rId132" Type="http://schemas.openxmlformats.org/officeDocument/2006/relationships/hyperlink" Target="https://uk.wikipedia.org/wiki/%D0%9F%D0%B0%D1%82%D0%BE%D0%BA%D0%B0"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9F%D1%96%D0%B2%D0%BD%D1%96%D1%87%D0%BD%D0%B0_%D0%90%D0%BC%D0%B5%D1%80%D0%B8%D0%BA%D0%B0" TargetMode="External"/><Relationship Id="rId23" Type="http://schemas.openxmlformats.org/officeDocument/2006/relationships/hyperlink" Target="https://uk.wikipedia.org/wiki/%D0%9A%D0%B2%D1%96%D1%82%D0%BA%D0%B0" TargetMode="External"/><Relationship Id="rId28" Type="http://schemas.openxmlformats.org/officeDocument/2006/relationships/hyperlink" Target="https://uk.wikipedia.org/wiki/%D0%A1%D1%96%D0%BC%27%D1%8F%D0%BD%D0%BA%D0%B0" TargetMode="External"/><Relationship Id="rId36" Type="http://schemas.openxmlformats.org/officeDocument/2006/relationships/hyperlink" Target="https://uk.wikipedia.org/wiki/%D0%A4%D1%80%D1%83%D0%BA%D1%82%D0%BE%D0%B7%D0%B0" TargetMode="External"/><Relationship Id="rId49" Type="http://schemas.openxmlformats.org/officeDocument/2006/relationships/hyperlink" Target="https://uk.wikipedia.org/wiki/%D0%9F%D0%B5%D0%BA%D1%82%D0%B8%D0%BD" TargetMode="External"/><Relationship Id="rId57" Type="http://schemas.openxmlformats.org/officeDocument/2006/relationships/hyperlink" Target="https://uk.wikipedia.org/wiki/%D0%A1%D0%B0%D0%BB%D0%B0%D1%82_(%D1%81%D1%82%D1%80%D0%B0%D0%B2%D0%B0)" TargetMode="External"/><Relationship Id="rId106" Type="http://schemas.openxmlformats.org/officeDocument/2006/relationships/hyperlink" Target="https://uk.wikipedia.org/wiki/%D0%90%D0%B9%D1%81%D1%82%D1%80%D0%BE%D0%B2%D1%96" TargetMode="External"/><Relationship Id="rId114" Type="http://schemas.openxmlformats.org/officeDocument/2006/relationships/hyperlink" Target="https://uk.wikipedia.org/wiki/%D2%90%D1%80%D1%83%D0%BD%D1%82" TargetMode="External"/><Relationship Id="rId119" Type="http://schemas.openxmlformats.org/officeDocument/2006/relationships/hyperlink" Target="https://uk.wikipedia.org/wiki/%D0%9F%D0%BB%D1%96%D0%B4" TargetMode="External"/><Relationship Id="rId127" Type="http://schemas.openxmlformats.org/officeDocument/2006/relationships/hyperlink" Target="https://uk.wikipedia.org/wiki/%D0%9F%D1%80%D0%BE%D1%82%D0%B5%D1%97%D0%BD" TargetMode="External"/><Relationship Id="rId10" Type="http://schemas.openxmlformats.org/officeDocument/2006/relationships/hyperlink" Target="https://uk.wikipedia.org/wiki/%D0%A0%D0%BE%D1%81%D0%BB%D0%B8%D0%BD%D0%B0" TargetMode="External"/><Relationship Id="rId31" Type="http://schemas.openxmlformats.org/officeDocument/2006/relationships/hyperlink" Target="https://uk.wikipedia.org/w/index.php?title=%D0%A4%D1%80%D1%83%D0%BA%D1%82%D0%B0%D0%BD-%D1%84%D1%80%D1%83%D0%BA%D1%82%D0%B0%D0%BD-%D1%84%D1%80%D1%83%D0%BA%D1%82%D0%BE%D0%B7%D0%B8%D0%BB%D1%82%D1%80%D0%B0%D0%BD%D1%81%D1%84%D0%B5%D1%80%D0%B0%D0%B7%D0%B0&amp;action=edit&amp;redlink=1" TargetMode="External"/><Relationship Id="rId44" Type="http://schemas.openxmlformats.org/officeDocument/2006/relationships/hyperlink" Target="https://uk.wikipedia.org/wiki/%D0%93%D1%96%D1%81%D1%82%D0%B8%D0%B4%D0%B8%D0%BD" TargetMode="External"/><Relationship Id="rId52" Type="http://schemas.openxmlformats.org/officeDocument/2006/relationships/hyperlink" Target="https://uk.wikipedia.org/wiki/%D0%A2%D1%83%D0%B1%D0%B5%D1%80%D0%BA%D1%83%D0%BB%D1%8C%D0%BE%D0%B7" TargetMode="External"/><Relationship Id="rId60" Type="http://schemas.openxmlformats.org/officeDocument/2006/relationships/hyperlink" Target="https://uk.wikipedia.org/wiki/%D0%86%D0%BD%D1%83%D0%BB%D1%96%D0%BD" TargetMode="External"/><Relationship Id="rId65" Type="http://schemas.openxmlformats.org/officeDocument/2006/relationships/hyperlink" Target="https://uk.wikipedia.org/wiki/%D0%9F%D1%96%D0%B4%D1%88%D0%BB%D1%83%D0%BD%D0%BA%D0%BE%D0%B2%D0%B0_%D0%B7%D0%B0%D0%BB%D0%BE%D0%B7%D0%B0" TargetMode="External"/><Relationship Id="rId73" Type="http://schemas.openxmlformats.org/officeDocument/2006/relationships/hyperlink" Target="https://uk.wikipedia.org/wiki/%D0%90%D1%82%D0%B5%D1%80%D0%BE%D1%81%D0%BA%D0%BB%D0%B5%D1%80%D0%BE%D0%B7" TargetMode="External"/><Relationship Id="rId78" Type="http://schemas.openxmlformats.org/officeDocument/2006/relationships/hyperlink" Target="https://uk.wikipedia.org/wiki/%D0%A1%D0%BF%D0%B8%D1%80%D1%82" TargetMode="External"/><Relationship Id="rId81" Type="http://schemas.openxmlformats.org/officeDocument/2006/relationships/hyperlink" Target="https://uk.wikipedia.org/wiki/%D0%91%D1%96%D0%BE%D0%BC%D0%B0%D1%81%D0%B0" TargetMode="External"/><Relationship Id="rId86" Type="http://schemas.openxmlformats.org/officeDocument/2006/relationships/hyperlink" Target="https://uk.wikipedia.org/wiki/%D0%93%D1%96%D0%B4%D1%80%D0%BE%D0%BB%D1%96%D0%B7" TargetMode="External"/><Relationship Id="rId94" Type="http://schemas.openxmlformats.org/officeDocument/2006/relationships/hyperlink" Target="https://uk.wikipedia.org/wiki/%D0%91%D1%83%D1%80%27%D1%8F%D0%BD" TargetMode="External"/><Relationship Id="rId99" Type="http://schemas.openxmlformats.org/officeDocument/2006/relationships/hyperlink" Target="https://uk.wikipedia.org/w/index.php?title=%D0%A4%D0%BE%D1%81%D1%84%D0%BE%D1%80%D0%BD%D0%BE-%D0%BA%D0%B0%D0%BB%D1%96%D0%B9%D0%BD%D1%96_%D0%B4%D0%BE%D0%B1%D1%80%D0%B8%D0%B2%D0%B0&amp;action=edit&amp;redlink=1" TargetMode="External"/><Relationship Id="rId101" Type="http://schemas.openxmlformats.org/officeDocument/2006/relationships/hyperlink" Target="https://uk.wikipedia.org/wiki/%D0%92%D0%B5%D0%B3%D0%B5%D1%82%D0%B0%D1%86%D1%96%D1%8F" TargetMode="External"/><Relationship Id="rId122" Type="http://schemas.openxmlformats.org/officeDocument/2006/relationships/hyperlink" Target="https://uk.wikipedia.org/wiki/%D0%9A%D0%BE%D1%80%D1%96%D0%BD%D0%BD%D1%8F" TargetMode="External"/><Relationship Id="rId130" Type="http://schemas.openxmlformats.org/officeDocument/2006/relationships/hyperlink" Target="https://uk.wikipedia.org/wiki/%D0%92%D1%83%D0%B3%D0%BB%D0%B5%D0%B2%D0%BE%D0%B4" TargetMode="External"/><Relationship Id="rId135" Type="http://schemas.openxmlformats.org/officeDocument/2006/relationships/hyperlink" Target="https://uk.wikipedia.org/wiki/%D0%86%D0%BD%D1%83%D0%BB%D1%96%D0%BD" TargetMode="External"/><Relationship Id="rId4" Type="http://schemas.microsoft.com/office/2007/relationships/stylesWithEffects" Target="stylesWithEffects.xml"/><Relationship Id="rId9" Type="http://schemas.openxmlformats.org/officeDocument/2006/relationships/hyperlink" Target="https://uk.wikipedia.org/wiki/%D0%91%D1%83%D0%BB%D1%8C%D0%B1%D0%B0" TargetMode="External"/><Relationship Id="rId13" Type="http://schemas.openxmlformats.org/officeDocument/2006/relationships/hyperlink" Target="https://uk.wikipedia.org/wiki/%D0%A0%D0%BE%D0%B4%D0%B8%D0%BD%D0%B0_(%D0%B1%D1%96%D0%BE%D0%BB%D0%BE%D0%B3%D1%96%D1%8F)" TargetMode="External"/><Relationship Id="rId18" Type="http://schemas.openxmlformats.org/officeDocument/2006/relationships/hyperlink" Target="https://uk.wikipedia.org/wiki/%D0%A4%D0%BB%D0%BE%D1%80%D0%B8%D0%B4%D0%B0" TargetMode="External"/><Relationship Id="rId39" Type="http://schemas.openxmlformats.org/officeDocument/2006/relationships/hyperlink" Target="https://uk.wikipedia.org/wiki/%D0%92%D1%96%D1%82%D0%B0%D0%BC%D1%96%D0%BD_B1" TargetMode="External"/><Relationship Id="rId109" Type="http://schemas.openxmlformats.org/officeDocument/2006/relationships/hyperlink" Target="https://uk.wikipedia.org/wiki/%D0%9C%D0%B5%D0%B4%D0%BE%D0%BD%D0%BE%D1%81%D0%BD%D1%96_%D1%80%D0%BE%D1%81%D0%BB%D0%B8%D0%BD%D0%B8" TargetMode="External"/><Relationship Id="rId34" Type="http://schemas.openxmlformats.org/officeDocument/2006/relationships/hyperlink" Target="https://uk.wikipedia.org/wiki/%D0%91%D1%96%D0%BB%D0%BA%D0%B8" TargetMode="External"/><Relationship Id="rId50" Type="http://schemas.openxmlformats.org/officeDocument/2006/relationships/hyperlink" Target="https://uk.wikipedia.org/wiki/%D0%9A%D0%B0%D1%80%D0%BE%D1%82%D0%B8%D0%BD%D0%BE%D1%97%D0%B4%D0%B8" TargetMode="External"/><Relationship Id="rId55" Type="http://schemas.openxmlformats.org/officeDocument/2006/relationships/hyperlink" Target="https://uk.wikipedia.org/wiki/%D0%9A%D0%BE%D1%80%D0%BC" TargetMode="External"/><Relationship Id="rId76" Type="http://schemas.openxmlformats.org/officeDocument/2006/relationships/hyperlink" Target="https://uk.wikipedia.org/wiki/%D0%A1%D1%82%D1%80%D0%B5%D1%81" TargetMode="External"/><Relationship Id="rId97" Type="http://schemas.openxmlformats.org/officeDocument/2006/relationships/hyperlink" Target="https://uk.wikipedia.org/wiki/%D0%A1%D0%BE%D0%BD%D1%8F%D1%88%D0%BD%D0%B8%D0%BA" TargetMode="External"/><Relationship Id="rId104" Type="http://schemas.openxmlformats.org/officeDocument/2006/relationships/hyperlink" Target="https://uk.wikipedia.org/wiki/%D0%A1%D0%BE%D0%BD%D1%8F%D1%88%D0%BD%D0%B8%D0%BA_%D0%BE%D0%B4%D0%BD%D0%BE%D1%80%D1%96%D1%87%D0%BD%D0%B8%D0%B9" TargetMode="External"/><Relationship Id="rId120" Type="http://schemas.openxmlformats.org/officeDocument/2006/relationships/hyperlink" Target="https://uk.wikipedia.org/wiki/%D0%A1%D1%96%D0%BC%27%D1%8F%D0%BD%D0%BA%D0%B0" TargetMode="External"/><Relationship Id="rId125" Type="http://schemas.openxmlformats.org/officeDocument/2006/relationships/hyperlink" Target="https://uk.wikipedia.org/wiki/%D0%A2%D0%BE%D0%BF%D1%96%D0%BD%D0%B0%D0%BC%D0%B1%D1%83%D1%80"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uk.wikipedia.org/wiki/%D0%93%D1%96%D0%BF%D0%B5%D1%80%D1%82%D0%BE%D0%BD%D1%96%D1%8F" TargetMode="External"/><Relationship Id="rId92" Type="http://schemas.openxmlformats.org/officeDocument/2006/relationships/hyperlink" Target="https://uk.wikipedia.org/wiki/%D0%93%D0%BD%D1%96%D0%B9_(%D0%B4%D0%BE%D0%B1%D1%80%D0%B8%D0%B2%D0%BE)" TargetMode="External"/><Relationship Id="rId2" Type="http://schemas.openxmlformats.org/officeDocument/2006/relationships/numbering" Target="numbering.xml"/><Relationship Id="rId29" Type="http://schemas.openxmlformats.org/officeDocument/2006/relationships/hyperlink" Target="https://uk.wikipedia.org/wiki/%D0%9F%D0%BE%D0%BB%D1%96%D1%81%D1%81%D1%8F" TargetMode="External"/><Relationship Id="rId24" Type="http://schemas.openxmlformats.org/officeDocument/2006/relationships/hyperlink" Target="https://uk.wikipedia.org/wiki/%D0%9B%D0%B8%D1%81%D1%82%D1%8F" TargetMode="External"/><Relationship Id="rId40" Type="http://schemas.openxmlformats.org/officeDocument/2006/relationships/hyperlink" Target="https://uk.wikipedia.org/wiki/%D0%92%D1%96%D1%82%D0%B0%D0%BC%D1%96%D0%BD" TargetMode="External"/><Relationship Id="rId45" Type="http://schemas.openxmlformats.org/officeDocument/2006/relationships/hyperlink" Target="https://uk.wikipedia.org/wiki/%D0%90%D1%80%D0%B3%D1%96%D0%BD%D1%96%D0%BD" TargetMode="External"/><Relationship Id="rId66" Type="http://schemas.openxmlformats.org/officeDocument/2006/relationships/hyperlink" Target="https://uk.wikipedia.org/wiki/%D0%86%D0%BD%D1%83%D0%BB%D1%96%D0%BD" TargetMode="External"/><Relationship Id="rId87" Type="http://schemas.openxmlformats.org/officeDocument/2006/relationships/hyperlink" Target="https://uk.wikipedia.org/wiki/%D0%A4%D1%80%D1%83%D0%BA%D1%82%D0%BE%D0%B7%D0%B0" TargetMode="External"/><Relationship Id="rId110" Type="http://schemas.openxmlformats.org/officeDocument/2006/relationships/hyperlink" Target="https://uk.wikipedia.org/wiki/%D0%91%D1%83%D0%BB%D1%8C%D0%B1%D0%B0" TargetMode="External"/><Relationship Id="rId115" Type="http://schemas.openxmlformats.org/officeDocument/2006/relationships/hyperlink" Target="https://uk.wikipedia.org/wiki/%D0%9B%D0%B8%D1%81%D1%82%D1%8F" TargetMode="External"/><Relationship Id="rId131" Type="http://schemas.openxmlformats.org/officeDocument/2006/relationships/hyperlink" Target="https://uk.wikipedia.org/wiki/%D0%86%D0%BD%D1%83%D0%BB%D1%96%D0%BD" TargetMode="External"/><Relationship Id="rId136" Type="http://schemas.openxmlformats.org/officeDocument/2006/relationships/hyperlink" Target="https://uk.wikipedia.org/wiki/%D0%A4%D1%80%D1%83%D0%BA%D1%82%D0%BE%D0%B7%D0%B0" TargetMode="External"/><Relationship Id="rId61" Type="http://schemas.openxmlformats.org/officeDocument/2006/relationships/hyperlink" Target="https://uk.wikipedia.org/wiki/%D0%A4%D1%80%D1%83%D0%BA%D1%82%D0%BE%D0%B7%D0%B0" TargetMode="External"/><Relationship Id="rId82" Type="http://schemas.openxmlformats.org/officeDocument/2006/relationships/hyperlink" Target="https://uk.wikipedia.org/w/index.php?title=%D0%9F%D0%B0%D0%BB%D0%B8%D0%B2%D0%BD%D0%B8%D0%B9_%D0%B5%D1%82%D0%B0%D0%BD%D0%BE%D0%BB&amp;action=edit&amp;redlink=1" TargetMode="External"/><Relationship Id="rId19" Type="http://schemas.openxmlformats.org/officeDocument/2006/relationships/hyperlink" Target="https://uk.wikipedia.org/wiki/%D0%A2%D0%B5%D1%85%D0%B0%D1%81" TargetMode="External"/><Relationship Id="rId14" Type="http://schemas.openxmlformats.org/officeDocument/2006/relationships/hyperlink" Target="https://uk.wikipedia.org/wiki/%D0%90%D0%B9%D1%81%D1%82%D1%80%D0%BE%D0%B2%D1%96" TargetMode="External"/><Relationship Id="rId30" Type="http://schemas.openxmlformats.org/officeDocument/2006/relationships/hyperlink" Target="https://uk.wikipedia.org/w/index.php?title=%D0%A1%D0%B0%D1%85%D0%B0%D1%80%D0%BE%D0%B7%D0%B0-%D1%81%D0%B0%D1%85%D0%B0%D1%80%D0%BE%D0%B7%D0%B0-%D1%84%D1%80%D1%83%D0%BA%D1%82%D0%BE%D0%B7%D0%B8%D0%BB%D1%82%D1%80%D0%B0%D0%BD%D1%81%D1%84%D0%B5%D1%80%D0%B0%D0%B7%D0%B0&amp;action=edit&amp;redlink=1" TargetMode="External"/><Relationship Id="rId35" Type="http://schemas.openxmlformats.org/officeDocument/2006/relationships/hyperlink" Target="https://uk.wikipedia.org/wiki/%D0%86%D0%BD%D1%83%D0%BB%D1%96%D0%BD" TargetMode="External"/><Relationship Id="rId56" Type="http://schemas.openxmlformats.org/officeDocument/2006/relationships/hyperlink" Target="https://uk.wikipedia.org/wiki/%D0%A1%D1%83%D0%BF" TargetMode="External"/><Relationship Id="rId77" Type="http://schemas.openxmlformats.org/officeDocument/2006/relationships/hyperlink" Target="https://uk.wikipedia.org/wiki/%D0%95%D0%BD%D0%B5%D1%80%D0%B3%D0%B5%D1%82%D0%B8%D1%87%D0%BD%D1%96_%D0%BA%D1%83%D0%BB%D1%8C%D1%82%D1%83%D1%80%D0%B8" TargetMode="External"/><Relationship Id="rId100" Type="http://schemas.openxmlformats.org/officeDocument/2006/relationships/hyperlink" Target="https://uk.wikipedia.org/wiki/%D0%9F%D1%96%D0%B4%D0%B2%D0%B0%D0%BB" TargetMode="External"/><Relationship Id="rId105" Type="http://schemas.openxmlformats.org/officeDocument/2006/relationships/hyperlink" Target="https://uk.wikipedia.org/wiki/%D0%A0%D0%BE%D0%B4%D0%B8%D0%BD%D0%B0_(%D0%B1%D1%96%D0%BE%D0%BB%D0%BE%D0%B3%D1%96%D1%8F)" TargetMode="External"/><Relationship Id="rId126" Type="http://schemas.openxmlformats.org/officeDocument/2006/relationships/hyperlink" Target="https://uk.wikipedia.org/wiki/%D0%9A%D0%BE%D1%80%D0%BC%D0%BE%D0%B2%D0%B0_%D0%BE%D0%B4%D0%B8%D0%BD%D0%B8%D1%86%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71EEC-1689-46F7-8F83-8A3220B5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1</Pages>
  <Words>61206</Words>
  <Characters>348879</Characters>
  <Application>Microsoft Office Word</Application>
  <DocSecurity>0</DocSecurity>
  <Lines>2907</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2018-02-22T10:18:00Z</dcterms:created>
  <dcterms:modified xsi:type="dcterms:W3CDTF">2018-02-28T13:50:00Z</dcterms:modified>
</cp:coreProperties>
</file>